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81132" w14:textId="77777777" w:rsidR="006833DE" w:rsidRDefault="006833DE">
      <w:pPr>
        <w:rPr>
          <w:rFonts w:ascii="Verdana" w:hAnsi="Verdana"/>
          <w:b/>
          <w:sz w:val="20"/>
          <w:szCs w:val="20"/>
        </w:rPr>
      </w:pPr>
      <w:r w:rsidRPr="006833DE">
        <w:rPr>
          <w:rFonts w:ascii="Verdana" w:hAnsi="Verdana"/>
          <w:b/>
          <w:sz w:val="20"/>
          <w:szCs w:val="20"/>
        </w:rPr>
        <w:t>Svar på spørgsmål til annoncering af ny hjemmeside for Hillerød Kommune</w:t>
      </w:r>
    </w:p>
    <w:p w14:paraId="18281133" w14:textId="77777777" w:rsidR="006833DE" w:rsidRPr="006833DE" w:rsidRDefault="006833DE">
      <w:pPr>
        <w:rPr>
          <w:rFonts w:ascii="Verdana" w:hAnsi="Verdana"/>
          <w:b/>
          <w:sz w:val="20"/>
          <w:szCs w:val="20"/>
        </w:rPr>
      </w:pPr>
    </w:p>
    <w:tbl>
      <w:tblPr>
        <w:tblStyle w:val="Tabel-Gitter"/>
        <w:tblW w:w="0" w:type="auto"/>
        <w:tblLook w:val="04A0" w:firstRow="1" w:lastRow="0" w:firstColumn="1" w:lastColumn="0" w:noHBand="0" w:noVBand="1"/>
      </w:tblPr>
      <w:tblGrid>
        <w:gridCol w:w="630"/>
        <w:gridCol w:w="5402"/>
        <w:gridCol w:w="2534"/>
        <w:gridCol w:w="1288"/>
      </w:tblGrid>
      <w:tr w:rsidR="004516E1" w14:paraId="18281137" w14:textId="77777777" w:rsidTr="004516E1">
        <w:trPr>
          <w:tblHeader/>
        </w:trPr>
        <w:tc>
          <w:tcPr>
            <w:tcW w:w="630" w:type="dxa"/>
          </w:tcPr>
          <w:p w14:paraId="75260D58" w14:textId="4EDEA894" w:rsidR="004516E1" w:rsidRPr="0062408D" w:rsidRDefault="004516E1" w:rsidP="0062408D">
            <w:pPr>
              <w:pStyle w:val="Overskrift1"/>
              <w:outlineLvl w:val="0"/>
            </w:pPr>
            <w:r>
              <w:t>Nr.</w:t>
            </w:r>
          </w:p>
        </w:tc>
        <w:tc>
          <w:tcPr>
            <w:tcW w:w="5402" w:type="dxa"/>
          </w:tcPr>
          <w:p w14:paraId="18281134" w14:textId="71F5936F" w:rsidR="004516E1" w:rsidRPr="0062408D" w:rsidRDefault="004516E1" w:rsidP="0062408D">
            <w:pPr>
              <w:pStyle w:val="Overskrift1"/>
              <w:outlineLvl w:val="0"/>
            </w:pPr>
            <w:r w:rsidRPr="0062408D">
              <w:t>Spørgsmål</w:t>
            </w:r>
          </w:p>
        </w:tc>
        <w:tc>
          <w:tcPr>
            <w:tcW w:w="2534" w:type="dxa"/>
          </w:tcPr>
          <w:p w14:paraId="18281135" w14:textId="77777777" w:rsidR="004516E1" w:rsidRDefault="004516E1" w:rsidP="0062408D">
            <w:pPr>
              <w:pStyle w:val="Overskrift1"/>
              <w:outlineLvl w:val="0"/>
            </w:pPr>
            <w:r>
              <w:t xml:space="preserve">Svar </w:t>
            </w:r>
          </w:p>
        </w:tc>
        <w:tc>
          <w:tcPr>
            <w:tcW w:w="1288" w:type="dxa"/>
          </w:tcPr>
          <w:p w14:paraId="73DEB6A1" w14:textId="77777777" w:rsidR="004516E1" w:rsidRDefault="004516E1" w:rsidP="0062408D">
            <w:pPr>
              <w:pStyle w:val="Overskrift1"/>
              <w:outlineLvl w:val="0"/>
            </w:pPr>
            <w:r>
              <w:t xml:space="preserve">Dato for svar </w:t>
            </w:r>
          </w:p>
          <w:p w14:paraId="18281136" w14:textId="77777777" w:rsidR="004516E1" w:rsidRPr="0062408D" w:rsidRDefault="004516E1" w:rsidP="0062408D"/>
        </w:tc>
      </w:tr>
      <w:tr w:rsidR="004516E1" w14:paraId="1828113C" w14:textId="77777777" w:rsidTr="004516E1">
        <w:tc>
          <w:tcPr>
            <w:tcW w:w="630" w:type="dxa"/>
          </w:tcPr>
          <w:p w14:paraId="75815906" w14:textId="46821DCB" w:rsidR="004516E1" w:rsidRDefault="004516E1" w:rsidP="006833DE">
            <w:r>
              <w:t>1</w:t>
            </w:r>
          </w:p>
        </w:tc>
        <w:tc>
          <w:tcPr>
            <w:tcW w:w="5402" w:type="dxa"/>
          </w:tcPr>
          <w:p w14:paraId="18281138" w14:textId="0A65913C" w:rsidR="004516E1" w:rsidRDefault="004516E1" w:rsidP="006833DE">
            <w:r>
              <w:t>I skriver, at løsningen skal udvikles på en Sitecore-platform eller tilsvarende. Hvor åbne er I for en anden CMS-platform end Sitecore – eks. Umbraco?</w:t>
            </w:r>
          </w:p>
          <w:p w14:paraId="18281139" w14:textId="77777777" w:rsidR="004516E1" w:rsidRDefault="004516E1">
            <w:pPr>
              <w:rPr>
                <w:rFonts w:ascii="Verdana" w:hAnsi="Verdana"/>
                <w:sz w:val="20"/>
                <w:szCs w:val="20"/>
              </w:rPr>
            </w:pPr>
          </w:p>
        </w:tc>
        <w:tc>
          <w:tcPr>
            <w:tcW w:w="2534" w:type="dxa"/>
          </w:tcPr>
          <w:p w14:paraId="04CBC8E2" w14:textId="77777777" w:rsidR="004516E1" w:rsidRDefault="004516E1" w:rsidP="0062408D">
            <w:pPr>
              <w:jc w:val="both"/>
              <w:rPr>
                <w:rFonts w:cs="Arial"/>
              </w:rPr>
            </w:pPr>
            <w:r>
              <w:rPr>
                <w:rFonts w:cs="Arial"/>
              </w:rPr>
              <w:t xml:space="preserve">Hillerød Kommune benytter pt. Sitecore som CMS-platform, men har ingen særlige præferencer i forhold til CMS-platform. Det vigtigste er, at CMS-løsningen lever op til kommunens behov og krav. </w:t>
            </w:r>
          </w:p>
          <w:p w14:paraId="051B5656" w14:textId="77777777" w:rsidR="004516E1" w:rsidRDefault="004516E1" w:rsidP="0062408D">
            <w:pPr>
              <w:jc w:val="both"/>
              <w:rPr>
                <w:rFonts w:cs="Arial"/>
              </w:rPr>
            </w:pPr>
          </w:p>
          <w:p w14:paraId="13D3A938" w14:textId="05583E4C" w:rsidR="004516E1" w:rsidRDefault="004516E1" w:rsidP="0062408D">
            <w:pPr>
              <w:jc w:val="both"/>
              <w:rPr>
                <w:rFonts w:cs="Arial"/>
              </w:rPr>
            </w:pPr>
            <w:r>
              <w:rPr>
                <w:rFonts w:cs="Arial"/>
              </w:rPr>
              <w:t>Løsningen skal udvikles på en CMS-platform, der passer ind i Hillerød Kommunes it-miljø. Det vil sige, at løsningen (som beskrevet i kravspecifikationens mindstekrav) skal installeres på Windows Server 2012 R2 og benytte MS-SQL 2012 som databaseplatform.</w:t>
            </w:r>
          </w:p>
          <w:p w14:paraId="1828113A" w14:textId="7D5B7D57" w:rsidR="004516E1" w:rsidRPr="0062408D" w:rsidRDefault="004516E1" w:rsidP="0062408D">
            <w:pPr>
              <w:jc w:val="both"/>
              <w:rPr>
                <w:rFonts w:cs="Arial"/>
              </w:rPr>
            </w:pPr>
          </w:p>
        </w:tc>
        <w:tc>
          <w:tcPr>
            <w:tcW w:w="1288" w:type="dxa"/>
          </w:tcPr>
          <w:p w14:paraId="1828113B" w14:textId="19B20693" w:rsidR="004516E1" w:rsidRDefault="004516E1">
            <w:pPr>
              <w:rPr>
                <w:rFonts w:ascii="Verdana" w:hAnsi="Verdana"/>
                <w:sz w:val="20"/>
                <w:szCs w:val="20"/>
              </w:rPr>
            </w:pPr>
            <w:r>
              <w:rPr>
                <w:rFonts w:ascii="Verdana" w:hAnsi="Verdana"/>
                <w:sz w:val="20"/>
                <w:szCs w:val="20"/>
              </w:rPr>
              <w:t>9/10/2014</w:t>
            </w:r>
          </w:p>
        </w:tc>
      </w:tr>
      <w:tr w:rsidR="004516E1" w14:paraId="18281141" w14:textId="77777777" w:rsidTr="004516E1">
        <w:tc>
          <w:tcPr>
            <w:tcW w:w="630" w:type="dxa"/>
          </w:tcPr>
          <w:p w14:paraId="47A86BE3" w14:textId="08BDCF7D" w:rsidR="004516E1" w:rsidRPr="006833DE" w:rsidRDefault="004516E1">
            <w:r>
              <w:t>2</w:t>
            </w:r>
          </w:p>
        </w:tc>
        <w:tc>
          <w:tcPr>
            <w:tcW w:w="5402" w:type="dxa"/>
          </w:tcPr>
          <w:p w14:paraId="1828113D" w14:textId="482ED4D9" w:rsidR="004516E1" w:rsidRDefault="004516E1">
            <w:r w:rsidRPr="006833DE">
              <w:t>Har kommunen præferencer for et CMS?</w:t>
            </w:r>
          </w:p>
          <w:p w14:paraId="1828113E" w14:textId="77777777" w:rsidR="004516E1" w:rsidRPr="006833DE" w:rsidRDefault="004516E1"/>
        </w:tc>
        <w:tc>
          <w:tcPr>
            <w:tcW w:w="2534" w:type="dxa"/>
          </w:tcPr>
          <w:p w14:paraId="1828113F" w14:textId="25A0AEA7" w:rsidR="004516E1" w:rsidRDefault="004516E1">
            <w:pPr>
              <w:rPr>
                <w:rFonts w:ascii="Verdana" w:hAnsi="Verdana"/>
                <w:sz w:val="20"/>
                <w:szCs w:val="20"/>
              </w:rPr>
            </w:pPr>
            <w:r>
              <w:rPr>
                <w:rFonts w:ascii="Verdana" w:hAnsi="Verdana"/>
                <w:sz w:val="20"/>
                <w:szCs w:val="20"/>
              </w:rPr>
              <w:t>Samme som ovenstående</w:t>
            </w:r>
          </w:p>
        </w:tc>
        <w:tc>
          <w:tcPr>
            <w:tcW w:w="1288" w:type="dxa"/>
          </w:tcPr>
          <w:p w14:paraId="18281140" w14:textId="627A62D2" w:rsidR="004516E1" w:rsidRDefault="004516E1">
            <w:pPr>
              <w:rPr>
                <w:rFonts w:ascii="Verdana" w:hAnsi="Verdana"/>
                <w:sz w:val="20"/>
                <w:szCs w:val="20"/>
              </w:rPr>
            </w:pPr>
            <w:r>
              <w:rPr>
                <w:rFonts w:ascii="Verdana" w:hAnsi="Verdana"/>
                <w:sz w:val="20"/>
                <w:szCs w:val="20"/>
              </w:rPr>
              <w:t>9/10/2014</w:t>
            </w:r>
          </w:p>
        </w:tc>
      </w:tr>
      <w:tr w:rsidR="004516E1" w14:paraId="18281146" w14:textId="77777777" w:rsidTr="004516E1">
        <w:tc>
          <w:tcPr>
            <w:tcW w:w="630" w:type="dxa"/>
          </w:tcPr>
          <w:p w14:paraId="5B478B81" w14:textId="74CDA09C" w:rsidR="004516E1" w:rsidRDefault="004516E1">
            <w:pPr>
              <w:rPr>
                <w:rFonts w:eastAsia="Times New Roman"/>
              </w:rPr>
            </w:pPr>
            <w:r>
              <w:rPr>
                <w:rFonts w:eastAsia="Times New Roman"/>
              </w:rPr>
              <w:t>3</w:t>
            </w:r>
          </w:p>
        </w:tc>
        <w:tc>
          <w:tcPr>
            <w:tcW w:w="5402" w:type="dxa"/>
          </w:tcPr>
          <w:p w14:paraId="18281142" w14:textId="42FC11E6" w:rsidR="004516E1" w:rsidRDefault="004516E1">
            <w:pPr>
              <w:rPr>
                <w:rFonts w:eastAsia="Times New Roman"/>
              </w:rPr>
            </w:pPr>
            <w:r>
              <w:rPr>
                <w:rFonts w:eastAsia="Times New Roman"/>
              </w:rPr>
              <w:t>Er der en prækvalifikation?</w:t>
            </w:r>
          </w:p>
          <w:p w14:paraId="18281143" w14:textId="77777777" w:rsidR="004516E1" w:rsidRDefault="004516E1">
            <w:pPr>
              <w:rPr>
                <w:rFonts w:ascii="Verdana" w:hAnsi="Verdana"/>
                <w:sz w:val="20"/>
                <w:szCs w:val="20"/>
              </w:rPr>
            </w:pPr>
          </w:p>
        </w:tc>
        <w:tc>
          <w:tcPr>
            <w:tcW w:w="2534" w:type="dxa"/>
          </w:tcPr>
          <w:p w14:paraId="18281144" w14:textId="7B9F09D0" w:rsidR="004516E1" w:rsidRDefault="004516E1">
            <w:pPr>
              <w:rPr>
                <w:rFonts w:ascii="Verdana" w:hAnsi="Verdana"/>
                <w:sz w:val="20"/>
                <w:szCs w:val="20"/>
              </w:rPr>
            </w:pPr>
            <w:r>
              <w:rPr>
                <w:rFonts w:ascii="Verdana" w:hAnsi="Verdana"/>
                <w:sz w:val="20"/>
                <w:szCs w:val="20"/>
              </w:rPr>
              <w:t xml:space="preserve">Nej </w:t>
            </w:r>
          </w:p>
        </w:tc>
        <w:tc>
          <w:tcPr>
            <w:tcW w:w="1288" w:type="dxa"/>
          </w:tcPr>
          <w:p w14:paraId="18281145" w14:textId="50CCC95C" w:rsidR="004516E1" w:rsidRDefault="004516E1">
            <w:pPr>
              <w:rPr>
                <w:rFonts w:ascii="Verdana" w:hAnsi="Verdana"/>
                <w:sz w:val="20"/>
                <w:szCs w:val="20"/>
              </w:rPr>
            </w:pPr>
            <w:r>
              <w:rPr>
                <w:rFonts w:ascii="Verdana" w:hAnsi="Verdana"/>
                <w:sz w:val="20"/>
                <w:szCs w:val="20"/>
              </w:rPr>
              <w:t>9/10/2014</w:t>
            </w:r>
          </w:p>
        </w:tc>
      </w:tr>
      <w:tr w:rsidR="004516E1" w14:paraId="2CB2CCAB" w14:textId="77777777" w:rsidTr="004516E1">
        <w:tc>
          <w:tcPr>
            <w:tcW w:w="630" w:type="dxa"/>
          </w:tcPr>
          <w:p w14:paraId="68A05BCD" w14:textId="0F977557" w:rsidR="004516E1" w:rsidRDefault="004516E1">
            <w:r>
              <w:t>4</w:t>
            </w:r>
          </w:p>
        </w:tc>
        <w:tc>
          <w:tcPr>
            <w:tcW w:w="5402" w:type="dxa"/>
          </w:tcPr>
          <w:p w14:paraId="403B24A6" w14:textId="23BB6F0F" w:rsidR="004516E1" w:rsidRDefault="004516E1">
            <w:pPr>
              <w:rPr>
                <w:rFonts w:eastAsia="Times New Roman"/>
              </w:rPr>
            </w:pPr>
            <w:r>
              <w:t>Vil der være tilbudspræsentation efter aflevering af tilbuddet?</w:t>
            </w:r>
          </w:p>
        </w:tc>
        <w:tc>
          <w:tcPr>
            <w:tcW w:w="2534" w:type="dxa"/>
          </w:tcPr>
          <w:p w14:paraId="37F9DAA8" w14:textId="4063EA9C" w:rsidR="004516E1" w:rsidRDefault="004516E1">
            <w:pPr>
              <w:rPr>
                <w:rFonts w:ascii="Verdana" w:hAnsi="Verdana"/>
                <w:sz w:val="20"/>
                <w:szCs w:val="20"/>
              </w:rPr>
            </w:pPr>
            <w:r>
              <w:rPr>
                <w:rFonts w:ascii="Verdana" w:hAnsi="Verdana"/>
                <w:sz w:val="20"/>
                <w:szCs w:val="20"/>
              </w:rPr>
              <w:t>Nej</w:t>
            </w:r>
          </w:p>
        </w:tc>
        <w:tc>
          <w:tcPr>
            <w:tcW w:w="1288" w:type="dxa"/>
          </w:tcPr>
          <w:p w14:paraId="07463D85" w14:textId="542C38EA" w:rsidR="004516E1" w:rsidRDefault="004516E1">
            <w:pPr>
              <w:rPr>
                <w:rFonts w:ascii="Verdana" w:hAnsi="Verdana"/>
                <w:sz w:val="20"/>
                <w:szCs w:val="20"/>
              </w:rPr>
            </w:pPr>
            <w:r>
              <w:rPr>
                <w:rFonts w:ascii="Verdana" w:hAnsi="Verdana"/>
                <w:sz w:val="20"/>
                <w:szCs w:val="20"/>
              </w:rPr>
              <w:t>9/10/2014</w:t>
            </w:r>
          </w:p>
        </w:tc>
      </w:tr>
      <w:tr w:rsidR="004516E1" w14:paraId="1828114A" w14:textId="77777777" w:rsidTr="004516E1">
        <w:tc>
          <w:tcPr>
            <w:tcW w:w="630" w:type="dxa"/>
          </w:tcPr>
          <w:p w14:paraId="02E847CF" w14:textId="407D370A" w:rsidR="004516E1" w:rsidRDefault="004516E1" w:rsidP="0062408D">
            <w:pPr>
              <w:keepNext/>
            </w:pPr>
            <w:r>
              <w:lastRenderedPageBreak/>
              <w:t>5</w:t>
            </w:r>
          </w:p>
        </w:tc>
        <w:tc>
          <w:tcPr>
            <w:tcW w:w="5402" w:type="dxa"/>
          </w:tcPr>
          <w:p w14:paraId="60A07226" w14:textId="19523C84" w:rsidR="004516E1" w:rsidRDefault="004516E1" w:rsidP="0062408D">
            <w:pPr>
              <w:keepNext/>
            </w:pPr>
          </w:p>
          <w:p w14:paraId="3015C69D" w14:textId="77777777" w:rsidR="004516E1" w:rsidRDefault="004516E1" w:rsidP="0062408D">
            <w:pPr>
              <w:keepNext/>
            </w:pPr>
            <w:r>
              <w:t>Kan I bekræfte at tilbuddet skal omfatte følgende dele for at være konditionsmæssigt:</w:t>
            </w:r>
          </w:p>
          <w:p w14:paraId="4E714236" w14:textId="77777777" w:rsidR="004516E1" w:rsidRDefault="004516E1" w:rsidP="0062408D">
            <w:pPr>
              <w:pStyle w:val="Listeafsnit"/>
              <w:numPr>
                <w:ilvl w:val="0"/>
                <w:numId w:val="11"/>
              </w:numPr>
              <w:spacing w:after="160" w:line="280" w:lineRule="atLeast"/>
              <w:ind w:hanging="357"/>
            </w:pPr>
            <w:r>
              <w:t>Bilag 1 Tro og love</w:t>
            </w:r>
          </w:p>
          <w:p w14:paraId="6A05EEE7" w14:textId="77777777" w:rsidR="004516E1" w:rsidRDefault="004516E1" w:rsidP="0062408D">
            <w:pPr>
              <w:pStyle w:val="Listeafsnit"/>
              <w:numPr>
                <w:ilvl w:val="0"/>
                <w:numId w:val="11"/>
              </w:numPr>
              <w:spacing w:after="160" w:line="280" w:lineRule="atLeast"/>
              <w:ind w:hanging="357"/>
            </w:pPr>
            <w:r>
              <w:t xml:space="preserve">Bilag 2 </w:t>
            </w:r>
          </w:p>
          <w:p w14:paraId="00AAF33B" w14:textId="77777777" w:rsidR="004516E1" w:rsidRDefault="004516E1" w:rsidP="0062408D">
            <w:pPr>
              <w:pStyle w:val="Listeafsnit"/>
              <w:numPr>
                <w:ilvl w:val="1"/>
                <w:numId w:val="11"/>
              </w:numPr>
              <w:spacing w:after="160" w:line="280" w:lineRule="atLeast"/>
              <w:ind w:hanging="357"/>
            </w:pPr>
            <w:r>
              <w:t>Referenceliste</w:t>
            </w:r>
          </w:p>
          <w:p w14:paraId="3941D3B5" w14:textId="77777777" w:rsidR="004516E1" w:rsidRDefault="004516E1" w:rsidP="0062408D">
            <w:pPr>
              <w:pStyle w:val="Listeafsnit"/>
              <w:numPr>
                <w:ilvl w:val="1"/>
                <w:numId w:val="11"/>
              </w:numPr>
              <w:spacing w:after="160" w:line="280" w:lineRule="atLeast"/>
              <w:ind w:hanging="357"/>
            </w:pPr>
            <w:r>
              <w:t>Medarbejderkompetenceliste</w:t>
            </w:r>
          </w:p>
          <w:p w14:paraId="2D63A637" w14:textId="77777777" w:rsidR="004516E1" w:rsidRDefault="004516E1" w:rsidP="0062408D">
            <w:pPr>
              <w:pStyle w:val="Listeafsnit"/>
              <w:numPr>
                <w:ilvl w:val="0"/>
                <w:numId w:val="11"/>
              </w:numPr>
              <w:spacing w:after="160" w:line="280" w:lineRule="atLeast"/>
              <w:ind w:hanging="357"/>
            </w:pPr>
            <w:r>
              <w:t xml:space="preserve">Bilag 3 </w:t>
            </w:r>
          </w:p>
          <w:p w14:paraId="62EC5AA7" w14:textId="77777777" w:rsidR="004516E1" w:rsidRDefault="004516E1" w:rsidP="0062408D">
            <w:pPr>
              <w:pStyle w:val="Listeafsnit"/>
              <w:numPr>
                <w:ilvl w:val="1"/>
                <w:numId w:val="11"/>
              </w:numPr>
              <w:spacing w:after="160" w:line="280" w:lineRule="atLeast"/>
              <w:ind w:hanging="357"/>
            </w:pPr>
            <w:r>
              <w:t>Underbilag 1 Kravspecifikation udfyldt</w:t>
            </w:r>
          </w:p>
          <w:p w14:paraId="205EAE3C" w14:textId="77777777" w:rsidR="004516E1" w:rsidRDefault="004516E1" w:rsidP="0062408D">
            <w:pPr>
              <w:pStyle w:val="Listeafsnit"/>
              <w:numPr>
                <w:ilvl w:val="1"/>
                <w:numId w:val="11"/>
              </w:numPr>
              <w:spacing w:after="160" w:line="280" w:lineRule="atLeast"/>
              <w:ind w:hanging="357"/>
            </w:pPr>
            <w:r>
              <w:t xml:space="preserve">Underbilag 2 Kundens server miljø </w:t>
            </w:r>
          </w:p>
          <w:p w14:paraId="6B4EE70C" w14:textId="77777777" w:rsidR="004516E1" w:rsidRDefault="004516E1" w:rsidP="0062408D">
            <w:pPr>
              <w:pStyle w:val="Listeafsnit"/>
              <w:numPr>
                <w:ilvl w:val="1"/>
                <w:numId w:val="11"/>
              </w:numPr>
              <w:spacing w:after="160" w:line="280" w:lineRule="atLeast"/>
              <w:ind w:hanging="357"/>
            </w:pPr>
            <w:r>
              <w:t xml:space="preserve">Underbilag 3 Overtagelsesprøve </w:t>
            </w:r>
            <w:r>
              <w:br/>
              <w:t>(udfyldes ikke)</w:t>
            </w:r>
          </w:p>
          <w:p w14:paraId="4D029A7D" w14:textId="77777777" w:rsidR="004516E1" w:rsidRDefault="004516E1" w:rsidP="0062408D">
            <w:pPr>
              <w:pStyle w:val="Listeafsnit"/>
              <w:numPr>
                <w:ilvl w:val="1"/>
                <w:numId w:val="11"/>
              </w:numPr>
              <w:spacing w:after="160" w:line="280" w:lineRule="atLeast"/>
              <w:ind w:hanging="357"/>
            </w:pPr>
            <w:r>
              <w:t>Underbilag 4 Udkast til tidsplan</w:t>
            </w:r>
          </w:p>
          <w:p w14:paraId="77ED933C" w14:textId="77777777" w:rsidR="004516E1" w:rsidRDefault="004516E1" w:rsidP="0062408D">
            <w:pPr>
              <w:pStyle w:val="Listeafsnit"/>
              <w:numPr>
                <w:ilvl w:val="1"/>
                <w:numId w:val="11"/>
              </w:numPr>
              <w:spacing w:after="160" w:line="280" w:lineRule="atLeast"/>
              <w:ind w:hanging="357"/>
            </w:pPr>
            <w:r>
              <w:t>Underbilag 5 Tilbud – pris</w:t>
            </w:r>
          </w:p>
          <w:p w14:paraId="70365F3A" w14:textId="77777777" w:rsidR="004516E1" w:rsidRDefault="004516E1" w:rsidP="0062408D">
            <w:pPr>
              <w:pStyle w:val="Listeafsnit"/>
              <w:numPr>
                <w:ilvl w:val="0"/>
                <w:numId w:val="11"/>
              </w:numPr>
              <w:spacing w:after="160" w:line="280" w:lineRule="atLeast"/>
              <w:ind w:hanging="357"/>
            </w:pPr>
            <w:r>
              <w:t xml:space="preserve">Bilag 4 kravspecifikation </w:t>
            </w:r>
            <w:r>
              <w:br/>
              <w:t>(udfyldes ikke, men besvares som Bilag 3 bilag 1)</w:t>
            </w:r>
          </w:p>
          <w:p w14:paraId="70F02CA1" w14:textId="77777777" w:rsidR="004516E1" w:rsidRDefault="004516E1" w:rsidP="0062408D">
            <w:pPr>
              <w:pStyle w:val="Listeafsnit"/>
              <w:numPr>
                <w:ilvl w:val="0"/>
                <w:numId w:val="11"/>
              </w:numPr>
              <w:spacing w:after="160" w:line="280" w:lineRule="atLeast"/>
              <w:ind w:hanging="357"/>
            </w:pPr>
            <w:r>
              <w:t xml:space="preserve">Bilag 5 – Beskrivelse af IT-miljø </w:t>
            </w:r>
            <w:r>
              <w:br/>
              <w:t>(udfyldes ikke)</w:t>
            </w:r>
          </w:p>
          <w:p w14:paraId="48ED005E" w14:textId="77777777" w:rsidR="004516E1" w:rsidRDefault="004516E1" w:rsidP="0062408D">
            <w:pPr>
              <w:pStyle w:val="Listeafsnit"/>
              <w:numPr>
                <w:ilvl w:val="0"/>
                <w:numId w:val="11"/>
              </w:numPr>
              <w:spacing w:after="160" w:line="280" w:lineRule="atLeast"/>
              <w:ind w:hanging="357"/>
            </w:pPr>
            <w:r>
              <w:t>Bilag 6 – Generel præsentation af tilbudsgivers virksomhed</w:t>
            </w:r>
          </w:p>
          <w:p w14:paraId="4733F4EF" w14:textId="77777777" w:rsidR="004516E1" w:rsidRDefault="004516E1" w:rsidP="0062408D">
            <w:pPr>
              <w:pStyle w:val="Listeafsnit"/>
              <w:numPr>
                <w:ilvl w:val="0"/>
                <w:numId w:val="11"/>
              </w:numPr>
              <w:spacing w:after="160" w:line="280" w:lineRule="atLeast"/>
              <w:ind w:hanging="357"/>
            </w:pPr>
            <w:r>
              <w:t xml:space="preserve">Bilag 7 – Brugerscenarier til kravspecifikation </w:t>
            </w:r>
            <w:r>
              <w:br/>
              <w:t>(udfyldes ikke)</w:t>
            </w:r>
          </w:p>
          <w:p w14:paraId="2F48460C" w14:textId="77777777" w:rsidR="004516E1" w:rsidRDefault="004516E1" w:rsidP="0062408D">
            <w:pPr>
              <w:pStyle w:val="Listeafsnit"/>
              <w:numPr>
                <w:ilvl w:val="0"/>
                <w:numId w:val="11"/>
              </w:numPr>
              <w:spacing w:after="160" w:line="280" w:lineRule="atLeast"/>
              <w:ind w:hanging="357"/>
            </w:pPr>
            <w:r>
              <w:t xml:space="preserve">Udkast til prøveplan </w:t>
            </w:r>
          </w:p>
          <w:p w14:paraId="543D8184" w14:textId="77777777" w:rsidR="004516E1" w:rsidRDefault="004516E1" w:rsidP="0062408D">
            <w:r>
              <w:t>Dokumentation for forsikring</w:t>
            </w:r>
          </w:p>
          <w:p w14:paraId="18281147" w14:textId="569E9771" w:rsidR="004516E1" w:rsidRDefault="004516E1" w:rsidP="0062408D">
            <w:pPr>
              <w:rPr>
                <w:rFonts w:ascii="Verdana" w:hAnsi="Verdana"/>
                <w:sz w:val="20"/>
                <w:szCs w:val="20"/>
              </w:rPr>
            </w:pPr>
          </w:p>
        </w:tc>
        <w:tc>
          <w:tcPr>
            <w:tcW w:w="2534" w:type="dxa"/>
          </w:tcPr>
          <w:p w14:paraId="18281148" w14:textId="1A91EAF1" w:rsidR="004516E1" w:rsidRDefault="004516E1">
            <w:pPr>
              <w:rPr>
                <w:rFonts w:ascii="Verdana" w:hAnsi="Verdana"/>
                <w:sz w:val="20"/>
                <w:szCs w:val="20"/>
              </w:rPr>
            </w:pPr>
            <w:r>
              <w:rPr>
                <w:rFonts w:ascii="Verdana" w:hAnsi="Verdana"/>
                <w:sz w:val="20"/>
                <w:szCs w:val="20"/>
              </w:rPr>
              <w:t>Ja</w:t>
            </w:r>
          </w:p>
        </w:tc>
        <w:tc>
          <w:tcPr>
            <w:tcW w:w="1288" w:type="dxa"/>
          </w:tcPr>
          <w:p w14:paraId="18281149" w14:textId="52F74CD4" w:rsidR="004516E1" w:rsidRDefault="004516E1">
            <w:pPr>
              <w:rPr>
                <w:rFonts w:ascii="Verdana" w:hAnsi="Verdana"/>
                <w:sz w:val="20"/>
                <w:szCs w:val="20"/>
              </w:rPr>
            </w:pPr>
            <w:r>
              <w:rPr>
                <w:rFonts w:ascii="Verdana" w:hAnsi="Verdana"/>
                <w:sz w:val="20"/>
                <w:szCs w:val="20"/>
              </w:rPr>
              <w:t>9/10/2014</w:t>
            </w:r>
          </w:p>
        </w:tc>
      </w:tr>
      <w:tr w:rsidR="004516E1" w14:paraId="1828114E" w14:textId="77777777" w:rsidTr="004516E1">
        <w:tc>
          <w:tcPr>
            <w:tcW w:w="630" w:type="dxa"/>
          </w:tcPr>
          <w:p w14:paraId="0E0A8EA6" w14:textId="1EB54976" w:rsidR="004516E1" w:rsidRDefault="004516E1">
            <w:pPr>
              <w:rPr>
                <w:rFonts w:ascii="Verdana" w:hAnsi="Verdana"/>
                <w:sz w:val="20"/>
                <w:szCs w:val="20"/>
              </w:rPr>
            </w:pPr>
            <w:r>
              <w:rPr>
                <w:rFonts w:ascii="Verdana" w:hAnsi="Verdana"/>
                <w:sz w:val="20"/>
                <w:szCs w:val="20"/>
              </w:rPr>
              <w:t>6</w:t>
            </w:r>
          </w:p>
        </w:tc>
        <w:tc>
          <w:tcPr>
            <w:tcW w:w="5402" w:type="dxa"/>
          </w:tcPr>
          <w:p w14:paraId="3104A915" w14:textId="74AC38C3" w:rsidR="004516E1" w:rsidRDefault="004516E1">
            <w:pPr>
              <w:rPr>
                <w:rFonts w:ascii="Verdana" w:hAnsi="Verdana"/>
                <w:sz w:val="20"/>
                <w:szCs w:val="20"/>
              </w:rPr>
            </w:pPr>
          </w:p>
          <w:tbl>
            <w:tblPr>
              <w:tblStyle w:val="Tabel-Gitter"/>
              <w:tblW w:w="0" w:type="auto"/>
              <w:tblLook w:val="04A0" w:firstRow="1" w:lastRow="0" w:firstColumn="1" w:lastColumn="0" w:noHBand="0" w:noVBand="1"/>
            </w:tblPr>
            <w:tblGrid>
              <w:gridCol w:w="1363"/>
              <w:gridCol w:w="3813"/>
            </w:tblGrid>
            <w:tr w:rsidR="004516E1" w14:paraId="306C3704"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3414AA80"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17DDBB6E"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5</w:t>
                  </w:r>
                </w:p>
              </w:tc>
            </w:tr>
            <w:tr w:rsidR="004516E1" w14:paraId="5028164B"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428755F1"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5CF8CEF3"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5.2 Active Directory</w:t>
                  </w:r>
                </w:p>
              </w:tc>
            </w:tr>
            <w:tr w:rsidR="004516E1" w14:paraId="01E333D9"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2CEC292B"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7AF41C00" w14:textId="77777777" w:rsidR="004516E1" w:rsidRDefault="004516E1">
                  <w:pPr>
                    <w:keepNext/>
                    <w:spacing w:after="120" w:line="280" w:lineRule="atLeast"/>
                    <w:rPr>
                      <w:rFonts w:ascii="Arial" w:eastAsia="Times New Roman" w:hAnsi="Arial" w:cs="Times New Roman"/>
                      <w:sz w:val="18"/>
                      <w:szCs w:val="24"/>
                    </w:rPr>
                  </w:pPr>
                  <w:r>
                    <w:t>Det fremgår ikke klart af bilag 5, om der er der krav om at login til redigering skal ske via AD. Er dette et krav?</w:t>
                  </w:r>
                </w:p>
              </w:tc>
            </w:tr>
          </w:tbl>
          <w:p w14:paraId="1828114B" w14:textId="77777777" w:rsidR="004516E1" w:rsidRDefault="004516E1">
            <w:pPr>
              <w:rPr>
                <w:rFonts w:ascii="Verdana" w:hAnsi="Verdana"/>
                <w:sz w:val="20"/>
                <w:szCs w:val="20"/>
              </w:rPr>
            </w:pPr>
          </w:p>
        </w:tc>
        <w:tc>
          <w:tcPr>
            <w:tcW w:w="2534" w:type="dxa"/>
          </w:tcPr>
          <w:p w14:paraId="4030116E" w14:textId="56C14753" w:rsidR="004516E1" w:rsidRDefault="004516E1"/>
          <w:p w14:paraId="0B7A8113" w14:textId="190A1AB8" w:rsidR="004516E1" w:rsidRPr="0062408D" w:rsidRDefault="004516E1">
            <w:r>
              <w:t>Nej, det er ikke et krav</w:t>
            </w:r>
          </w:p>
          <w:p w14:paraId="1828114C" w14:textId="56C14753" w:rsidR="004516E1" w:rsidRDefault="004516E1">
            <w:pPr>
              <w:rPr>
                <w:rFonts w:ascii="Verdana" w:hAnsi="Verdana"/>
                <w:sz w:val="20"/>
                <w:szCs w:val="20"/>
              </w:rPr>
            </w:pPr>
          </w:p>
        </w:tc>
        <w:tc>
          <w:tcPr>
            <w:tcW w:w="1288" w:type="dxa"/>
          </w:tcPr>
          <w:p w14:paraId="33AFD0D2" w14:textId="77777777" w:rsidR="004516E1" w:rsidRDefault="004516E1">
            <w:pPr>
              <w:rPr>
                <w:rFonts w:ascii="Verdana" w:hAnsi="Verdana"/>
                <w:sz w:val="20"/>
                <w:szCs w:val="20"/>
              </w:rPr>
            </w:pPr>
          </w:p>
          <w:p w14:paraId="1828114D" w14:textId="4A6C1E54" w:rsidR="004516E1" w:rsidRDefault="004516E1">
            <w:pPr>
              <w:rPr>
                <w:rFonts w:ascii="Verdana" w:hAnsi="Verdana"/>
                <w:sz w:val="20"/>
                <w:szCs w:val="20"/>
              </w:rPr>
            </w:pPr>
            <w:r>
              <w:t>9/10/2014</w:t>
            </w:r>
          </w:p>
        </w:tc>
      </w:tr>
      <w:tr w:rsidR="004516E1" w14:paraId="18281152" w14:textId="77777777" w:rsidTr="004516E1">
        <w:tc>
          <w:tcPr>
            <w:tcW w:w="630" w:type="dxa"/>
          </w:tcPr>
          <w:p w14:paraId="35618A13" w14:textId="2BCFEAA4" w:rsidR="004516E1" w:rsidRDefault="004516E1">
            <w:pPr>
              <w:keepNext/>
              <w:spacing w:after="120" w:line="280" w:lineRule="atLeast"/>
              <w:rPr>
                <w:rFonts w:eastAsia="Times New Roman" w:cs="Times New Roman"/>
                <w:b/>
              </w:rPr>
            </w:pPr>
            <w:r>
              <w:rPr>
                <w:rFonts w:eastAsia="Times New Roman" w:cs="Times New Roman"/>
                <w:b/>
              </w:rPr>
              <w:lastRenderedPageBreak/>
              <w:t>7</w:t>
            </w:r>
          </w:p>
        </w:tc>
        <w:tc>
          <w:tcPr>
            <w:tcW w:w="5402" w:type="dxa"/>
          </w:tcPr>
          <w:tbl>
            <w:tblPr>
              <w:tblStyle w:val="Tabel-Gitter"/>
              <w:tblW w:w="0" w:type="auto"/>
              <w:tblLook w:val="04A0" w:firstRow="1" w:lastRow="0" w:firstColumn="1" w:lastColumn="0" w:noHBand="0" w:noVBand="1"/>
            </w:tblPr>
            <w:tblGrid>
              <w:gridCol w:w="1292"/>
              <w:gridCol w:w="3884"/>
            </w:tblGrid>
            <w:tr w:rsidR="004516E1" w14:paraId="35823394"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06B38F53" w14:textId="72800C3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318E2730"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4 Kravspecifikation</w:t>
                  </w:r>
                </w:p>
              </w:tc>
            </w:tr>
            <w:tr w:rsidR="004516E1" w14:paraId="35E97BB0"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5F01981E"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5B35B18E"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K5</w:t>
                  </w:r>
                </w:p>
              </w:tc>
            </w:tr>
            <w:tr w:rsidR="004516E1" w14:paraId="5E32C919"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593AE661"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43A4F01A" w14:textId="77777777" w:rsidR="004516E1" w:rsidRDefault="004516E1">
                  <w:pPr>
                    <w:keepNext/>
                    <w:rPr>
                      <w:rFonts w:ascii="Arial" w:eastAsia="Times New Roman" w:hAnsi="Arial" w:cs="Times New Roman"/>
                      <w:sz w:val="18"/>
                      <w:szCs w:val="24"/>
                    </w:rPr>
                  </w:pPr>
                  <w:r>
                    <w:rPr>
                      <w:rFonts w:eastAsia="Times New Roman" w:cs="Times New Roman"/>
                    </w:rPr>
                    <w:t>Krav 5 lyder</w:t>
                  </w:r>
                </w:p>
                <w:p w14:paraId="299BFF9F" w14:textId="77777777" w:rsidR="004516E1" w:rsidRDefault="004516E1">
                  <w:pPr>
                    <w:keepNext/>
                    <w:rPr>
                      <w:rFonts w:eastAsia="Times New Roman" w:cs="Times New Roman"/>
                    </w:rPr>
                  </w:pPr>
                  <w:r>
                    <w:rPr>
                      <w:rFonts w:eastAsia="Times New Roman" w:cs="Times New Roman"/>
                    </w:rPr>
                    <w:t>”</w:t>
                  </w:r>
                  <w:r>
                    <w:rPr>
                      <w:rFonts w:eastAsia="Times New Roman" w:cs="Times New Roman"/>
                      <w:i/>
                    </w:rPr>
                    <w:t>Tilbudsgiver skal flytte ordregivers eksisterende subsites (ca. 15) over på den nye platform og bevare design og funktionalitet.</w:t>
                  </w:r>
                  <w:r>
                    <w:rPr>
                      <w:rFonts w:eastAsia="Times New Roman" w:cs="Times New Roman"/>
                    </w:rPr>
                    <w:t xml:space="preserve"> ”</w:t>
                  </w:r>
                </w:p>
                <w:p w14:paraId="60AA38FF" w14:textId="77777777" w:rsidR="004516E1" w:rsidRDefault="004516E1">
                  <w:pPr>
                    <w:keepNext/>
                    <w:rPr>
                      <w:rFonts w:eastAsia="Times New Roman" w:cs="Times New Roman"/>
                    </w:rPr>
                  </w:pPr>
                  <w:r>
                    <w:rPr>
                      <w:rFonts w:eastAsia="Times New Roman" w:cs="Times New Roman"/>
                    </w:rPr>
                    <w:t>I skal være opmærksom på at kravet potentielt set, kan dække over en stor opgave:</w:t>
                  </w:r>
                </w:p>
                <w:p w14:paraId="7D597E5A" w14:textId="77777777" w:rsidR="004516E1" w:rsidRDefault="004516E1">
                  <w:pPr>
                    <w:keepNext/>
                    <w:rPr>
                      <w:rFonts w:eastAsia="Times New Roman" w:cs="Times New Roman"/>
                    </w:rPr>
                  </w:pPr>
                  <w:r>
                    <w:rPr>
                      <w:rFonts w:eastAsia="Times New Roman" w:cs="Times New Roman"/>
                    </w:rPr>
                    <w:t>Indholdsmigrering:</w:t>
                  </w:r>
                </w:p>
                <w:p w14:paraId="6D513C3A" w14:textId="77777777" w:rsidR="004516E1" w:rsidRDefault="004516E1">
                  <w:pPr>
                    <w:keepNext/>
                    <w:ind w:left="1304"/>
                    <w:rPr>
                      <w:rFonts w:eastAsia="Times New Roman" w:cs="Times New Roman"/>
                    </w:rPr>
                  </w:pPr>
                  <w:r>
                    <w:rPr>
                      <w:rFonts w:eastAsia="Times New Roman" w:cs="Times New Roman"/>
                    </w:rPr>
                    <w:t>Ønsker I at tilbudsgiver automatisk migrerer alle data i den eksisterende løsning over på den nye løsning?</w:t>
                  </w:r>
                </w:p>
                <w:p w14:paraId="60806EBC" w14:textId="77777777" w:rsidR="004516E1" w:rsidRDefault="004516E1">
                  <w:pPr>
                    <w:keepNext/>
                    <w:rPr>
                      <w:rFonts w:eastAsia="Times New Roman" w:cs="Times New Roman"/>
                    </w:rPr>
                  </w:pPr>
                  <w:r>
                    <w:rPr>
                      <w:rFonts w:eastAsia="Times New Roman" w:cs="Times New Roman"/>
                    </w:rPr>
                    <w:t>Design:</w:t>
                  </w:r>
                </w:p>
                <w:p w14:paraId="3A251144" w14:textId="77777777" w:rsidR="004516E1" w:rsidRDefault="004516E1">
                  <w:pPr>
                    <w:keepNext/>
                    <w:ind w:left="1304"/>
                    <w:rPr>
                      <w:rFonts w:eastAsia="Times New Roman" w:cs="Times New Roman"/>
                    </w:rPr>
                  </w:pPr>
                  <w:r>
                    <w:rPr>
                      <w:rFonts w:eastAsia="Times New Roman" w:cs="Times New Roman"/>
                    </w:rPr>
                    <w:t xml:space="preserve">En ny responsiv løsning vil ikke 100% kunne honorere kravet om at bevare design på de eksisterende subsites. Samtidig kan det blive en stor opgave at ramme et eksisterende design 1:1. </w:t>
                  </w:r>
                </w:p>
                <w:p w14:paraId="3B1437EB" w14:textId="77777777" w:rsidR="004516E1" w:rsidRDefault="004516E1">
                  <w:pPr>
                    <w:keepNext/>
                    <w:rPr>
                      <w:rFonts w:eastAsia="Times New Roman" w:cs="Times New Roman"/>
                    </w:rPr>
                  </w:pPr>
                  <w:r>
                    <w:rPr>
                      <w:rFonts w:eastAsia="Times New Roman" w:cs="Times New Roman"/>
                    </w:rPr>
                    <w:t>Funktionalitet:</w:t>
                  </w:r>
                </w:p>
                <w:p w14:paraId="11B20086" w14:textId="77777777" w:rsidR="004516E1" w:rsidRDefault="004516E1">
                  <w:pPr>
                    <w:keepNext/>
                    <w:ind w:left="1304"/>
                    <w:rPr>
                      <w:rFonts w:eastAsia="Times New Roman" w:cs="Times New Roman"/>
                    </w:rPr>
                  </w:pPr>
                  <w:r>
                    <w:rPr>
                      <w:rFonts w:eastAsia="Times New Roman" w:cs="Times New Roman"/>
                    </w:rPr>
                    <w:t>For at kunne besvare kravet, er vi nødt til at have en detaljeret beskrivelse af den funktionalitet I ønsker bevaret, idet det ellers er umuligt at give en pris på opgaven.</w:t>
                  </w:r>
                </w:p>
                <w:p w14:paraId="74CAD976" w14:textId="77777777" w:rsidR="004516E1" w:rsidRDefault="004516E1">
                  <w:pPr>
                    <w:keepNext/>
                    <w:rPr>
                      <w:rFonts w:eastAsia="Times New Roman" w:cs="Times New Roman"/>
                    </w:rPr>
                  </w:pPr>
                  <w:r>
                    <w:rPr>
                      <w:rFonts w:eastAsia="Times New Roman" w:cs="Times New Roman"/>
                    </w:rPr>
                    <w:t xml:space="preserve">Vi vil derfor foreslå at kravet omformuleres, så det er klart at det kun omhandler implementering af et design der ligger tæt på det eksisterende, under hensyntagen til at løsningen skal være responsiv, samt eksplicit beskrive hvilken funktionalitet subsiteløsningen skal understøtte. </w:t>
                  </w:r>
                </w:p>
                <w:p w14:paraId="25057A55" w14:textId="05C999C8"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 xml:space="preserve">Såfremt I også ønsker automatisk </w:t>
                  </w:r>
                  <w:r>
                    <w:rPr>
                      <w:rFonts w:eastAsia="Times New Roman" w:cs="Times New Roman"/>
                    </w:rPr>
                    <w:lastRenderedPageBreak/>
                    <w:t>indholdsmigrering, vil vi foreslå at det lægges ud som en option.</w:t>
                  </w:r>
                </w:p>
              </w:tc>
            </w:tr>
          </w:tbl>
          <w:p w14:paraId="1828114F" w14:textId="77777777" w:rsidR="004516E1" w:rsidRDefault="004516E1">
            <w:pPr>
              <w:rPr>
                <w:rFonts w:ascii="Verdana" w:hAnsi="Verdana"/>
                <w:sz w:val="20"/>
                <w:szCs w:val="20"/>
              </w:rPr>
            </w:pPr>
          </w:p>
        </w:tc>
        <w:tc>
          <w:tcPr>
            <w:tcW w:w="2534" w:type="dxa"/>
          </w:tcPr>
          <w:p w14:paraId="6DA3A770" w14:textId="7490EA34" w:rsidR="004516E1" w:rsidRDefault="00CF45E3">
            <w:pPr>
              <w:rPr>
                <w:rFonts w:ascii="Verdana" w:hAnsi="Verdana"/>
                <w:sz w:val="20"/>
                <w:szCs w:val="20"/>
              </w:rPr>
            </w:pPr>
            <w:r>
              <w:rPr>
                <w:rFonts w:ascii="Verdana" w:hAnsi="Verdana"/>
                <w:sz w:val="20"/>
                <w:szCs w:val="20"/>
              </w:rPr>
              <w:lastRenderedPageBreak/>
              <w:t>Hillerød Kommune ønsker ikke, at tilbudsgiver automatisk migrerer alle data fra subsites over i den nye løsning.</w:t>
            </w:r>
          </w:p>
          <w:p w14:paraId="757A3DD9" w14:textId="77777777" w:rsidR="004516E1" w:rsidRDefault="004516E1">
            <w:pPr>
              <w:rPr>
                <w:rFonts w:ascii="Verdana" w:hAnsi="Verdana"/>
                <w:sz w:val="20"/>
                <w:szCs w:val="20"/>
              </w:rPr>
            </w:pPr>
          </w:p>
          <w:p w14:paraId="6D3CF527" w14:textId="774DF28A" w:rsidR="004516E1" w:rsidRDefault="004516E1">
            <w:pPr>
              <w:rPr>
                <w:rFonts w:ascii="Verdana" w:hAnsi="Verdana"/>
                <w:sz w:val="20"/>
                <w:szCs w:val="20"/>
              </w:rPr>
            </w:pPr>
            <w:r>
              <w:rPr>
                <w:rFonts w:ascii="Verdana" w:hAnsi="Verdana"/>
                <w:sz w:val="20"/>
                <w:szCs w:val="20"/>
              </w:rPr>
              <w:t xml:space="preserve">Designet på Hillerød Kommunes subsites skal ligge så tæt på det eksisterende som muligt, under hensynstagen til at </w:t>
            </w:r>
            <w:r w:rsidR="00CF45E3">
              <w:rPr>
                <w:rFonts w:ascii="Verdana" w:hAnsi="Verdana"/>
                <w:sz w:val="20"/>
                <w:szCs w:val="20"/>
              </w:rPr>
              <w:t>løsningen skal være responsiv. Hillerød Kommune</w:t>
            </w:r>
            <w:r>
              <w:rPr>
                <w:rFonts w:ascii="Verdana" w:hAnsi="Verdana"/>
                <w:sz w:val="20"/>
                <w:szCs w:val="20"/>
              </w:rPr>
              <w:t xml:space="preserve"> er indforstået med, at designet ikke matcher 1:1.</w:t>
            </w:r>
          </w:p>
          <w:p w14:paraId="5695CA02" w14:textId="77777777" w:rsidR="004516E1" w:rsidRDefault="004516E1">
            <w:pPr>
              <w:rPr>
                <w:rFonts w:ascii="Verdana" w:hAnsi="Verdana"/>
                <w:sz w:val="20"/>
                <w:szCs w:val="20"/>
              </w:rPr>
            </w:pPr>
          </w:p>
          <w:p w14:paraId="4D5DDC47" w14:textId="166F2532" w:rsidR="004516E1" w:rsidRDefault="00CF45E3">
            <w:pPr>
              <w:rPr>
                <w:rFonts w:ascii="Verdana" w:hAnsi="Verdana"/>
                <w:sz w:val="20"/>
                <w:szCs w:val="20"/>
              </w:rPr>
            </w:pPr>
            <w:r>
              <w:rPr>
                <w:rFonts w:ascii="Verdana" w:hAnsi="Verdana"/>
                <w:sz w:val="20"/>
                <w:szCs w:val="20"/>
              </w:rPr>
              <w:t>Hillerød Kommunes nuværende subsites benytter en standardskabelon uden specialudviklet funktionalitet. Det er muligt at ændre farver og topbanner.</w:t>
            </w:r>
          </w:p>
          <w:p w14:paraId="1FC90176" w14:textId="77777777" w:rsidR="004516E1" w:rsidRDefault="004516E1">
            <w:pPr>
              <w:rPr>
                <w:rFonts w:ascii="Verdana" w:hAnsi="Verdana"/>
                <w:sz w:val="20"/>
                <w:szCs w:val="20"/>
              </w:rPr>
            </w:pPr>
          </w:p>
          <w:p w14:paraId="7D49D957" w14:textId="77777777" w:rsidR="004516E1" w:rsidRDefault="004516E1" w:rsidP="00387E9C">
            <w:pPr>
              <w:rPr>
                <w:rFonts w:ascii="Verdana" w:hAnsi="Verdana"/>
                <w:sz w:val="20"/>
                <w:szCs w:val="20"/>
              </w:rPr>
            </w:pPr>
            <w:r>
              <w:rPr>
                <w:rFonts w:ascii="Verdana" w:hAnsi="Verdana"/>
                <w:sz w:val="20"/>
                <w:szCs w:val="20"/>
              </w:rPr>
              <w:t xml:space="preserve">K5 er et krav, ikke et mindstekrav. </w:t>
            </w:r>
            <w:r>
              <w:rPr>
                <w:sz w:val="24"/>
                <w:szCs w:val="24"/>
              </w:rPr>
              <w:t>Alle krav</w:t>
            </w:r>
            <w:r w:rsidRPr="004966DB">
              <w:rPr>
                <w:sz w:val="24"/>
                <w:szCs w:val="24"/>
              </w:rPr>
              <w:t xml:space="preserve"> skal ikke nødvendigvis være opfyldt for</w:t>
            </w:r>
            <w:r>
              <w:rPr>
                <w:sz w:val="24"/>
                <w:szCs w:val="24"/>
              </w:rPr>
              <w:t>,</w:t>
            </w:r>
            <w:r w:rsidRPr="004966DB">
              <w:rPr>
                <w:sz w:val="24"/>
                <w:szCs w:val="24"/>
              </w:rPr>
              <w:t xml:space="preserve"> at </w:t>
            </w:r>
            <w:r>
              <w:rPr>
                <w:sz w:val="24"/>
                <w:szCs w:val="24"/>
              </w:rPr>
              <w:t xml:space="preserve">tilbuddet </w:t>
            </w:r>
            <w:r w:rsidRPr="004966DB">
              <w:rPr>
                <w:sz w:val="24"/>
                <w:szCs w:val="24"/>
              </w:rPr>
              <w:t>kan tages i betragtni</w:t>
            </w:r>
            <w:r>
              <w:rPr>
                <w:sz w:val="24"/>
                <w:szCs w:val="24"/>
              </w:rPr>
              <w:t xml:space="preserve">ng, men vil indgå som et vægtet konkurrenceparameter </w:t>
            </w:r>
            <w:r w:rsidRPr="004966DB">
              <w:rPr>
                <w:sz w:val="24"/>
                <w:szCs w:val="24"/>
              </w:rPr>
              <w:t>i forbindelse med vurdering af tilbuddet.</w:t>
            </w:r>
          </w:p>
          <w:p w14:paraId="18281150" w14:textId="24D879E5" w:rsidR="004516E1" w:rsidRDefault="004516E1">
            <w:pPr>
              <w:rPr>
                <w:rFonts w:ascii="Verdana" w:hAnsi="Verdana"/>
                <w:sz w:val="20"/>
                <w:szCs w:val="20"/>
              </w:rPr>
            </w:pPr>
          </w:p>
        </w:tc>
        <w:tc>
          <w:tcPr>
            <w:tcW w:w="1288" w:type="dxa"/>
          </w:tcPr>
          <w:p w14:paraId="18281151" w14:textId="0999C890" w:rsidR="004516E1" w:rsidRDefault="004516E1">
            <w:pPr>
              <w:rPr>
                <w:rFonts w:ascii="Verdana" w:hAnsi="Verdana"/>
                <w:sz w:val="20"/>
                <w:szCs w:val="20"/>
              </w:rPr>
            </w:pPr>
            <w:r>
              <w:rPr>
                <w:rFonts w:ascii="Verdana" w:hAnsi="Verdana"/>
                <w:sz w:val="20"/>
                <w:szCs w:val="20"/>
              </w:rPr>
              <w:t>9/10/2014</w:t>
            </w:r>
          </w:p>
        </w:tc>
      </w:tr>
      <w:tr w:rsidR="004516E1" w14:paraId="18281156" w14:textId="77777777" w:rsidTr="004516E1">
        <w:tc>
          <w:tcPr>
            <w:tcW w:w="630" w:type="dxa"/>
          </w:tcPr>
          <w:p w14:paraId="2E5CF77A" w14:textId="221D4CF9" w:rsidR="004516E1" w:rsidRDefault="004516E1">
            <w:pPr>
              <w:rPr>
                <w:rFonts w:ascii="Verdana" w:hAnsi="Verdana"/>
                <w:sz w:val="20"/>
                <w:szCs w:val="20"/>
              </w:rPr>
            </w:pPr>
            <w:r>
              <w:rPr>
                <w:rFonts w:ascii="Verdana" w:hAnsi="Verdana"/>
                <w:sz w:val="20"/>
                <w:szCs w:val="20"/>
              </w:rPr>
              <w:lastRenderedPageBreak/>
              <w:t>8</w:t>
            </w:r>
          </w:p>
        </w:tc>
        <w:tc>
          <w:tcPr>
            <w:tcW w:w="5402" w:type="dxa"/>
          </w:tcPr>
          <w:p w14:paraId="6B8E09E6" w14:textId="252F9B13" w:rsidR="004516E1" w:rsidRDefault="004516E1">
            <w:pPr>
              <w:rPr>
                <w:rFonts w:ascii="Verdana" w:hAnsi="Verdana"/>
                <w:sz w:val="20"/>
                <w:szCs w:val="20"/>
              </w:rPr>
            </w:pPr>
          </w:p>
          <w:tbl>
            <w:tblPr>
              <w:tblStyle w:val="Tabel-Gitter"/>
              <w:tblW w:w="0" w:type="auto"/>
              <w:tblLook w:val="04A0" w:firstRow="1" w:lastRow="0" w:firstColumn="1" w:lastColumn="0" w:noHBand="0" w:noVBand="1"/>
            </w:tblPr>
            <w:tblGrid>
              <w:gridCol w:w="1342"/>
              <w:gridCol w:w="3834"/>
            </w:tblGrid>
            <w:tr w:rsidR="004516E1" w14:paraId="4C3BC710"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47CE7569"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567B1E07"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Bilag 4 Kravspecifikation</w:t>
                  </w:r>
                </w:p>
              </w:tc>
            </w:tr>
            <w:tr w:rsidR="004516E1" w14:paraId="2DA08B1F"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2C508675"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28430195"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K13</w:t>
                  </w:r>
                </w:p>
              </w:tc>
            </w:tr>
            <w:tr w:rsidR="004516E1" w14:paraId="57E252DA" w14:textId="77777777" w:rsidTr="0062408D">
              <w:tc>
                <w:tcPr>
                  <w:tcW w:w="1526" w:type="dxa"/>
                  <w:tcBorders>
                    <w:top w:val="single" w:sz="4" w:space="0" w:color="auto"/>
                    <w:left w:val="single" w:sz="4" w:space="0" w:color="auto"/>
                    <w:bottom w:val="single" w:sz="4" w:space="0" w:color="auto"/>
                    <w:right w:val="single" w:sz="4" w:space="0" w:color="auto"/>
                  </w:tcBorders>
                  <w:hideMark/>
                </w:tcPr>
                <w:p w14:paraId="0305DD83" w14:textId="77777777" w:rsidR="004516E1" w:rsidRDefault="004516E1">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130F9561" w14:textId="77777777" w:rsidR="004516E1" w:rsidRDefault="004516E1">
                  <w:pPr>
                    <w:keepNext/>
                    <w:spacing w:after="120" w:line="280" w:lineRule="atLeast"/>
                    <w:rPr>
                      <w:rFonts w:ascii="Arial" w:eastAsia="Times New Roman" w:hAnsi="Arial" w:cs="Times New Roman"/>
                      <w:sz w:val="18"/>
                      <w:szCs w:val="24"/>
                    </w:rPr>
                  </w:pPr>
                  <w:r>
                    <w:rPr>
                      <w:rFonts w:eastAsia="Times New Roman" w:cs="Times New Roman"/>
                    </w:rPr>
                    <w:t>Kravet omhandler import af tekster fra borger.dk. Borger.dk udstiller imidlertid både artikelsider og handlingssider. Dækker kravet over begge typer data?</w:t>
                  </w:r>
                </w:p>
              </w:tc>
            </w:tr>
          </w:tbl>
          <w:p w14:paraId="18281153" w14:textId="77777777" w:rsidR="004516E1" w:rsidRDefault="004516E1">
            <w:pPr>
              <w:rPr>
                <w:rFonts w:ascii="Verdana" w:hAnsi="Verdana"/>
                <w:sz w:val="20"/>
                <w:szCs w:val="20"/>
              </w:rPr>
            </w:pPr>
          </w:p>
        </w:tc>
        <w:tc>
          <w:tcPr>
            <w:tcW w:w="2534" w:type="dxa"/>
          </w:tcPr>
          <w:p w14:paraId="18281154" w14:textId="22CC43E9" w:rsidR="004516E1" w:rsidRDefault="004516E1">
            <w:pPr>
              <w:rPr>
                <w:rFonts w:ascii="Verdana" w:hAnsi="Verdana"/>
                <w:sz w:val="20"/>
                <w:szCs w:val="20"/>
              </w:rPr>
            </w:pPr>
            <w:r>
              <w:rPr>
                <w:rFonts w:ascii="Verdana" w:hAnsi="Verdana"/>
                <w:sz w:val="20"/>
                <w:szCs w:val="20"/>
              </w:rPr>
              <w:t>Ja</w:t>
            </w:r>
          </w:p>
        </w:tc>
        <w:tc>
          <w:tcPr>
            <w:tcW w:w="1288" w:type="dxa"/>
          </w:tcPr>
          <w:p w14:paraId="18281155" w14:textId="3E956D62" w:rsidR="004516E1" w:rsidRDefault="004516E1">
            <w:pPr>
              <w:rPr>
                <w:rFonts w:ascii="Verdana" w:hAnsi="Verdana"/>
                <w:sz w:val="20"/>
                <w:szCs w:val="20"/>
              </w:rPr>
            </w:pPr>
            <w:r>
              <w:rPr>
                <w:rFonts w:ascii="Verdana" w:hAnsi="Verdana"/>
                <w:sz w:val="20"/>
                <w:szCs w:val="20"/>
              </w:rPr>
              <w:t>9/10/2014</w:t>
            </w:r>
          </w:p>
        </w:tc>
      </w:tr>
      <w:tr w:rsidR="00AD523E" w14:paraId="4727AE23" w14:textId="77777777" w:rsidTr="004516E1">
        <w:tc>
          <w:tcPr>
            <w:tcW w:w="630" w:type="dxa"/>
          </w:tcPr>
          <w:p w14:paraId="2B0CFA19" w14:textId="2DC453E5" w:rsidR="00AD523E" w:rsidRDefault="00AD523E">
            <w:pPr>
              <w:rPr>
                <w:rFonts w:ascii="Verdana" w:hAnsi="Verdana"/>
                <w:sz w:val="20"/>
                <w:szCs w:val="20"/>
              </w:rPr>
            </w:pPr>
            <w:r>
              <w:rPr>
                <w:rFonts w:ascii="Verdana" w:hAnsi="Verdana"/>
                <w:sz w:val="20"/>
                <w:szCs w:val="20"/>
              </w:rPr>
              <w:t>9</w:t>
            </w:r>
          </w:p>
        </w:tc>
        <w:tc>
          <w:tcPr>
            <w:tcW w:w="5402" w:type="dxa"/>
          </w:tcPr>
          <w:tbl>
            <w:tblPr>
              <w:tblStyle w:val="Tabel-Gitter"/>
              <w:tblW w:w="0" w:type="auto"/>
              <w:tblLook w:val="04A0" w:firstRow="1" w:lastRow="0" w:firstColumn="1" w:lastColumn="0" w:noHBand="0" w:noVBand="1"/>
            </w:tblPr>
            <w:tblGrid>
              <w:gridCol w:w="1348"/>
              <w:gridCol w:w="3828"/>
            </w:tblGrid>
            <w:tr w:rsidR="00AD523E" w14:paraId="5F45EDAF"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3DAF7BEB"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Bilag</w:t>
                  </w:r>
                </w:p>
              </w:tc>
              <w:tc>
                <w:tcPr>
                  <w:tcW w:w="6071" w:type="dxa"/>
                  <w:tcBorders>
                    <w:top w:val="single" w:sz="4" w:space="0" w:color="auto"/>
                    <w:left w:val="single" w:sz="4" w:space="0" w:color="auto"/>
                    <w:bottom w:val="single" w:sz="4" w:space="0" w:color="auto"/>
                    <w:right w:val="single" w:sz="4" w:space="0" w:color="auto"/>
                  </w:tcBorders>
                  <w:hideMark/>
                </w:tcPr>
                <w:p w14:paraId="1031BDAA"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Kontraktudkast</w:t>
                  </w:r>
                </w:p>
              </w:tc>
            </w:tr>
            <w:tr w:rsidR="00AD523E" w14:paraId="2DAB5A3D"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18BC44FE"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Punkt</w:t>
                  </w:r>
                </w:p>
              </w:tc>
              <w:tc>
                <w:tcPr>
                  <w:tcW w:w="6071" w:type="dxa"/>
                  <w:tcBorders>
                    <w:top w:val="single" w:sz="4" w:space="0" w:color="auto"/>
                    <w:left w:val="single" w:sz="4" w:space="0" w:color="auto"/>
                    <w:bottom w:val="single" w:sz="4" w:space="0" w:color="auto"/>
                    <w:right w:val="single" w:sz="4" w:space="0" w:color="auto"/>
                  </w:tcBorders>
                  <w:hideMark/>
                </w:tcPr>
                <w:p w14:paraId="09AF85C4"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11 – Tidsplan</w:t>
                  </w:r>
                </w:p>
              </w:tc>
            </w:tr>
            <w:tr w:rsidR="00AD523E" w14:paraId="5140A473" w14:textId="77777777" w:rsidTr="00AD523E">
              <w:tc>
                <w:tcPr>
                  <w:tcW w:w="1526" w:type="dxa"/>
                  <w:tcBorders>
                    <w:top w:val="single" w:sz="4" w:space="0" w:color="auto"/>
                    <w:left w:val="single" w:sz="4" w:space="0" w:color="auto"/>
                    <w:bottom w:val="single" w:sz="4" w:space="0" w:color="auto"/>
                    <w:right w:val="single" w:sz="4" w:space="0" w:color="auto"/>
                  </w:tcBorders>
                  <w:hideMark/>
                </w:tcPr>
                <w:p w14:paraId="21B1AC2E" w14:textId="77777777" w:rsidR="00AD523E" w:rsidRDefault="00AD523E">
                  <w:pPr>
                    <w:keepNext/>
                    <w:spacing w:after="120" w:line="280" w:lineRule="atLeast"/>
                    <w:rPr>
                      <w:rFonts w:ascii="Arial" w:eastAsia="Times New Roman" w:hAnsi="Arial" w:cs="Times New Roman"/>
                      <w:b/>
                      <w:sz w:val="18"/>
                      <w:szCs w:val="24"/>
                    </w:rPr>
                  </w:pPr>
                  <w:r>
                    <w:rPr>
                      <w:rFonts w:eastAsia="Times New Roman" w:cs="Times New Roman"/>
                      <w:b/>
                    </w:rPr>
                    <w:t>Spørgsmål</w:t>
                  </w:r>
                </w:p>
              </w:tc>
              <w:tc>
                <w:tcPr>
                  <w:tcW w:w="6071" w:type="dxa"/>
                  <w:tcBorders>
                    <w:top w:val="single" w:sz="4" w:space="0" w:color="auto"/>
                    <w:left w:val="single" w:sz="4" w:space="0" w:color="auto"/>
                    <w:bottom w:val="single" w:sz="4" w:space="0" w:color="auto"/>
                    <w:right w:val="single" w:sz="4" w:space="0" w:color="auto"/>
                  </w:tcBorders>
                  <w:hideMark/>
                </w:tcPr>
                <w:p w14:paraId="38272845" w14:textId="77777777" w:rsidR="00AD523E" w:rsidRDefault="00AD523E">
                  <w:pPr>
                    <w:keepNext/>
                    <w:spacing w:after="120" w:line="280" w:lineRule="atLeast"/>
                    <w:rPr>
                      <w:rFonts w:ascii="Arial" w:eastAsia="Times New Roman" w:hAnsi="Arial" w:cs="Times New Roman"/>
                      <w:sz w:val="18"/>
                      <w:szCs w:val="24"/>
                    </w:rPr>
                  </w:pPr>
                  <w:r>
                    <w:rPr>
                      <w:rFonts w:eastAsia="Times New Roman" w:cs="Times New Roman"/>
                    </w:rPr>
                    <w:t>Punktet referer til tidsplanen som bilag 5 – det er rettelig bilag 4.</w:t>
                  </w:r>
                </w:p>
              </w:tc>
            </w:tr>
          </w:tbl>
          <w:p w14:paraId="2BE36381" w14:textId="77777777" w:rsidR="00AD523E" w:rsidRDefault="00AD523E">
            <w:pPr>
              <w:rPr>
                <w:rFonts w:ascii="Verdana" w:hAnsi="Verdana"/>
                <w:sz w:val="20"/>
                <w:szCs w:val="20"/>
              </w:rPr>
            </w:pPr>
          </w:p>
        </w:tc>
        <w:tc>
          <w:tcPr>
            <w:tcW w:w="2534" w:type="dxa"/>
          </w:tcPr>
          <w:p w14:paraId="4D6D1E35" w14:textId="630D7F36" w:rsidR="00AD523E" w:rsidRDefault="00AD523E" w:rsidP="00AD523E">
            <w:pPr>
              <w:rPr>
                <w:rFonts w:ascii="Verdana" w:hAnsi="Verdana"/>
                <w:sz w:val="20"/>
                <w:szCs w:val="20"/>
              </w:rPr>
            </w:pPr>
            <w:r>
              <w:rPr>
                <w:rFonts w:ascii="Verdana" w:hAnsi="Verdana"/>
                <w:sz w:val="20"/>
                <w:szCs w:val="20"/>
              </w:rPr>
              <w:t xml:space="preserve">I kontraktudkastets punkt 11 refereres der til tidsplanen i bilag 5. Det er en fejl – det er bilag 4. </w:t>
            </w:r>
          </w:p>
        </w:tc>
        <w:tc>
          <w:tcPr>
            <w:tcW w:w="1288" w:type="dxa"/>
          </w:tcPr>
          <w:p w14:paraId="6E2CC8FE" w14:textId="25E66CB9" w:rsidR="00AD523E" w:rsidRDefault="00EC488B">
            <w:pPr>
              <w:rPr>
                <w:rFonts w:ascii="Verdana" w:hAnsi="Verdana"/>
                <w:sz w:val="20"/>
                <w:szCs w:val="20"/>
              </w:rPr>
            </w:pPr>
            <w:r>
              <w:rPr>
                <w:rFonts w:ascii="Verdana" w:hAnsi="Verdana"/>
                <w:sz w:val="20"/>
                <w:szCs w:val="20"/>
              </w:rPr>
              <w:t>9/10/2014</w:t>
            </w:r>
            <w:bookmarkStart w:id="0" w:name="_GoBack"/>
            <w:bookmarkEnd w:id="0"/>
          </w:p>
        </w:tc>
      </w:tr>
    </w:tbl>
    <w:p w14:paraId="18281157" w14:textId="77777777" w:rsidR="00E52E63" w:rsidRPr="001536D3" w:rsidRDefault="00E52E63">
      <w:pPr>
        <w:rPr>
          <w:rFonts w:ascii="Verdana" w:hAnsi="Verdana"/>
          <w:sz w:val="20"/>
          <w:szCs w:val="20"/>
        </w:rPr>
      </w:pPr>
    </w:p>
    <w:sectPr w:rsidR="00E52E63" w:rsidRPr="001536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A6684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FE641E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6DC586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C501A0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B565CD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FCE993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A96F4F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D844D4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9266D9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562682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4EAF4AA8"/>
    <w:multiLevelType w:val="hybridMultilevel"/>
    <w:tmpl w:val="4110749A"/>
    <w:lvl w:ilvl="0" w:tplc="893098D2">
      <w:start w:val="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DE"/>
    <w:rsid w:val="001536D3"/>
    <w:rsid w:val="002774C6"/>
    <w:rsid w:val="002D0F28"/>
    <w:rsid w:val="003442C8"/>
    <w:rsid w:val="00387E9C"/>
    <w:rsid w:val="004516E1"/>
    <w:rsid w:val="004B32B9"/>
    <w:rsid w:val="0062408D"/>
    <w:rsid w:val="00643BEA"/>
    <w:rsid w:val="006833DE"/>
    <w:rsid w:val="00690CD4"/>
    <w:rsid w:val="00930D41"/>
    <w:rsid w:val="00AD523E"/>
    <w:rsid w:val="00B44924"/>
    <w:rsid w:val="00BF0BEE"/>
    <w:rsid w:val="00CF45E3"/>
    <w:rsid w:val="00D17B4E"/>
    <w:rsid w:val="00E52E63"/>
    <w:rsid w:val="00EC488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5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536D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536D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536D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536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536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536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536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536D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536D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536D3"/>
    <w:rPr>
      <w:rFonts w:ascii="Consolas" w:hAnsi="Consolas"/>
      <w:sz w:val="21"/>
      <w:szCs w:val="21"/>
    </w:rPr>
  </w:style>
  <w:style w:type="paragraph" w:styleId="Bibliografi">
    <w:name w:val="Bibliography"/>
    <w:basedOn w:val="Normal"/>
    <w:next w:val="Normal"/>
    <w:uiPriority w:val="37"/>
    <w:semiHidden/>
    <w:unhideWhenUsed/>
    <w:rsid w:val="001536D3"/>
  </w:style>
  <w:style w:type="paragraph" w:styleId="Billedtekst">
    <w:name w:val="caption"/>
    <w:basedOn w:val="Normal"/>
    <w:next w:val="Normal"/>
    <w:uiPriority w:val="35"/>
    <w:semiHidden/>
    <w:unhideWhenUsed/>
    <w:qFormat/>
    <w:rsid w:val="001536D3"/>
    <w:pPr>
      <w:spacing w:line="240" w:lineRule="auto"/>
    </w:pPr>
    <w:rPr>
      <w:b/>
      <w:bCs/>
      <w:color w:val="4F81BD" w:themeColor="accent1"/>
      <w:sz w:val="18"/>
      <w:szCs w:val="18"/>
    </w:rPr>
  </w:style>
  <w:style w:type="paragraph" w:styleId="Bloktekst">
    <w:name w:val="Block Text"/>
    <w:basedOn w:val="Normal"/>
    <w:uiPriority w:val="99"/>
    <w:semiHidden/>
    <w:unhideWhenUsed/>
    <w:rsid w:val="001536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evhoved">
    <w:name w:val="Message Header"/>
    <w:basedOn w:val="Normal"/>
    <w:link w:val="BrevhovedTegn"/>
    <w:uiPriority w:val="99"/>
    <w:semiHidden/>
    <w:unhideWhenUsed/>
    <w:rsid w:val="0015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36D3"/>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536D3"/>
    <w:pPr>
      <w:spacing w:after="120"/>
    </w:pPr>
  </w:style>
  <w:style w:type="character" w:customStyle="1" w:styleId="BrdtekstTegn">
    <w:name w:val="Brødtekst Tegn"/>
    <w:basedOn w:val="Standardskrifttypeiafsnit"/>
    <w:link w:val="Brdtekst"/>
    <w:uiPriority w:val="99"/>
    <w:semiHidden/>
    <w:rsid w:val="001536D3"/>
  </w:style>
  <w:style w:type="paragraph" w:styleId="Brdtekst-frstelinjeindrykning1">
    <w:name w:val="Body Text First Indent"/>
    <w:basedOn w:val="Brdtekst"/>
    <w:link w:val="Brdtekst-frstelinjeindrykning1Tegn"/>
    <w:uiPriority w:val="99"/>
    <w:semiHidden/>
    <w:unhideWhenUsed/>
    <w:rsid w:val="001536D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536D3"/>
  </w:style>
  <w:style w:type="paragraph" w:styleId="Brdtekstindrykning">
    <w:name w:val="Body Text Indent"/>
    <w:basedOn w:val="Normal"/>
    <w:link w:val="BrdtekstindrykningTegn"/>
    <w:uiPriority w:val="99"/>
    <w:semiHidden/>
    <w:unhideWhenUsed/>
    <w:rsid w:val="001536D3"/>
    <w:pPr>
      <w:spacing w:after="120"/>
      <w:ind w:left="283"/>
    </w:pPr>
  </w:style>
  <w:style w:type="character" w:customStyle="1" w:styleId="BrdtekstindrykningTegn">
    <w:name w:val="Brødtekstindrykning Tegn"/>
    <w:basedOn w:val="Standardskrifttypeiafsnit"/>
    <w:link w:val="Brdtekstindrykning"/>
    <w:uiPriority w:val="99"/>
    <w:semiHidden/>
    <w:rsid w:val="001536D3"/>
  </w:style>
  <w:style w:type="paragraph" w:styleId="Brdtekst-frstelinjeindrykning2">
    <w:name w:val="Body Text First Indent 2"/>
    <w:basedOn w:val="Brdtekstindrykning"/>
    <w:link w:val="Brdtekst-frstelinjeindrykning2Tegn"/>
    <w:uiPriority w:val="99"/>
    <w:semiHidden/>
    <w:unhideWhenUsed/>
    <w:rsid w:val="001536D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36D3"/>
  </w:style>
  <w:style w:type="paragraph" w:styleId="Brdtekst2">
    <w:name w:val="Body Text 2"/>
    <w:basedOn w:val="Normal"/>
    <w:link w:val="Brdtekst2Tegn"/>
    <w:uiPriority w:val="99"/>
    <w:semiHidden/>
    <w:unhideWhenUsed/>
    <w:rsid w:val="001536D3"/>
    <w:pPr>
      <w:spacing w:after="120" w:line="480" w:lineRule="auto"/>
    </w:pPr>
  </w:style>
  <w:style w:type="character" w:customStyle="1" w:styleId="Brdtekst2Tegn">
    <w:name w:val="Brødtekst 2 Tegn"/>
    <w:basedOn w:val="Standardskrifttypeiafsnit"/>
    <w:link w:val="Brdtekst2"/>
    <w:uiPriority w:val="99"/>
    <w:semiHidden/>
    <w:rsid w:val="001536D3"/>
  </w:style>
  <w:style w:type="paragraph" w:styleId="Brdtekst3">
    <w:name w:val="Body Text 3"/>
    <w:basedOn w:val="Normal"/>
    <w:link w:val="Brdtekst3Tegn"/>
    <w:uiPriority w:val="99"/>
    <w:semiHidden/>
    <w:unhideWhenUsed/>
    <w:rsid w:val="001536D3"/>
    <w:pPr>
      <w:spacing w:after="120"/>
    </w:pPr>
    <w:rPr>
      <w:sz w:val="16"/>
      <w:szCs w:val="16"/>
    </w:rPr>
  </w:style>
  <w:style w:type="character" w:customStyle="1" w:styleId="Brdtekst3Tegn">
    <w:name w:val="Brødtekst 3 Tegn"/>
    <w:basedOn w:val="Standardskrifttypeiafsnit"/>
    <w:link w:val="Brdtekst3"/>
    <w:uiPriority w:val="99"/>
    <w:semiHidden/>
    <w:rsid w:val="001536D3"/>
    <w:rPr>
      <w:sz w:val="16"/>
      <w:szCs w:val="16"/>
    </w:rPr>
  </w:style>
  <w:style w:type="paragraph" w:styleId="Brdtekstindrykning2">
    <w:name w:val="Body Text Indent 2"/>
    <w:basedOn w:val="Normal"/>
    <w:link w:val="Brdtekstindrykning2Tegn"/>
    <w:uiPriority w:val="99"/>
    <w:semiHidden/>
    <w:unhideWhenUsed/>
    <w:rsid w:val="001536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536D3"/>
  </w:style>
  <w:style w:type="paragraph" w:styleId="Brdtekstindrykning3">
    <w:name w:val="Body Text Indent 3"/>
    <w:basedOn w:val="Normal"/>
    <w:link w:val="Brdtekstindrykning3Tegn"/>
    <w:uiPriority w:val="99"/>
    <w:semiHidden/>
    <w:unhideWhenUsed/>
    <w:rsid w:val="001536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536D3"/>
    <w:rPr>
      <w:sz w:val="16"/>
      <w:szCs w:val="16"/>
    </w:rPr>
  </w:style>
  <w:style w:type="paragraph" w:styleId="Citat">
    <w:name w:val="Quote"/>
    <w:basedOn w:val="Normal"/>
    <w:next w:val="Normal"/>
    <w:link w:val="CitatTegn"/>
    <w:uiPriority w:val="29"/>
    <w:qFormat/>
    <w:rsid w:val="001536D3"/>
    <w:rPr>
      <w:i/>
      <w:iCs/>
      <w:color w:val="000000" w:themeColor="text1"/>
    </w:rPr>
  </w:style>
  <w:style w:type="character" w:customStyle="1" w:styleId="CitatTegn">
    <w:name w:val="Citat Tegn"/>
    <w:basedOn w:val="Standardskrifttypeiafsnit"/>
    <w:link w:val="Citat"/>
    <w:uiPriority w:val="29"/>
    <w:rsid w:val="001536D3"/>
    <w:rPr>
      <w:i/>
      <w:iCs/>
      <w:color w:val="000000" w:themeColor="text1"/>
    </w:rPr>
  </w:style>
  <w:style w:type="paragraph" w:styleId="Citatoverskrift">
    <w:name w:val="toa heading"/>
    <w:basedOn w:val="Normal"/>
    <w:next w:val="Normal"/>
    <w:uiPriority w:val="99"/>
    <w:semiHidden/>
    <w:unhideWhenUsed/>
    <w:rsid w:val="001536D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536D3"/>
    <w:pPr>
      <w:spacing w:after="0"/>
      <w:ind w:left="220" w:hanging="220"/>
    </w:pPr>
  </w:style>
  <w:style w:type="paragraph" w:styleId="Dato">
    <w:name w:val="Date"/>
    <w:basedOn w:val="Normal"/>
    <w:next w:val="Normal"/>
    <w:link w:val="DatoTegn"/>
    <w:uiPriority w:val="99"/>
    <w:semiHidden/>
    <w:unhideWhenUsed/>
    <w:rsid w:val="001536D3"/>
  </w:style>
  <w:style w:type="character" w:customStyle="1" w:styleId="DatoTegn">
    <w:name w:val="Dato Tegn"/>
    <w:basedOn w:val="Standardskrifttypeiafsnit"/>
    <w:link w:val="Dato"/>
    <w:uiPriority w:val="99"/>
    <w:semiHidden/>
    <w:rsid w:val="001536D3"/>
  </w:style>
  <w:style w:type="paragraph" w:styleId="Dokumentoversigt">
    <w:name w:val="Document Map"/>
    <w:basedOn w:val="Normal"/>
    <w:link w:val="DokumentoversigtTegn"/>
    <w:uiPriority w:val="99"/>
    <w:semiHidden/>
    <w:unhideWhenUsed/>
    <w:rsid w:val="001536D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536D3"/>
    <w:rPr>
      <w:rFonts w:ascii="Tahoma" w:hAnsi="Tahoma" w:cs="Tahoma"/>
      <w:sz w:val="16"/>
      <w:szCs w:val="16"/>
    </w:rPr>
  </w:style>
  <w:style w:type="paragraph" w:styleId="E-mail-signatur">
    <w:name w:val="E-mail Signature"/>
    <w:basedOn w:val="Normal"/>
    <w:link w:val="E-mail-signaturTegn"/>
    <w:uiPriority w:val="99"/>
    <w:semiHidden/>
    <w:unhideWhenUsed/>
    <w:rsid w:val="001536D3"/>
    <w:pPr>
      <w:spacing w:after="0" w:line="240" w:lineRule="auto"/>
    </w:pPr>
  </w:style>
  <w:style w:type="character" w:customStyle="1" w:styleId="E-mail-signaturTegn">
    <w:name w:val="E-mail-signatur Tegn"/>
    <w:basedOn w:val="Standardskrifttypeiafsnit"/>
    <w:link w:val="E-mail-signatur"/>
    <w:uiPriority w:val="99"/>
    <w:semiHidden/>
    <w:rsid w:val="001536D3"/>
  </w:style>
  <w:style w:type="paragraph" w:styleId="Fodnotetekst">
    <w:name w:val="footnote text"/>
    <w:basedOn w:val="Normal"/>
    <w:link w:val="FodnotetekstTegn"/>
    <w:uiPriority w:val="99"/>
    <w:semiHidden/>
    <w:unhideWhenUsed/>
    <w:rsid w:val="00153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36D3"/>
    <w:rPr>
      <w:sz w:val="20"/>
      <w:szCs w:val="20"/>
    </w:rPr>
  </w:style>
  <w:style w:type="paragraph" w:styleId="FormateretHTML">
    <w:name w:val="HTML Preformatted"/>
    <w:basedOn w:val="Normal"/>
    <w:link w:val="FormateretHTMLTegn"/>
    <w:uiPriority w:val="99"/>
    <w:semiHidden/>
    <w:unhideWhenUsed/>
    <w:rsid w:val="001536D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536D3"/>
    <w:rPr>
      <w:rFonts w:ascii="Consolas" w:hAnsi="Consolas"/>
      <w:sz w:val="20"/>
      <w:szCs w:val="20"/>
    </w:rPr>
  </w:style>
  <w:style w:type="paragraph" w:styleId="HTML-adresse">
    <w:name w:val="HTML Address"/>
    <w:basedOn w:val="Normal"/>
    <w:link w:val="HTML-adresseTegn"/>
    <w:uiPriority w:val="99"/>
    <w:semiHidden/>
    <w:unhideWhenUsed/>
    <w:rsid w:val="001536D3"/>
    <w:pPr>
      <w:spacing w:after="0" w:line="240" w:lineRule="auto"/>
    </w:pPr>
    <w:rPr>
      <w:i/>
      <w:iCs/>
    </w:rPr>
  </w:style>
  <w:style w:type="character" w:customStyle="1" w:styleId="HTML-adresseTegn">
    <w:name w:val="HTML-adresse Tegn"/>
    <w:basedOn w:val="Standardskrifttypeiafsnit"/>
    <w:link w:val="HTML-adresse"/>
    <w:uiPriority w:val="99"/>
    <w:semiHidden/>
    <w:rsid w:val="001536D3"/>
    <w:rPr>
      <w:i/>
      <w:iCs/>
    </w:rPr>
  </w:style>
  <w:style w:type="paragraph" w:styleId="Indeks1">
    <w:name w:val="index 1"/>
    <w:basedOn w:val="Normal"/>
    <w:next w:val="Normal"/>
    <w:autoRedefine/>
    <w:uiPriority w:val="99"/>
    <w:semiHidden/>
    <w:unhideWhenUsed/>
    <w:rsid w:val="001536D3"/>
    <w:pPr>
      <w:spacing w:after="0" w:line="240" w:lineRule="auto"/>
      <w:ind w:left="220" w:hanging="220"/>
    </w:pPr>
  </w:style>
  <w:style w:type="paragraph" w:styleId="Indeks2">
    <w:name w:val="index 2"/>
    <w:basedOn w:val="Normal"/>
    <w:next w:val="Normal"/>
    <w:autoRedefine/>
    <w:uiPriority w:val="99"/>
    <w:semiHidden/>
    <w:unhideWhenUsed/>
    <w:rsid w:val="001536D3"/>
    <w:pPr>
      <w:spacing w:after="0" w:line="240" w:lineRule="auto"/>
      <w:ind w:left="440" w:hanging="220"/>
    </w:pPr>
  </w:style>
  <w:style w:type="paragraph" w:styleId="Indeks3">
    <w:name w:val="index 3"/>
    <w:basedOn w:val="Normal"/>
    <w:next w:val="Normal"/>
    <w:autoRedefine/>
    <w:uiPriority w:val="99"/>
    <w:semiHidden/>
    <w:unhideWhenUsed/>
    <w:rsid w:val="001536D3"/>
    <w:pPr>
      <w:spacing w:after="0" w:line="240" w:lineRule="auto"/>
      <w:ind w:left="660" w:hanging="220"/>
    </w:pPr>
  </w:style>
  <w:style w:type="paragraph" w:styleId="Indeks4">
    <w:name w:val="index 4"/>
    <w:basedOn w:val="Normal"/>
    <w:next w:val="Normal"/>
    <w:autoRedefine/>
    <w:uiPriority w:val="99"/>
    <w:semiHidden/>
    <w:unhideWhenUsed/>
    <w:rsid w:val="001536D3"/>
    <w:pPr>
      <w:spacing w:after="0" w:line="240" w:lineRule="auto"/>
      <w:ind w:left="880" w:hanging="220"/>
    </w:pPr>
  </w:style>
  <w:style w:type="paragraph" w:styleId="Indeks5">
    <w:name w:val="index 5"/>
    <w:basedOn w:val="Normal"/>
    <w:next w:val="Normal"/>
    <w:autoRedefine/>
    <w:uiPriority w:val="99"/>
    <w:semiHidden/>
    <w:unhideWhenUsed/>
    <w:rsid w:val="001536D3"/>
    <w:pPr>
      <w:spacing w:after="0" w:line="240" w:lineRule="auto"/>
      <w:ind w:left="1100" w:hanging="220"/>
    </w:pPr>
  </w:style>
  <w:style w:type="paragraph" w:styleId="Indeks6">
    <w:name w:val="index 6"/>
    <w:basedOn w:val="Normal"/>
    <w:next w:val="Normal"/>
    <w:autoRedefine/>
    <w:uiPriority w:val="99"/>
    <w:semiHidden/>
    <w:unhideWhenUsed/>
    <w:rsid w:val="001536D3"/>
    <w:pPr>
      <w:spacing w:after="0" w:line="240" w:lineRule="auto"/>
      <w:ind w:left="1320" w:hanging="220"/>
    </w:pPr>
  </w:style>
  <w:style w:type="paragraph" w:styleId="Indeks7">
    <w:name w:val="index 7"/>
    <w:basedOn w:val="Normal"/>
    <w:next w:val="Normal"/>
    <w:autoRedefine/>
    <w:uiPriority w:val="99"/>
    <w:semiHidden/>
    <w:unhideWhenUsed/>
    <w:rsid w:val="001536D3"/>
    <w:pPr>
      <w:spacing w:after="0" w:line="240" w:lineRule="auto"/>
      <w:ind w:left="1540" w:hanging="220"/>
    </w:pPr>
  </w:style>
  <w:style w:type="paragraph" w:styleId="Indeks8">
    <w:name w:val="index 8"/>
    <w:basedOn w:val="Normal"/>
    <w:next w:val="Normal"/>
    <w:autoRedefine/>
    <w:uiPriority w:val="99"/>
    <w:semiHidden/>
    <w:unhideWhenUsed/>
    <w:rsid w:val="001536D3"/>
    <w:pPr>
      <w:spacing w:after="0" w:line="240" w:lineRule="auto"/>
      <w:ind w:left="1760" w:hanging="220"/>
    </w:pPr>
  </w:style>
  <w:style w:type="paragraph" w:styleId="Indeks9">
    <w:name w:val="index 9"/>
    <w:basedOn w:val="Normal"/>
    <w:next w:val="Normal"/>
    <w:autoRedefine/>
    <w:uiPriority w:val="99"/>
    <w:semiHidden/>
    <w:unhideWhenUsed/>
    <w:rsid w:val="001536D3"/>
    <w:pPr>
      <w:spacing w:after="0" w:line="240" w:lineRule="auto"/>
      <w:ind w:left="1980" w:hanging="220"/>
    </w:pPr>
  </w:style>
  <w:style w:type="paragraph" w:styleId="Indeksoverskrift">
    <w:name w:val="index heading"/>
    <w:basedOn w:val="Normal"/>
    <w:next w:val="Indeks1"/>
    <w:uiPriority w:val="99"/>
    <w:semiHidden/>
    <w:unhideWhenUsed/>
    <w:rsid w:val="001536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536D3"/>
    <w:pPr>
      <w:spacing w:after="100"/>
    </w:pPr>
  </w:style>
  <w:style w:type="paragraph" w:styleId="Indholdsfortegnelse2">
    <w:name w:val="toc 2"/>
    <w:basedOn w:val="Normal"/>
    <w:next w:val="Normal"/>
    <w:autoRedefine/>
    <w:uiPriority w:val="39"/>
    <w:semiHidden/>
    <w:unhideWhenUsed/>
    <w:rsid w:val="001536D3"/>
    <w:pPr>
      <w:spacing w:after="100"/>
      <w:ind w:left="220"/>
    </w:pPr>
  </w:style>
  <w:style w:type="paragraph" w:styleId="Indholdsfortegnelse3">
    <w:name w:val="toc 3"/>
    <w:basedOn w:val="Normal"/>
    <w:next w:val="Normal"/>
    <w:autoRedefine/>
    <w:uiPriority w:val="39"/>
    <w:semiHidden/>
    <w:unhideWhenUsed/>
    <w:rsid w:val="001536D3"/>
    <w:pPr>
      <w:spacing w:after="100"/>
      <w:ind w:left="440"/>
    </w:pPr>
  </w:style>
  <w:style w:type="paragraph" w:styleId="Indholdsfortegnelse4">
    <w:name w:val="toc 4"/>
    <w:basedOn w:val="Normal"/>
    <w:next w:val="Normal"/>
    <w:autoRedefine/>
    <w:uiPriority w:val="39"/>
    <w:semiHidden/>
    <w:unhideWhenUsed/>
    <w:rsid w:val="001536D3"/>
    <w:pPr>
      <w:spacing w:after="100"/>
      <w:ind w:left="660"/>
    </w:pPr>
  </w:style>
  <w:style w:type="paragraph" w:styleId="Indholdsfortegnelse5">
    <w:name w:val="toc 5"/>
    <w:basedOn w:val="Normal"/>
    <w:next w:val="Normal"/>
    <w:autoRedefine/>
    <w:uiPriority w:val="39"/>
    <w:semiHidden/>
    <w:unhideWhenUsed/>
    <w:rsid w:val="001536D3"/>
    <w:pPr>
      <w:spacing w:after="100"/>
      <w:ind w:left="880"/>
    </w:pPr>
  </w:style>
  <w:style w:type="paragraph" w:styleId="Indholdsfortegnelse6">
    <w:name w:val="toc 6"/>
    <w:basedOn w:val="Normal"/>
    <w:next w:val="Normal"/>
    <w:autoRedefine/>
    <w:uiPriority w:val="39"/>
    <w:semiHidden/>
    <w:unhideWhenUsed/>
    <w:rsid w:val="001536D3"/>
    <w:pPr>
      <w:spacing w:after="100"/>
      <w:ind w:left="1100"/>
    </w:pPr>
  </w:style>
  <w:style w:type="paragraph" w:styleId="Indholdsfortegnelse7">
    <w:name w:val="toc 7"/>
    <w:basedOn w:val="Normal"/>
    <w:next w:val="Normal"/>
    <w:autoRedefine/>
    <w:uiPriority w:val="39"/>
    <w:semiHidden/>
    <w:unhideWhenUsed/>
    <w:rsid w:val="001536D3"/>
    <w:pPr>
      <w:spacing w:after="100"/>
      <w:ind w:left="1320"/>
    </w:pPr>
  </w:style>
  <w:style w:type="paragraph" w:styleId="Indholdsfortegnelse8">
    <w:name w:val="toc 8"/>
    <w:basedOn w:val="Normal"/>
    <w:next w:val="Normal"/>
    <w:autoRedefine/>
    <w:uiPriority w:val="39"/>
    <w:semiHidden/>
    <w:unhideWhenUsed/>
    <w:rsid w:val="001536D3"/>
    <w:pPr>
      <w:spacing w:after="100"/>
      <w:ind w:left="1540"/>
    </w:pPr>
  </w:style>
  <w:style w:type="paragraph" w:styleId="Indholdsfortegnelse9">
    <w:name w:val="toc 9"/>
    <w:basedOn w:val="Normal"/>
    <w:next w:val="Normal"/>
    <w:autoRedefine/>
    <w:uiPriority w:val="39"/>
    <w:semiHidden/>
    <w:unhideWhenUsed/>
    <w:rsid w:val="001536D3"/>
    <w:pPr>
      <w:spacing w:after="100"/>
      <w:ind w:left="1760"/>
    </w:pPr>
  </w:style>
  <w:style w:type="paragraph" w:styleId="Ingenafstand">
    <w:name w:val="No Spacing"/>
    <w:uiPriority w:val="1"/>
    <w:qFormat/>
    <w:rsid w:val="001536D3"/>
    <w:pPr>
      <w:spacing w:after="0" w:line="240" w:lineRule="auto"/>
    </w:pPr>
  </w:style>
  <w:style w:type="paragraph" w:styleId="Kommentartekst">
    <w:name w:val="annotation text"/>
    <w:basedOn w:val="Normal"/>
    <w:link w:val="KommentartekstTegn"/>
    <w:uiPriority w:val="99"/>
    <w:semiHidden/>
    <w:unhideWhenUsed/>
    <w:rsid w:val="001536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36D3"/>
    <w:rPr>
      <w:sz w:val="20"/>
      <w:szCs w:val="20"/>
    </w:rPr>
  </w:style>
  <w:style w:type="paragraph" w:styleId="Kommentaremne">
    <w:name w:val="annotation subject"/>
    <w:basedOn w:val="Kommentartekst"/>
    <w:next w:val="Kommentartekst"/>
    <w:link w:val="KommentaremneTegn"/>
    <w:uiPriority w:val="99"/>
    <w:semiHidden/>
    <w:unhideWhenUsed/>
    <w:rsid w:val="001536D3"/>
    <w:rPr>
      <w:b/>
      <w:bCs/>
    </w:rPr>
  </w:style>
  <w:style w:type="character" w:customStyle="1" w:styleId="KommentaremneTegn">
    <w:name w:val="Kommentaremne Tegn"/>
    <w:basedOn w:val="KommentartekstTegn"/>
    <w:link w:val="Kommentaremne"/>
    <w:uiPriority w:val="99"/>
    <w:semiHidden/>
    <w:rsid w:val="001536D3"/>
    <w:rPr>
      <w:b/>
      <w:bCs/>
      <w:sz w:val="20"/>
      <w:szCs w:val="20"/>
    </w:rPr>
  </w:style>
  <w:style w:type="paragraph" w:styleId="Listeoverfigurer">
    <w:name w:val="table of figures"/>
    <w:basedOn w:val="Normal"/>
    <w:next w:val="Normal"/>
    <w:uiPriority w:val="99"/>
    <w:semiHidden/>
    <w:unhideWhenUsed/>
    <w:rsid w:val="001536D3"/>
    <w:pPr>
      <w:spacing w:after="0"/>
    </w:pPr>
  </w:style>
  <w:style w:type="paragraph" w:styleId="Listeafsnit">
    <w:name w:val="List Paragraph"/>
    <w:basedOn w:val="Normal"/>
    <w:uiPriority w:val="34"/>
    <w:qFormat/>
    <w:rsid w:val="001536D3"/>
    <w:pPr>
      <w:ind w:left="720"/>
      <w:contextualSpacing/>
    </w:pPr>
  </w:style>
  <w:style w:type="paragraph" w:styleId="Makrotekst">
    <w:name w:val="macro"/>
    <w:link w:val="MakrotekstTegn"/>
    <w:uiPriority w:val="99"/>
    <w:semiHidden/>
    <w:unhideWhenUsed/>
    <w:rsid w:val="00153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536D3"/>
    <w:rPr>
      <w:rFonts w:ascii="Consolas" w:hAnsi="Consolas"/>
      <w:sz w:val="20"/>
      <w:szCs w:val="20"/>
    </w:rPr>
  </w:style>
  <w:style w:type="paragraph" w:styleId="Markeringsbobletekst">
    <w:name w:val="Balloon Text"/>
    <w:basedOn w:val="Normal"/>
    <w:link w:val="MarkeringsbobletekstTegn"/>
    <w:uiPriority w:val="99"/>
    <w:semiHidden/>
    <w:unhideWhenUsed/>
    <w:rsid w:val="001536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36D3"/>
    <w:rPr>
      <w:rFonts w:ascii="Tahoma" w:hAnsi="Tahoma" w:cs="Tahoma"/>
      <w:sz w:val="16"/>
      <w:szCs w:val="16"/>
    </w:rPr>
  </w:style>
  <w:style w:type="paragraph" w:styleId="Modtageradresse">
    <w:name w:val="envelope address"/>
    <w:basedOn w:val="Normal"/>
    <w:uiPriority w:val="99"/>
    <w:semiHidden/>
    <w:unhideWhenUsed/>
    <w:rsid w:val="001536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536D3"/>
    <w:rPr>
      <w:rFonts w:ascii="Times New Roman" w:hAnsi="Times New Roman" w:cs="Times New Roman"/>
      <w:sz w:val="24"/>
      <w:szCs w:val="24"/>
    </w:rPr>
  </w:style>
  <w:style w:type="paragraph" w:styleId="Normalindrykning">
    <w:name w:val="Normal Indent"/>
    <w:basedOn w:val="Normal"/>
    <w:uiPriority w:val="99"/>
    <w:semiHidden/>
    <w:unhideWhenUsed/>
    <w:rsid w:val="001536D3"/>
    <w:pPr>
      <w:ind w:left="1304"/>
    </w:pPr>
  </w:style>
  <w:style w:type="paragraph" w:styleId="Noteoverskrift">
    <w:name w:val="Note Heading"/>
    <w:basedOn w:val="Normal"/>
    <w:next w:val="Normal"/>
    <w:link w:val="NoteoverskriftTegn"/>
    <w:uiPriority w:val="99"/>
    <w:semiHidden/>
    <w:unhideWhenUsed/>
    <w:rsid w:val="001536D3"/>
    <w:pPr>
      <w:spacing w:after="0" w:line="240" w:lineRule="auto"/>
    </w:pPr>
  </w:style>
  <w:style w:type="character" w:customStyle="1" w:styleId="NoteoverskriftTegn">
    <w:name w:val="Noteoverskrift Tegn"/>
    <w:basedOn w:val="Standardskrifttypeiafsnit"/>
    <w:link w:val="Noteoverskrift"/>
    <w:uiPriority w:val="99"/>
    <w:semiHidden/>
    <w:rsid w:val="001536D3"/>
  </w:style>
  <w:style w:type="paragraph" w:styleId="Opstilling">
    <w:name w:val="List"/>
    <w:basedOn w:val="Normal"/>
    <w:uiPriority w:val="99"/>
    <w:semiHidden/>
    <w:unhideWhenUsed/>
    <w:rsid w:val="001536D3"/>
    <w:pPr>
      <w:ind w:left="283" w:hanging="283"/>
      <w:contextualSpacing/>
    </w:pPr>
  </w:style>
  <w:style w:type="paragraph" w:styleId="Opstilling-forts">
    <w:name w:val="List Continue"/>
    <w:basedOn w:val="Normal"/>
    <w:uiPriority w:val="99"/>
    <w:semiHidden/>
    <w:unhideWhenUsed/>
    <w:rsid w:val="001536D3"/>
    <w:pPr>
      <w:spacing w:after="120"/>
      <w:ind w:left="283"/>
      <w:contextualSpacing/>
    </w:pPr>
  </w:style>
  <w:style w:type="paragraph" w:styleId="Opstilling-forts2">
    <w:name w:val="List Continue 2"/>
    <w:basedOn w:val="Normal"/>
    <w:uiPriority w:val="99"/>
    <w:semiHidden/>
    <w:unhideWhenUsed/>
    <w:rsid w:val="001536D3"/>
    <w:pPr>
      <w:spacing w:after="120"/>
      <w:ind w:left="566"/>
      <w:contextualSpacing/>
    </w:pPr>
  </w:style>
  <w:style w:type="paragraph" w:styleId="Opstilling-forts3">
    <w:name w:val="List Continue 3"/>
    <w:basedOn w:val="Normal"/>
    <w:uiPriority w:val="99"/>
    <w:semiHidden/>
    <w:unhideWhenUsed/>
    <w:rsid w:val="001536D3"/>
    <w:pPr>
      <w:spacing w:after="120"/>
      <w:ind w:left="849"/>
      <w:contextualSpacing/>
    </w:pPr>
  </w:style>
  <w:style w:type="paragraph" w:styleId="Opstilling-forts4">
    <w:name w:val="List Continue 4"/>
    <w:basedOn w:val="Normal"/>
    <w:uiPriority w:val="99"/>
    <w:semiHidden/>
    <w:unhideWhenUsed/>
    <w:rsid w:val="001536D3"/>
    <w:pPr>
      <w:spacing w:after="120"/>
      <w:ind w:left="1132"/>
      <w:contextualSpacing/>
    </w:pPr>
  </w:style>
  <w:style w:type="paragraph" w:styleId="Opstilling-forts5">
    <w:name w:val="List Continue 5"/>
    <w:basedOn w:val="Normal"/>
    <w:uiPriority w:val="99"/>
    <w:semiHidden/>
    <w:unhideWhenUsed/>
    <w:rsid w:val="001536D3"/>
    <w:pPr>
      <w:spacing w:after="120"/>
      <w:ind w:left="1415"/>
      <w:contextualSpacing/>
    </w:pPr>
  </w:style>
  <w:style w:type="paragraph" w:styleId="Opstilling-punkttegn">
    <w:name w:val="List Bullet"/>
    <w:basedOn w:val="Normal"/>
    <w:uiPriority w:val="99"/>
    <w:semiHidden/>
    <w:unhideWhenUsed/>
    <w:rsid w:val="001536D3"/>
    <w:pPr>
      <w:numPr>
        <w:numId w:val="1"/>
      </w:numPr>
      <w:contextualSpacing/>
    </w:pPr>
  </w:style>
  <w:style w:type="paragraph" w:styleId="Opstilling-punkttegn2">
    <w:name w:val="List Bullet 2"/>
    <w:basedOn w:val="Normal"/>
    <w:uiPriority w:val="99"/>
    <w:semiHidden/>
    <w:unhideWhenUsed/>
    <w:rsid w:val="001536D3"/>
    <w:pPr>
      <w:numPr>
        <w:numId w:val="2"/>
      </w:numPr>
      <w:contextualSpacing/>
    </w:pPr>
  </w:style>
  <w:style w:type="paragraph" w:styleId="Opstilling-punkttegn3">
    <w:name w:val="List Bullet 3"/>
    <w:basedOn w:val="Normal"/>
    <w:uiPriority w:val="99"/>
    <w:semiHidden/>
    <w:unhideWhenUsed/>
    <w:rsid w:val="001536D3"/>
    <w:pPr>
      <w:numPr>
        <w:numId w:val="3"/>
      </w:numPr>
      <w:contextualSpacing/>
    </w:pPr>
  </w:style>
  <w:style w:type="paragraph" w:styleId="Opstilling-punkttegn4">
    <w:name w:val="List Bullet 4"/>
    <w:basedOn w:val="Normal"/>
    <w:uiPriority w:val="99"/>
    <w:semiHidden/>
    <w:unhideWhenUsed/>
    <w:rsid w:val="001536D3"/>
    <w:pPr>
      <w:numPr>
        <w:numId w:val="4"/>
      </w:numPr>
      <w:contextualSpacing/>
    </w:pPr>
  </w:style>
  <w:style w:type="paragraph" w:styleId="Opstilling-punkttegn5">
    <w:name w:val="List Bullet 5"/>
    <w:basedOn w:val="Normal"/>
    <w:uiPriority w:val="99"/>
    <w:semiHidden/>
    <w:unhideWhenUsed/>
    <w:rsid w:val="001536D3"/>
    <w:pPr>
      <w:numPr>
        <w:numId w:val="5"/>
      </w:numPr>
      <w:contextualSpacing/>
    </w:pPr>
  </w:style>
  <w:style w:type="paragraph" w:styleId="Opstilling-talellerbogst">
    <w:name w:val="List Number"/>
    <w:basedOn w:val="Normal"/>
    <w:uiPriority w:val="99"/>
    <w:semiHidden/>
    <w:unhideWhenUsed/>
    <w:rsid w:val="001536D3"/>
    <w:pPr>
      <w:numPr>
        <w:numId w:val="6"/>
      </w:numPr>
      <w:contextualSpacing/>
    </w:pPr>
  </w:style>
  <w:style w:type="paragraph" w:styleId="Opstilling-talellerbogst2">
    <w:name w:val="List Number 2"/>
    <w:basedOn w:val="Normal"/>
    <w:uiPriority w:val="99"/>
    <w:semiHidden/>
    <w:unhideWhenUsed/>
    <w:rsid w:val="001536D3"/>
    <w:pPr>
      <w:numPr>
        <w:numId w:val="7"/>
      </w:numPr>
      <w:contextualSpacing/>
    </w:pPr>
  </w:style>
  <w:style w:type="paragraph" w:styleId="Opstilling-talellerbogst3">
    <w:name w:val="List Number 3"/>
    <w:basedOn w:val="Normal"/>
    <w:uiPriority w:val="99"/>
    <w:semiHidden/>
    <w:unhideWhenUsed/>
    <w:rsid w:val="001536D3"/>
    <w:pPr>
      <w:numPr>
        <w:numId w:val="8"/>
      </w:numPr>
      <w:contextualSpacing/>
    </w:pPr>
  </w:style>
  <w:style w:type="paragraph" w:styleId="Opstilling-talellerbogst4">
    <w:name w:val="List Number 4"/>
    <w:basedOn w:val="Normal"/>
    <w:uiPriority w:val="99"/>
    <w:semiHidden/>
    <w:unhideWhenUsed/>
    <w:rsid w:val="001536D3"/>
    <w:pPr>
      <w:numPr>
        <w:numId w:val="9"/>
      </w:numPr>
      <w:contextualSpacing/>
    </w:pPr>
  </w:style>
  <w:style w:type="paragraph" w:styleId="Opstilling-talellerbogst5">
    <w:name w:val="List Number 5"/>
    <w:basedOn w:val="Normal"/>
    <w:uiPriority w:val="99"/>
    <w:semiHidden/>
    <w:unhideWhenUsed/>
    <w:rsid w:val="001536D3"/>
    <w:pPr>
      <w:numPr>
        <w:numId w:val="10"/>
      </w:numPr>
      <w:contextualSpacing/>
    </w:pPr>
  </w:style>
  <w:style w:type="paragraph" w:styleId="Opstilling2">
    <w:name w:val="List 2"/>
    <w:basedOn w:val="Normal"/>
    <w:uiPriority w:val="99"/>
    <w:semiHidden/>
    <w:unhideWhenUsed/>
    <w:rsid w:val="001536D3"/>
    <w:pPr>
      <w:ind w:left="566" w:hanging="283"/>
      <w:contextualSpacing/>
    </w:pPr>
  </w:style>
  <w:style w:type="paragraph" w:styleId="Opstilling3">
    <w:name w:val="List 3"/>
    <w:basedOn w:val="Normal"/>
    <w:uiPriority w:val="99"/>
    <w:semiHidden/>
    <w:unhideWhenUsed/>
    <w:rsid w:val="001536D3"/>
    <w:pPr>
      <w:ind w:left="849" w:hanging="283"/>
      <w:contextualSpacing/>
    </w:pPr>
  </w:style>
  <w:style w:type="paragraph" w:styleId="Opstilling4">
    <w:name w:val="List 4"/>
    <w:basedOn w:val="Normal"/>
    <w:uiPriority w:val="99"/>
    <w:semiHidden/>
    <w:unhideWhenUsed/>
    <w:rsid w:val="001536D3"/>
    <w:pPr>
      <w:ind w:left="1132" w:hanging="283"/>
      <w:contextualSpacing/>
    </w:pPr>
  </w:style>
  <w:style w:type="paragraph" w:styleId="Opstilling5">
    <w:name w:val="List 5"/>
    <w:basedOn w:val="Normal"/>
    <w:uiPriority w:val="99"/>
    <w:semiHidden/>
    <w:unhideWhenUsed/>
    <w:rsid w:val="001536D3"/>
    <w:pPr>
      <w:ind w:left="1415" w:hanging="283"/>
      <w:contextualSpacing/>
    </w:pPr>
  </w:style>
  <w:style w:type="character" w:customStyle="1" w:styleId="Overskrift1Tegn">
    <w:name w:val="Overskrift 1 Tegn"/>
    <w:basedOn w:val="Standardskrifttypeiafsnit"/>
    <w:link w:val="Overskrift1"/>
    <w:uiPriority w:val="9"/>
    <w:rsid w:val="001536D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536D3"/>
    <w:pPr>
      <w:outlineLvl w:val="9"/>
    </w:pPr>
  </w:style>
  <w:style w:type="character" w:customStyle="1" w:styleId="Overskrift2Tegn">
    <w:name w:val="Overskrift 2 Tegn"/>
    <w:basedOn w:val="Standardskrifttypeiafsnit"/>
    <w:link w:val="Overskrift2"/>
    <w:uiPriority w:val="9"/>
    <w:semiHidden/>
    <w:rsid w:val="001536D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1536D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536D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536D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536D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536D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536D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536D3"/>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semiHidden/>
    <w:unhideWhenUsed/>
    <w:rsid w:val="001536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536D3"/>
  </w:style>
  <w:style w:type="paragraph" w:styleId="Sidehoved">
    <w:name w:val="header"/>
    <w:basedOn w:val="Normal"/>
    <w:link w:val="SidehovedTegn"/>
    <w:uiPriority w:val="99"/>
    <w:semiHidden/>
    <w:unhideWhenUsed/>
    <w:rsid w:val="001536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536D3"/>
  </w:style>
  <w:style w:type="paragraph" w:styleId="Sluthilsen">
    <w:name w:val="Closing"/>
    <w:basedOn w:val="Normal"/>
    <w:link w:val="SluthilsenTegn"/>
    <w:uiPriority w:val="99"/>
    <w:semiHidden/>
    <w:unhideWhenUsed/>
    <w:rsid w:val="001536D3"/>
    <w:pPr>
      <w:spacing w:after="0" w:line="240" w:lineRule="auto"/>
      <w:ind w:left="4252"/>
    </w:pPr>
  </w:style>
  <w:style w:type="character" w:customStyle="1" w:styleId="SluthilsenTegn">
    <w:name w:val="Sluthilsen Tegn"/>
    <w:basedOn w:val="Standardskrifttypeiafsnit"/>
    <w:link w:val="Sluthilsen"/>
    <w:uiPriority w:val="99"/>
    <w:semiHidden/>
    <w:rsid w:val="001536D3"/>
  </w:style>
  <w:style w:type="paragraph" w:styleId="Slutnotetekst">
    <w:name w:val="endnote text"/>
    <w:basedOn w:val="Normal"/>
    <w:link w:val="SlutnotetekstTegn"/>
    <w:uiPriority w:val="99"/>
    <w:semiHidden/>
    <w:unhideWhenUsed/>
    <w:rsid w:val="001536D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536D3"/>
    <w:rPr>
      <w:sz w:val="20"/>
      <w:szCs w:val="20"/>
    </w:rPr>
  </w:style>
  <w:style w:type="paragraph" w:styleId="Starthilsen">
    <w:name w:val="Salutation"/>
    <w:basedOn w:val="Normal"/>
    <w:next w:val="Normal"/>
    <w:link w:val="StarthilsenTegn"/>
    <w:uiPriority w:val="99"/>
    <w:semiHidden/>
    <w:unhideWhenUsed/>
    <w:rsid w:val="001536D3"/>
  </w:style>
  <w:style w:type="character" w:customStyle="1" w:styleId="StarthilsenTegn">
    <w:name w:val="Starthilsen Tegn"/>
    <w:basedOn w:val="Standardskrifttypeiafsnit"/>
    <w:link w:val="Starthilsen"/>
    <w:uiPriority w:val="99"/>
    <w:semiHidden/>
    <w:rsid w:val="001536D3"/>
  </w:style>
  <w:style w:type="paragraph" w:styleId="Strktcitat">
    <w:name w:val="Intense Quote"/>
    <w:basedOn w:val="Normal"/>
    <w:next w:val="Normal"/>
    <w:link w:val="StrktcitatTegn"/>
    <w:uiPriority w:val="30"/>
    <w:qFormat/>
    <w:rsid w:val="001536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536D3"/>
    <w:rPr>
      <w:b/>
      <w:bCs/>
      <w:i/>
      <w:iCs/>
      <w:color w:val="4F81BD" w:themeColor="accent1"/>
    </w:rPr>
  </w:style>
  <w:style w:type="paragraph" w:styleId="Titel">
    <w:name w:val="Title"/>
    <w:basedOn w:val="Normal"/>
    <w:next w:val="Normal"/>
    <w:link w:val="TitelTegn"/>
    <w:uiPriority w:val="10"/>
    <w:qFormat/>
    <w:rsid w:val="00153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536D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1536D3"/>
    <w:pPr>
      <w:spacing w:after="0" w:line="240" w:lineRule="auto"/>
      <w:ind w:left="4252"/>
    </w:pPr>
  </w:style>
  <w:style w:type="character" w:customStyle="1" w:styleId="UnderskriftTegn">
    <w:name w:val="Underskrift Tegn"/>
    <w:basedOn w:val="Standardskrifttypeiafsnit"/>
    <w:link w:val="Underskrift"/>
    <w:uiPriority w:val="99"/>
    <w:semiHidden/>
    <w:rsid w:val="001536D3"/>
  </w:style>
  <w:style w:type="paragraph" w:styleId="Undertitel">
    <w:name w:val="Subtitle"/>
    <w:basedOn w:val="Normal"/>
    <w:next w:val="Normal"/>
    <w:link w:val="UndertitelTegn"/>
    <w:uiPriority w:val="11"/>
    <w:qFormat/>
    <w:rsid w:val="00153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536D3"/>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39"/>
    <w:rsid w:val="0068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53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53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536D3"/>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536D3"/>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536D3"/>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536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536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536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536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536D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536D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536D3"/>
    <w:rPr>
      <w:rFonts w:ascii="Consolas" w:hAnsi="Consolas"/>
      <w:sz w:val="21"/>
      <w:szCs w:val="21"/>
    </w:rPr>
  </w:style>
  <w:style w:type="paragraph" w:styleId="Bibliografi">
    <w:name w:val="Bibliography"/>
    <w:basedOn w:val="Normal"/>
    <w:next w:val="Normal"/>
    <w:uiPriority w:val="37"/>
    <w:semiHidden/>
    <w:unhideWhenUsed/>
    <w:rsid w:val="001536D3"/>
  </w:style>
  <w:style w:type="paragraph" w:styleId="Billedtekst">
    <w:name w:val="caption"/>
    <w:basedOn w:val="Normal"/>
    <w:next w:val="Normal"/>
    <w:uiPriority w:val="35"/>
    <w:semiHidden/>
    <w:unhideWhenUsed/>
    <w:qFormat/>
    <w:rsid w:val="001536D3"/>
    <w:pPr>
      <w:spacing w:line="240" w:lineRule="auto"/>
    </w:pPr>
    <w:rPr>
      <w:b/>
      <w:bCs/>
      <w:color w:val="4F81BD" w:themeColor="accent1"/>
      <w:sz w:val="18"/>
      <w:szCs w:val="18"/>
    </w:rPr>
  </w:style>
  <w:style w:type="paragraph" w:styleId="Bloktekst">
    <w:name w:val="Block Text"/>
    <w:basedOn w:val="Normal"/>
    <w:uiPriority w:val="99"/>
    <w:semiHidden/>
    <w:unhideWhenUsed/>
    <w:rsid w:val="001536D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revhoved">
    <w:name w:val="Message Header"/>
    <w:basedOn w:val="Normal"/>
    <w:link w:val="BrevhovedTegn"/>
    <w:uiPriority w:val="99"/>
    <w:semiHidden/>
    <w:unhideWhenUsed/>
    <w:rsid w:val="001536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536D3"/>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536D3"/>
    <w:pPr>
      <w:spacing w:after="120"/>
    </w:pPr>
  </w:style>
  <w:style w:type="character" w:customStyle="1" w:styleId="BrdtekstTegn">
    <w:name w:val="Brødtekst Tegn"/>
    <w:basedOn w:val="Standardskrifttypeiafsnit"/>
    <w:link w:val="Brdtekst"/>
    <w:uiPriority w:val="99"/>
    <w:semiHidden/>
    <w:rsid w:val="001536D3"/>
  </w:style>
  <w:style w:type="paragraph" w:styleId="Brdtekst-frstelinjeindrykning1">
    <w:name w:val="Body Text First Indent"/>
    <w:basedOn w:val="Brdtekst"/>
    <w:link w:val="Brdtekst-frstelinjeindrykning1Tegn"/>
    <w:uiPriority w:val="99"/>
    <w:semiHidden/>
    <w:unhideWhenUsed/>
    <w:rsid w:val="001536D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536D3"/>
  </w:style>
  <w:style w:type="paragraph" w:styleId="Brdtekstindrykning">
    <w:name w:val="Body Text Indent"/>
    <w:basedOn w:val="Normal"/>
    <w:link w:val="BrdtekstindrykningTegn"/>
    <w:uiPriority w:val="99"/>
    <w:semiHidden/>
    <w:unhideWhenUsed/>
    <w:rsid w:val="001536D3"/>
    <w:pPr>
      <w:spacing w:after="120"/>
      <w:ind w:left="283"/>
    </w:pPr>
  </w:style>
  <w:style w:type="character" w:customStyle="1" w:styleId="BrdtekstindrykningTegn">
    <w:name w:val="Brødtekstindrykning Tegn"/>
    <w:basedOn w:val="Standardskrifttypeiafsnit"/>
    <w:link w:val="Brdtekstindrykning"/>
    <w:uiPriority w:val="99"/>
    <w:semiHidden/>
    <w:rsid w:val="001536D3"/>
  </w:style>
  <w:style w:type="paragraph" w:styleId="Brdtekst-frstelinjeindrykning2">
    <w:name w:val="Body Text First Indent 2"/>
    <w:basedOn w:val="Brdtekstindrykning"/>
    <w:link w:val="Brdtekst-frstelinjeindrykning2Tegn"/>
    <w:uiPriority w:val="99"/>
    <w:semiHidden/>
    <w:unhideWhenUsed/>
    <w:rsid w:val="001536D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36D3"/>
  </w:style>
  <w:style w:type="paragraph" w:styleId="Brdtekst2">
    <w:name w:val="Body Text 2"/>
    <w:basedOn w:val="Normal"/>
    <w:link w:val="Brdtekst2Tegn"/>
    <w:uiPriority w:val="99"/>
    <w:semiHidden/>
    <w:unhideWhenUsed/>
    <w:rsid w:val="001536D3"/>
    <w:pPr>
      <w:spacing w:after="120" w:line="480" w:lineRule="auto"/>
    </w:pPr>
  </w:style>
  <w:style w:type="character" w:customStyle="1" w:styleId="Brdtekst2Tegn">
    <w:name w:val="Brødtekst 2 Tegn"/>
    <w:basedOn w:val="Standardskrifttypeiafsnit"/>
    <w:link w:val="Brdtekst2"/>
    <w:uiPriority w:val="99"/>
    <w:semiHidden/>
    <w:rsid w:val="001536D3"/>
  </w:style>
  <w:style w:type="paragraph" w:styleId="Brdtekst3">
    <w:name w:val="Body Text 3"/>
    <w:basedOn w:val="Normal"/>
    <w:link w:val="Brdtekst3Tegn"/>
    <w:uiPriority w:val="99"/>
    <w:semiHidden/>
    <w:unhideWhenUsed/>
    <w:rsid w:val="001536D3"/>
    <w:pPr>
      <w:spacing w:after="120"/>
    </w:pPr>
    <w:rPr>
      <w:sz w:val="16"/>
      <w:szCs w:val="16"/>
    </w:rPr>
  </w:style>
  <w:style w:type="character" w:customStyle="1" w:styleId="Brdtekst3Tegn">
    <w:name w:val="Brødtekst 3 Tegn"/>
    <w:basedOn w:val="Standardskrifttypeiafsnit"/>
    <w:link w:val="Brdtekst3"/>
    <w:uiPriority w:val="99"/>
    <w:semiHidden/>
    <w:rsid w:val="001536D3"/>
    <w:rPr>
      <w:sz w:val="16"/>
      <w:szCs w:val="16"/>
    </w:rPr>
  </w:style>
  <w:style w:type="paragraph" w:styleId="Brdtekstindrykning2">
    <w:name w:val="Body Text Indent 2"/>
    <w:basedOn w:val="Normal"/>
    <w:link w:val="Brdtekstindrykning2Tegn"/>
    <w:uiPriority w:val="99"/>
    <w:semiHidden/>
    <w:unhideWhenUsed/>
    <w:rsid w:val="001536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536D3"/>
  </w:style>
  <w:style w:type="paragraph" w:styleId="Brdtekstindrykning3">
    <w:name w:val="Body Text Indent 3"/>
    <w:basedOn w:val="Normal"/>
    <w:link w:val="Brdtekstindrykning3Tegn"/>
    <w:uiPriority w:val="99"/>
    <w:semiHidden/>
    <w:unhideWhenUsed/>
    <w:rsid w:val="001536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536D3"/>
    <w:rPr>
      <w:sz w:val="16"/>
      <w:szCs w:val="16"/>
    </w:rPr>
  </w:style>
  <w:style w:type="paragraph" w:styleId="Citat">
    <w:name w:val="Quote"/>
    <w:basedOn w:val="Normal"/>
    <w:next w:val="Normal"/>
    <w:link w:val="CitatTegn"/>
    <w:uiPriority w:val="29"/>
    <w:qFormat/>
    <w:rsid w:val="001536D3"/>
    <w:rPr>
      <w:i/>
      <w:iCs/>
      <w:color w:val="000000" w:themeColor="text1"/>
    </w:rPr>
  </w:style>
  <w:style w:type="character" w:customStyle="1" w:styleId="CitatTegn">
    <w:name w:val="Citat Tegn"/>
    <w:basedOn w:val="Standardskrifttypeiafsnit"/>
    <w:link w:val="Citat"/>
    <w:uiPriority w:val="29"/>
    <w:rsid w:val="001536D3"/>
    <w:rPr>
      <w:i/>
      <w:iCs/>
      <w:color w:val="000000" w:themeColor="text1"/>
    </w:rPr>
  </w:style>
  <w:style w:type="paragraph" w:styleId="Citatoverskrift">
    <w:name w:val="toa heading"/>
    <w:basedOn w:val="Normal"/>
    <w:next w:val="Normal"/>
    <w:uiPriority w:val="99"/>
    <w:semiHidden/>
    <w:unhideWhenUsed/>
    <w:rsid w:val="001536D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536D3"/>
    <w:pPr>
      <w:spacing w:after="0"/>
      <w:ind w:left="220" w:hanging="220"/>
    </w:pPr>
  </w:style>
  <w:style w:type="paragraph" w:styleId="Dato">
    <w:name w:val="Date"/>
    <w:basedOn w:val="Normal"/>
    <w:next w:val="Normal"/>
    <w:link w:val="DatoTegn"/>
    <w:uiPriority w:val="99"/>
    <w:semiHidden/>
    <w:unhideWhenUsed/>
    <w:rsid w:val="001536D3"/>
  </w:style>
  <w:style w:type="character" w:customStyle="1" w:styleId="DatoTegn">
    <w:name w:val="Dato Tegn"/>
    <w:basedOn w:val="Standardskrifttypeiafsnit"/>
    <w:link w:val="Dato"/>
    <w:uiPriority w:val="99"/>
    <w:semiHidden/>
    <w:rsid w:val="001536D3"/>
  </w:style>
  <w:style w:type="paragraph" w:styleId="Dokumentoversigt">
    <w:name w:val="Document Map"/>
    <w:basedOn w:val="Normal"/>
    <w:link w:val="DokumentoversigtTegn"/>
    <w:uiPriority w:val="99"/>
    <w:semiHidden/>
    <w:unhideWhenUsed/>
    <w:rsid w:val="001536D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536D3"/>
    <w:rPr>
      <w:rFonts w:ascii="Tahoma" w:hAnsi="Tahoma" w:cs="Tahoma"/>
      <w:sz w:val="16"/>
      <w:szCs w:val="16"/>
    </w:rPr>
  </w:style>
  <w:style w:type="paragraph" w:styleId="E-mail-signatur">
    <w:name w:val="E-mail Signature"/>
    <w:basedOn w:val="Normal"/>
    <w:link w:val="E-mail-signaturTegn"/>
    <w:uiPriority w:val="99"/>
    <w:semiHidden/>
    <w:unhideWhenUsed/>
    <w:rsid w:val="001536D3"/>
    <w:pPr>
      <w:spacing w:after="0" w:line="240" w:lineRule="auto"/>
    </w:pPr>
  </w:style>
  <w:style w:type="character" w:customStyle="1" w:styleId="E-mail-signaturTegn">
    <w:name w:val="E-mail-signatur Tegn"/>
    <w:basedOn w:val="Standardskrifttypeiafsnit"/>
    <w:link w:val="E-mail-signatur"/>
    <w:uiPriority w:val="99"/>
    <w:semiHidden/>
    <w:rsid w:val="001536D3"/>
  </w:style>
  <w:style w:type="paragraph" w:styleId="Fodnotetekst">
    <w:name w:val="footnote text"/>
    <w:basedOn w:val="Normal"/>
    <w:link w:val="FodnotetekstTegn"/>
    <w:uiPriority w:val="99"/>
    <w:semiHidden/>
    <w:unhideWhenUsed/>
    <w:rsid w:val="001536D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536D3"/>
    <w:rPr>
      <w:sz w:val="20"/>
      <w:szCs w:val="20"/>
    </w:rPr>
  </w:style>
  <w:style w:type="paragraph" w:styleId="FormateretHTML">
    <w:name w:val="HTML Preformatted"/>
    <w:basedOn w:val="Normal"/>
    <w:link w:val="FormateretHTMLTegn"/>
    <w:uiPriority w:val="99"/>
    <w:semiHidden/>
    <w:unhideWhenUsed/>
    <w:rsid w:val="001536D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536D3"/>
    <w:rPr>
      <w:rFonts w:ascii="Consolas" w:hAnsi="Consolas"/>
      <w:sz w:val="20"/>
      <w:szCs w:val="20"/>
    </w:rPr>
  </w:style>
  <w:style w:type="paragraph" w:styleId="HTML-adresse">
    <w:name w:val="HTML Address"/>
    <w:basedOn w:val="Normal"/>
    <w:link w:val="HTML-adresseTegn"/>
    <w:uiPriority w:val="99"/>
    <w:semiHidden/>
    <w:unhideWhenUsed/>
    <w:rsid w:val="001536D3"/>
    <w:pPr>
      <w:spacing w:after="0" w:line="240" w:lineRule="auto"/>
    </w:pPr>
    <w:rPr>
      <w:i/>
      <w:iCs/>
    </w:rPr>
  </w:style>
  <w:style w:type="character" w:customStyle="1" w:styleId="HTML-adresseTegn">
    <w:name w:val="HTML-adresse Tegn"/>
    <w:basedOn w:val="Standardskrifttypeiafsnit"/>
    <w:link w:val="HTML-adresse"/>
    <w:uiPriority w:val="99"/>
    <w:semiHidden/>
    <w:rsid w:val="001536D3"/>
    <w:rPr>
      <w:i/>
      <w:iCs/>
    </w:rPr>
  </w:style>
  <w:style w:type="paragraph" w:styleId="Indeks1">
    <w:name w:val="index 1"/>
    <w:basedOn w:val="Normal"/>
    <w:next w:val="Normal"/>
    <w:autoRedefine/>
    <w:uiPriority w:val="99"/>
    <w:semiHidden/>
    <w:unhideWhenUsed/>
    <w:rsid w:val="001536D3"/>
    <w:pPr>
      <w:spacing w:after="0" w:line="240" w:lineRule="auto"/>
      <w:ind w:left="220" w:hanging="220"/>
    </w:pPr>
  </w:style>
  <w:style w:type="paragraph" w:styleId="Indeks2">
    <w:name w:val="index 2"/>
    <w:basedOn w:val="Normal"/>
    <w:next w:val="Normal"/>
    <w:autoRedefine/>
    <w:uiPriority w:val="99"/>
    <w:semiHidden/>
    <w:unhideWhenUsed/>
    <w:rsid w:val="001536D3"/>
    <w:pPr>
      <w:spacing w:after="0" w:line="240" w:lineRule="auto"/>
      <w:ind w:left="440" w:hanging="220"/>
    </w:pPr>
  </w:style>
  <w:style w:type="paragraph" w:styleId="Indeks3">
    <w:name w:val="index 3"/>
    <w:basedOn w:val="Normal"/>
    <w:next w:val="Normal"/>
    <w:autoRedefine/>
    <w:uiPriority w:val="99"/>
    <w:semiHidden/>
    <w:unhideWhenUsed/>
    <w:rsid w:val="001536D3"/>
    <w:pPr>
      <w:spacing w:after="0" w:line="240" w:lineRule="auto"/>
      <w:ind w:left="660" w:hanging="220"/>
    </w:pPr>
  </w:style>
  <w:style w:type="paragraph" w:styleId="Indeks4">
    <w:name w:val="index 4"/>
    <w:basedOn w:val="Normal"/>
    <w:next w:val="Normal"/>
    <w:autoRedefine/>
    <w:uiPriority w:val="99"/>
    <w:semiHidden/>
    <w:unhideWhenUsed/>
    <w:rsid w:val="001536D3"/>
    <w:pPr>
      <w:spacing w:after="0" w:line="240" w:lineRule="auto"/>
      <w:ind w:left="880" w:hanging="220"/>
    </w:pPr>
  </w:style>
  <w:style w:type="paragraph" w:styleId="Indeks5">
    <w:name w:val="index 5"/>
    <w:basedOn w:val="Normal"/>
    <w:next w:val="Normal"/>
    <w:autoRedefine/>
    <w:uiPriority w:val="99"/>
    <w:semiHidden/>
    <w:unhideWhenUsed/>
    <w:rsid w:val="001536D3"/>
    <w:pPr>
      <w:spacing w:after="0" w:line="240" w:lineRule="auto"/>
      <w:ind w:left="1100" w:hanging="220"/>
    </w:pPr>
  </w:style>
  <w:style w:type="paragraph" w:styleId="Indeks6">
    <w:name w:val="index 6"/>
    <w:basedOn w:val="Normal"/>
    <w:next w:val="Normal"/>
    <w:autoRedefine/>
    <w:uiPriority w:val="99"/>
    <w:semiHidden/>
    <w:unhideWhenUsed/>
    <w:rsid w:val="001536D3"/>
    <w:pPr>
      <w:spacing w:after="0" w:line="240" w:lineRule="auto"/>
      <w:ind w:left="1320" w:hanging="220"/>
    </w:pPr>
  </w:style>
  <w:style w:type="paragraph" w:styleId="Indeks7">
    <w:name w:val="index 7"/>
    <w:basedOn w:val="Normal"/>
    <w:next w:val="Normal"/>
    <w:autoRedefine/>
    <w:uiPriority w:val="99"/>
    <w:semiHidden/>
    <w:unhideWhenUsed/>
    <w:rsid w:val="001536D3"/>
    <w:pPr>
      <w:spacing w:after="0" w:line="240" w:lineRule="auto"/>
      <w:ind w:left="1540" w:hanging="220"/>
    </w:pPr>
  </w:style>
  <w:style w:type="paragraph" w:styleId="Indeks8">
    <w:name w:val="index 8"/>
    <w:basedOn w:val="Normal"/>
    <w:next w:val="Normal"/>
    <w:autoRedefine/>
    <w:uiPriority w:val="99"/>
    <w:semiHidden/>
    <w:unhideWhenUsed/>
    <w:rsid w:val="001536D3"/>
    <w:pPr>
      <w:spacing w:after="0" w:line="240" w:lineRule="auto"/>
      <w:ind w:left="1760" w:hanging="220"/>
    </w:pPr>
  </w:style>
  <w:style w:type="paragraph" w:styleId="Indeks9">
    <w:name w:val="index 9"/>
    <w:basedOn w:val="Normal"/>
    <w:next w:val="Normal"/>
    <w:autoRedefine/>
    <w:uiPriority w:val="99"/>
    <w:semiHidden/>
    <w:unhideWhenUsed/>
    <w:rsid w:val="001536D3"/>
    <w:pPr>
      <w:spacing w:after="0" w:line="240" w:lineRule="auto"/>
      <w:ind w:left="1980" w:hanging="220"/>
    </w:pPr>
  </w:style>
  <w:style w:type="paragraph" w:styleId="Indeksoverskrift">
    <w:name w:val="index heading"/>
    <w:basedOn w:val="Normal"/>
    <w:next w:val="Indeks1"/>
    <w:uiPriority w:val="99"/>
    <w:semiHidden/>
    <w:unhideWhenUsed/>
    <w:rsid w:val="001536D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536D3"/>
    <w:pPr>
      <w:spacing w:after="100"/>
    </w:pPr>
  </w:style>
  <w:style w:type="paragraph" w:styleId="Indholdsfortegnelse2">
    <w:name w:val="toc 2"/>
    <w:basedOn w:val="Normal"/>
    <w:next w:val="Normal"/>
    <w:autoRedefine/>
    <w:uiPriority w:val="39"/>
    <w:semiHidden/>
    <w:unhideWhenUsed/>
    <w:rsid w:val="001536D3"/>
    <w:pPr>
      <w:spacing w:after="100"/>
      <w:ind w:left="220"/>
    </w:pPr>
  </w:style>
  <w:style w:type="paragraph" w:styleId="Indholdsfortegnelse3">
    <w:name w:val="toc 3"/>
    <w:basedOn w:val="Normal"/>
    <w:next w:val="Normal"/>
    <w:autoRedefine/>
    <w:uiPriority w:val="39"/>
    <w:semiHidden/>
    <w:unhideWhenUsed/>
    <w:rsid w:val="001536D3"/>
    <w:pPr>
      <w:spacing w:after="100"/>
      <w:ind w:left="440"/>
    </w:pPr>
  </w:style>
  <w:style w:type="paragraph" w:styleId="Indholdsfortegnelse4">
    <w:name w:val="toc 4"/>
    <w:basedOn w:val="Normal"/>
    <w:next w:val="Normal"/>
    <w:autoRedefine/>
    <w:uiPriority w:val="39"/>
    <w:semiHidden/>
    <w:unhideWhenUsed/>
    <w:rsid w:val="001536D3"/>
    <w:pPr>
      <w:spacing w:after="100"/>
      <w:ind w:left="660"/>
    </w:pPr>
  </w:style>
  <w:style w:type="paragraph" w:styleId="Indholdsfortegnelse5">
    <w:name w:val="toc 5"/>
    <w:basedOn w:val="Normal"/>
    <w:next w:val="Normal"/>
    <w:autoRedefine/>
    <w:uiPriority w:val="39"/>
    <w:semiHidden/>
    <w:unhideWhenUsed/>
    <w:rsid w:val="001536D3"/>
    <w:pPr>
      <w:spacing w:after="100"/>
      <w:ind w:left="880"/>
    </w:pPr>
  </w:style>
  <w:style w:type="paragraph" w:styleId="Indholdsfortegnelse6">
    <w:name w:val="toc 6"/>
    <w:basedOn w:val="Normal"/>
    <w:next w:val="Normal"/>
    <w:autoRedefine/>
    <w:uiPriority w:val="39"/>
    <w:semiHidden/>
    <w:unhideWhenUsed/>
    <w:rsid w:val="001536D3"/>
    <w:pPr>
      <w:spacing w:after="100"/>
      <w:ind w:left="1100"/>
    </w:pPr>
  </w:style>
  <w:style w:type="paragraph" w:styleId="Indholdsfortegnelse7">
    <w:name w:val="toc 7"/>
    <w:basedOn w:val="Normal"/>
    <w:next w:val="Normal"/>
    <w:autoRedefine/>
    <w:uiPriority w:val="39"/>
    <w:semiHidden/>
    <w:unhideWhenUsed/>
    <w:rsid w:val="001536D3"/>
    <w:pPr>
      <w:spacing w:after="100"/>
      <w:ind w:left="1320"/>
    </w:pPr>
  </w:style>
  <w:style w:type="paragraph" w:styleId="Indholdsfortegnelse8">
    <w:name w:val="toc 8"/>
    <w:basedOn w:val="Normal"/>
    <w:next w:val="Normal"/>
    <w:autoRedefine/>
    <w:uiPriority w:val="39"/>
    <w:semiHidden/>
    <w:unhideWhenUsed/>
    <w:rsid w:val="001536D3"/>
    <w:pPr>
      <w:spacing w:after="100"/>
      <w:ind w:left="1540"/>
    </w:pPr>
  </w:style>
  <w:style w:type="paragraph" w:styleId="Indholdsfortegnelse9">
    <w:name w:val="toc 9"/>
    <w:basedOn w:val="Normal"/>
    <w:next w:val="Normal"/>
    <w:autoRedefine/>
    <w:uiPriority w:val="39"/>
    <w:semiHidden/>
    <w:unhideWhenUsed/>
    <w:rsid w:val="001536D3"/>
    <w:pPr>
      <w:spacing w:after="100"/>
      <w:ind w:left="1760"/>
    </w:pPr>
  </w:style>
  <w:style w:type="paragraph" w:styleId="Ingenafstand">
    <w:name w:val="No Spacing"/>
    <w:uiPriority w:val="1"/>
    <w:qFormat/>
    <w:rsid w:val="001536D3"/>
    <w:pPr>
      <w:spacing w:after="0" w:line="240" w:lineRule="auto"/>
    </w:pPr>
  </w:style>
  <w:style w:type="paragraph" w:styleId="Kommentartekst">
    <w:name w:val="annotation text"/>
    <w:basedOn w:val="Normal"/>
    <w:link w:val="KommentartekstTegn"/>
    <w:uiPriority w:val="99"/>
    <w:semiHidden/>
    <w:unhideWhenUsed/>
    <w:rsid w:val="001536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36D3"/>
    <w:rPr>
      <w:sz w:val="20"/>
      <w:szCs w:val="20"/>
    </w:rPr>
  </w:style>
  <w:style w:type="paragraph" w:styleId="Kommentaremne">
    <w:name w:val="annotation subject"/>
    <w:basedOn w:val="Kommentartekst"/>
    <w:next w:val="Kommentartekst"/>
    <w:link w:val="KommentaremneTegn"/>
    <w:uiPriority w:val="99"/>
    <w:semiHidden/>
    <w:unhideWhenUsed/>
    <w:rsid w:val="001536D3"/>
    <w:rPr>
      <w:b/>
      <w:bCs/>
    </w:rPr>
  </w:style>
  <w:style w:type="character" w:customStyle="1" w:styleId="KommentaremneTegn">
    <w:name w:val="Kommentaremne Tegn"/>
    <w:basedOn w:val="KommentartekstTegn"/>
    <w:link w:val="Kommentaremne"/>
    <w:uiPriority w:val="99"/>
    <w:semiHidden/>
    <w:rsid w:val="001536D3"/>
    <w:rPr>
      <w:b/>
      <w:bCs/>
      <w:sz w:val="20"/>
      <w:szCs w:val="20"/>
    </w:rPr>
  </w:style>
  <w:style w:type="paragraph" w:styleId="Listeoverfigurer">
    <w:name w:val="table of figures"/>
    <w:basedOn w:val="Normal"/>
    <w:next w:val="Normal"/>
    <w:uiPriority w:val="99"/>
    <w:semiHidden/>
    <w:unhideWhenUsed/>
    <w:rsid w:val="001536D3"/>
    <w:pPr>
      <w:spacing w:after="0"/>
    </w:pPr>
  </w:style>
  <w:style w:type="paragraph" w:styleId="Listeafsnit">
    <w:name w:val="List Paragraph"/>
    <w:basedOn w:val="Normal"/>
    <w:uiPriority w:val="34"/>
    <w:qFormat/>
    <w:rsid w:val="001536D3"/>
    <w:pPr>
      <w:ind w:left="720"/>
      <w:contextualSpacing/>
    </w:pPr>
  </w:style>
  <w:style w:type="paragraph" w:styleId="Makrotekst">
    <w:name w:val="macro"/>
    <w:link w:val="MakrotekstTegn"/>
    <w:uiPriority w:val="99"/>
    <w:semiHidden/>
    <w:unhideWhenUsed/>
    <w:rsid w:val="00153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536D3"/>
    <w:rPr>
      <w:rFonts w:ascii="Consolas" w:hAnsi="Consolas"/>
      <w:sz w:val="20"/>
      <w:szCs w:val="20"/>
    </w:rPr>
  </w:style>
  <w:style w:type="paragraph" w:styleId="Markeringsbobletekst">
    <w:name w:val="Balloon Text"/>
    <w:basedOn w:val="Normal"/>
    <w:link w:val="MarkeringsbobletekstTegn"/>
    <w:uiPriority w:val="99"/>
    <w:semiHidden/>
    <w:unhideWhenUsed/>
    <w:rsid w:val="001536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36D3"/>
    <w:rPr>
      <w:rFonts w:ascii="Tahoma" w:hAnsi="Tahoma" w:cs="Tahoma"/>
      <w:sz w:val="16"/>
      <w:szCs w:val="16"/>
    </w:rPr>
  </w:style>
  <w:style w:type="paragraph" w:styleId="Modtageradresse">
    <w:name w:val="envelope address"/>
    <w:basedOn w:val="Normal"/>
    <w:uiPriority w:val="99"/>
    <w:semiHidden/>
    <w:unhideWhenUsed/>
    <w:rsid w:val="001536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1536D3"/>
    <w:rPr>
      <w:rFonts w:ascii="Times New Roman" w:hAnsi="Times New Roman" w:cs="Times New Roman"/>
      <w:sz w:val="24"/>
      <w:szCs w:val="24"/>
    </w:rPr>
  </w:style>
  <w:style w:type="paragraph" w:styleId="Normalindrykning">
    <w:name w:val="Normal Indent"/>
    <w:basedOn w:val="Normal"/>
    <w:uiPriority w:val="99"/>
    <w:semiHidden/>
    <w:unhideWhenUsed/>
    <w:rsid w:val="001536D3"/>
    <w:pPr>
      <w:ind w:left="1304"/>
    </w:pPr>
  </w:style>
  <w:style w:type="paragraph" w:styleId="Noteoverskrift">
    <w:name w:val="Note Heading"/>
    <w:basedOn w:val="Normal"/>
    <w:next w:val="Normal"/>
    <w:link w:val="NoteoverskriftTegn"/>
    <w:uiPriority w:val="99"/>
    <w:semiHidden/>
    <w:unhideWhenUsed/>
    <w:rsid w:val="001536D3"/>
    <w:pPr>
      <w:spacing w:after="0" w:line="240" w:lineRule="auto"/>
    </w:pPr>
  </w:style>
  <w:style w:type="character" w:customStyle="1" w:styleId="NoteoverskriftTegn">
    <w:name w:val="Noteoverskrift Tegn"/>
    <w:basedOn w:val="Standardskrifttypeiafsnit"/>
    <w:link w:val="Noteoverskrift"/>
    <w:uiPriority w:val="99"/>
    <w:semiHidden/>
    <w:rsid w:val="001536D3"/>
  </w:style>
  <w:style w:type="paragraph" w:styleId="Opstilling">
    <w:name w:val="List"/>
    <w:basedOn w:val="Normal"/>
    <w:uiPriority w:val="99"/>
    <w:semiHidden/>
    <w:unhideWhenUsed/>
    <w:rsid w:val="001536D3"/>
    <w:pPr>
      <w:ind w:left="283" w:hanging="283"/>
      <w:contextualSpacing/>
    </w:pPr>
  </w:style>
  <w:style w:type="paragraph" w:styleId="Opstilling-forts">
    <w:name w:val="List Continue"/>
    <w:basedOn w:val="Normal"/>
    <w:uiPriority w:val="99"/>
    <w:semiHidden/>
    <w:unhideWhenUsed/>
    <w:rsid w:val="001536D3"/>
    <w:pPr>
      <w:spacing w:after="120"/>
      <w:ind w:left="283"/>
      <w:contextualSpacing/>
    </w:pPr>
  </w:style>
  <w:style w:type="paragraph" w:styleId="Opstilling-forts2">
    <w:name w:val="List Continue 2"/>
    <w:basedOn w:val="Normal"/>
    <w:uiPriority w:val="99"/>
    <w:semiHidden/>
    <w:unhideWhenUsed/>
    <w:rsid w:val="001536D3"/>
    <w:pPr>
      <w:spacing w:after="120"/>
      <w:ind w:left="566"/>
      <w:contextualSpacing/>
    </w:pPr>
  </w:style>
  <w:style w:type="paragraph" w:styleId="Opstilling-forts3">
    <w:name w:val="List Continue 3"/>
    <w:basedOn w:val="Normal"/>
    <w:uiPriority w:val="99"/>
    <w:semiHidden/>
    <w:unhideWhenUsed/>
    <w:rsid w:val="001536D3"/>
    <w:pPr>
      <w:spacing w:after="120"/>
      <w:ind w:left="849"/>
      <w:contextualSpacing/>
    </w:pPr>
  </w:style>
  <w:style w:type="paragraph" w:styleId="Opstilling-forts4">
    <w:name w:val="List Continue 4"/>
    <w:basedOn w:val="Normal"/>
    <w:uiPriority w:val="99"/>
    <w:semiHidden/>
    <w:unhideWhenUsed/>
    <w:rsid w:val="001536D3"/>
    <w:pPr>
      <w:spacing w:after="120"/>
      <w:ind w:left="1132"/>
      <w:contextualSpacing/>
    </w:pPr>
  </w:style>
  <w:style w:type="paragraph" w:styleId="Opstilling-forts5">
    <w:name w:val="List Continue 5"/>
    <w:basedOn w:val="Normal"/>
    <w:uiPriority w:val="99"/>
    <w:semiHidden/>
    <w:unhideWhenUsed/>
    <w:rsid w:val="001536D3"/>
    <w:pPr>
      <w:spacing w:after="120"/>
      <w:ind w:left="1415"/>
      <w:contextualSpacing/>
    </w:pPr>
  </w:style>
  <w:style w:type="paragraph" w:styleId="Opstilling-punkttegn">
    <w:name w:val="List Bullet"/>
    <w:basedOn w:val="Normal"/>
    <w:uiPriority w:val="99"/>
    <w:semiHidden/>
    <w:unhideWhenUsed/>
    <w:rsid w:val="001536D3"/>
    <w:pPr>
      <w:numPr>
        <w:numId w:val="1"/>
      </w:numPr>
      <w:contextualSpacing/>
    </w:pPr>
  </w:style>
  <w:style w:type="paragraph" w:styleId="Opstilling-punkttegn2">
    <w:name w:val="List Bullet 2"/>
    <w:basedOn w:val="Normal"/>
    <w:uiPriority w:val="99"/>
    <w:semiHidden/>
    <w:unhideWhenUsed/>
    <w:rsid w:val="001536D3"/>
    <w:pPr>
      <w:numPr>
        <w:numId w:val="2"/>
      </w:numPr>
      <w:contextualSpacing/>
    </w:pPr>
  </w:style>
  <w:style w:type="paragraph" w:styleId="Opstilling-punkttegn3">
    <w:name w:val="List Bullet 3"/>
    <w:basedOn w:val="Normal"/>
    <w:uiPriority w:val="99"/>
    <w:semiHidden/>
    <w:unhideWhenUsed/>
    <w:rsid w:val="001536D3"/>
    <w:pPr>
      <w:numPr>
        <w:numId w:val="3"/>
      </w:numPr>
      <w:contextualSpacing/>
    </w:pPr>
  </w:style>
  <w:style w:type="paragraph" w:styleId="Opstilling-punkttegn4">
    <w:name w:val="List Bullet 4"/>
    <w:basedOn w:val="Normal"/>
    <w:uiPriority w:val="99"/>
    <w:semiHidden/>
    <w:unhideWhenUsed/>
    <w:rsid w:val="001536D3"/>
    <w:pPr>
      <w:numPr>
        <w:numId w:val="4"/>
      </w:numPr>
      <w:contextualSpacing/>
    </w:pPr>
  </w:style>
  <w:style w:type="paragraph" w:styleId="Opstilling-punkttegn5">
    <w:name w:val="List Bullet 5"/>
    <w:basedOn w:val="Normal"/>
    <w:uiPriority w:val="99"/>
    <w:semiHidden/>
    <w:unhideWhenUsed/>
    <w:rsid w:val="001536D3"/>
    <w:pPr>
      <w:numPr>
        <w:numId w:val="5"/>
      </w:numPr>
      <w:contextualSpacing/>
    </w:pPr>
  </w:style>
  <w:style w:type="paragraph" w:styleId="Opstilling-talellerbogst">
    <w:name w:val="List Number"/>
    <w:basedOn w:val="Normal"/>
    <w:uiPriority w:val="99"/>
    <w:semiHidden/>
    <w:unhideWhenUsed/>
    <w:rsid w:val="001536D3"/>
    <w:pPr>
      <w:numPr>
        <w:numId w:val="6"/>
      </w:numPr>
      <w:contextualSpacing/>
    </w:pPr>
  </w:style>
  <w:style w:type="paragraph" w:styleId="Opstilling-talellerbogst2">
    <w:name w:val="List Number 2"/>
    <w:basedOn w:val="Normal"/>
    <w:uiPriority w:val="99"/>
    <w:semiHidden/>
    <w:unhideWhenUsed/>
    <w:rsid w:val="001536D3"/>
    <w:pPr>
      <w:numPr>
        <w:numId w:val="7"/>
      </w:numPr>
      <w:contextualSpacing/>
    </w:pPr>
  </w:style>
  <w:style w:type="paragraph" w:styleId="Opstilling-talellerbogst3">
    <w:name w:val="List Number 3"/>
    <w:basedOn w:val="Normal"/>
    <w:uiPriority w:val="99"/>
    <w:semiHidden/>
    <w:unhideWhenUsed/>
    <w:rsid w:val="001536D3"/>
    <w:pPr>
      <w:numPr>
        <w:numId w:val="8"/>
      </w:numPr>
      <w:contextualSpacing/>
    </w:pPr>
  </w:style>
  <w:style w:type="paragraph" w:styleId="Opstilling-talellerbogst4">
    <w:name w:val="List Number 4"/>
    <w:basedOn w:val="Normal"/>
    <w:uiPriority w:val="99"/>
    <w:semiHidden/>
    <w:unhideWhenUsed/>
    <w:rsid w:val="001536D3"/>
    <w:pPr>
      <w:numPr>
        <w:numId w:val="9"/>
      </w:numPr>
      <w:contextualSpacing/>
    </w:pPr>
  </w:style>
  <w:style w:type="paragraph" w:styleId="Opstilling-talellerbogst5">
    <w:name w:val="List Number 5"/>
    <w:basedOn w:val="Normal"/>
    <w:uiPriority w:val="99"/>
    <w:semiHidden/>
    <w:unhideWhenUsed/>
    <w:rsid w:val="001536D3"/>
    <w:pPr>
      <w:numPr>
        <w:numId w:val="10"/>
      </w:numPr>
      <w:contextualSpacing/>
    </w:pPr>
  </w:style>
  <w:style w:type="paragraph" w:styleId="Opstilling2">
    <w:name w:val="List 2"/>
    <w:basedOn w:val="Normal"/>
    <w:uiPriority w:val="99"/>
    <w:semiHidden/>
    <w:unhideWhenUsed/>
    <w:rsid w:val="001536D3"/>
    <w:pPr>
      <w:ind w:left="566" w:hanging="283"/>
      <w:contextualSpacing/>
    </w:pPr>
  </w:style>
  <w:style w:type="paragraph" w:styleId="Opstilling3">
    <w:name w:val="List 3"/>
    <w:basedOn w:val="Normal"/>
    <w:uiPriority w:val="99"/>
    <w:semiHidden/>
    <w:unhideWhenUsed/>
    <w:rsid w:val="001536D3"/>
    <w:pPr>
      <w:ind w:left="849" w:hanging="283"/>
      <w:contextualSpacing/>
    </w:pPr>
  </w:style>
  <w:style w:type="paragraph" w:styleId="Opstilling4">
    <w:name w:val="List 4"/>
    <w:basedOn w:val="Normal"/>
    <w:uiPriority w:val="99"/>
    <w:semiHidden/>
    <w:unhideWhenUsed/>
    <w:rsid w:val="001536D3"/>
    <w:pPr>
      <w:ind w:left="1132" w:hanging="283"/>
      <w:contextualSpacing/>
    </w:pPr>
  </w:style>
  <w:style w:type="paragraph" w:styleId="Opstilling5">
    <w:name w:val="List 5"/>
    <w:basedOn w:val="Normal"/>
    <w:uiPriority w:val="99"/>
    <w:semiHidden/>
    <w:unhideWhenUsed/>
    <w:rsid w:val="001536D3"/>
    <w:pPr>
      <w:ind w:left="1415" w:hanging="283"/>
      <w:contextualSpacing/>
    </w:pPr>
  </w:style>
  <w:style w:type="character" w:customStyle="1" w:styleId="Overskrift1Tegn">
    <w:name w:val="Overskrift 1 Tegn"/>
    <w:basedOn w:val="Standardskrifttypeiafsnit"/>
    <w:link w:val="Overskrift1"/>
    <w:uiPriority w:val="9"/>
    <w:rsid w:val="001536D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1536D3"/>
    <w:pPr>
      <w:outlineLvl w:val="9"/>
    </w:pPr>
  </w:style>
  <w:style w:type="character" w:customStyle="1" w:styleId="Overskrift2Tegn">
    <w:name w:val="Overskrift 2 Tegn"/>
    <w:basedOn w:val="Standardskrifttypeiafsnit"/>
    <w:link w:val="Overskrift2"/>
    <w:uiPriority w:val="9"/>
    <w:semiHidden/>
    <w:rsid w:val="001536D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1536D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536D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536D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536D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536D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536D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536D3"/>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semiHidden/>
    <w:unhideWhenUsed/>
    <w:rsid w:val="001536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536D3"/>
  </w:style>
  <w:style w:type="paragraph" w:styleId="Sidehoved">
    <w:name w:val="header"/>
    <w:basedOn w:val="Normal"/>
    <w:link w:val="SidehovedTegn"/>
    <w:uiPriority w:val="99"/>
    <w:semiHidden/>
    <w:unhideWhenUsed/>
    <w:rsid w:val="001536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536D3"/>
  </w:style>
  <w:style w:type="paragraph" w:styleId="Sluthilsen">
    <w:name w:val="Closing"/>
    <w:basedOn w:val="Normal"/>
    <w:link w:val="SluthilsenTegn"/>
    <w:uiPriority w:val="99"/>
    <w:semiHidden/>
    <w:unhideWhenUsed/>
    <w:rsid w:val="001536D3"/>
    <w:pPr>
      <w:spacing w:after="0" w:line="240" w:lineRule="auto"/>
      <w:ind w:left="4252"/>
    </w:pPr>
  </w:style>
  <w:style w:type="character" w:customStyle="1" w:styleId="SluthilsenTegn">
    <w:name w:val="Sluthilsen Tegn"/>
    <w:basedOn w:val="Standardskrifttypeiafsnit"/>
    <w:link w:val="Sluthilsen"/>
    <w:uiPriority w:val="99"/>
    <w:semiHidden/>
    <w:rsid w:val="001536D3"/>
  </w:style>
  <w:style w:type="paragraph" w:styleId="Slutnotetekst">
    <w:name w:val="endnote text"/>
    <w:basedOn w:val="Normal"/>
    <w:link w:val="SlutnotetekstTegn"/>
    <w:uiPriority w:val="99"/>
    <w:semiHidden/>
    <w:unhideWhenUsed/>
    <w:rsid w:val="001536D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536D3"/>
    <w:rPr>
      <w:sz w:val="20"/>
      <w:szCs w:val="20"/>
    </w:rPr>
  </w:style>
  <w:style w:type="paragraph" w:styleId="Starthilsen">
    <w:name w:val="Salutation"/>
    <w:basedOn w:val="Normal"/>
    <w:next w:val="Normal"/>
    <w:link w:val="StarthilsenTegn"/>
    <w:uiPriority w:val="99"/>
    <w:semiHidden/>
    <w:unhideWhenUsed/>
    <w:rsid w:val="001536D3"/>
  </w:style>
  <w:style w:type="character" w:customStyle="1" w:styleId="StarthilsenTegn">
    <w:name w:val="Starthilsen Tegn"/>
    <w:basedOn w:val="Standardskrifttypeiafsnit"/>
    <w:link w:val="Starthilsen"/>
    <w:uiPriority w:val="99"/>
    <w:semiHidden/>
    <w:rsid w:val="001536D3"/>
  </w:style>
  <w:style w:type="paragraph" w:styleId="Strktcitat">
    <w:name w:val="Intense Quote"/>
    <w:basedOn w:val="Normal"/>
    <w:next w:val="Normal"/>
    <w:link w:val="StrktcitatTegn"/>
    <w:uiPriority w:val="30"/>
    <w:qFormat/>
    <w:rsid w:val="001536D3"/>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536D3"/>
    <w:rPr>
      <w:b/>
      <w:bCs/>
      <w:i/>
      <w:iCs/>
      <w:color w:val="4F81BD" w:themeColor="accent1"/>
    </w:rPr>
  </w:style>
  <w:style w:type="paragraph" w:styleId="Titel">
    <w:name w:val="Title"/>
    <w:basedOn w:val="Normal"/>
    <w:next w:val="Normal"/>
    <w:link w:val="TitelTegn"/>
    <w:uiPriority w:val="10"/>
    <w:qFormat/>
    <w:rsid w:val="00153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536D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1536D3"/>
    <w:pPr>
      <w:spacing w:after="0" w:line="240" w:lineRule="auto"/>
      <w:ind w:left="4252"/>
    </w:pPr>
  </w:style>
  <w:style w:type="character" w:customStyle="1" w:styleId="UnderskriftTegn">
    <w:name w:val="Underskrift Tegn"/>
    <w:basedOn w:val="Standardskrifttypeiafsnit"/>
    <w:link w:val="Underskrift"/>
    <w:uiPriority w:val="99"/>
    <w:semiHidden/>
    <w:rsid w:val="001536D3"/>
  </w:style>
  <w:style w:type="paragraph" w:styleId="Undertitel">
    <w:name w:val="Subtitle"/>
    <w:basedOn w:val="Normal"/>
    <w:next w:val="Normal"/>
    <w:link w:val="UndertitelTegn"/>
    <w:uiPriority w:val="11"/>
    <w:qFormat/>
    <w:rsid w:val="00153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536D3"/>
    <w:rPr>
      <w:rFonts w:asciiTheme="majorHAnsi" w:eastAsiaTheme="majorEastAsia" w:hAnsiTheme="majorHAnsi" w:cstheme="majorBidi"/>
      <w:i/>
      <w:iCs/>
      <w:color w:val="4F81BD" w:themeColor="accent1"/>
      <w:spacing w:val="15"/>
      <w:sz w:val="24"/>
      <w:szCs w:val="24"/>
    </w:rPr>
  </w:style>
  <w:style w:type="table" w:styleId="Tabel-Gitter">
    <w:name w:val="Table Grid"/>
    <w:basedOn w:val="Tabel-Normal"/>
    <w:uiPriority w:val="39"/>
    <w:rsid w:val="0068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540">
      <w:bodyDiv w:val="1"/>
      <w:marLeft w:val="0"/>
      <w:marRight w:val="0"/>
      <w:marTop w:val="0"/>
      <w:marBottom w:val="0"/>
      <w:divBdr>
        <w:top w:val="none" w:sz="0" w:space="0" w:color="auto"/>
        <w:left w:val="none" w:sz="0" w:space="0" w:color="auto"/>
        <w:bottom w:val="none" w:sz="0" w:space="0" w:color="auto"/>
        <w:right w:val="none" w:sz="0" w:space="0" w:color="auto"/>
      </w:divBdr>
    </w:div>
    <w:div w:id="37709577">
      <w:bodyDiv w:val="1"/>
      <w:marLeft w:val="0"/>
      <w:marRight w:val="0"/>
      <w:marTop w:val="0"/>
      <w:marBottom w:val="0"/>
      <w:divBdr>
        <w:top w:val="none" w:sz="0" w:space="0" w:color="auto"/>
        <w:left w:val="none" w:sz="0" w:space="0" w:color="auto"/>
        <w:bottom w:val="none" w:sz="0" w:space="0" w:color="auto"/>
        <w:right w:val="none" w:sz="0" w:space="0" w:color="auto"/>
      </w:divBdr>
    </w:div>
    <w:div w:id="460003598">
      <w:bodyDiv w:val="1"/>
      <w:marLeft w:val="0"/>
      <w:marRight w:val="0"/>
      <w:marTop w:val="0"/>
      <w:marBottom w:val="0"/>
      <w:divBdr>
        <w:top w:val="none" w:sz="0" w:space="0" w:color="auto"/>
        <w:left w:val="none" w:sz="0" w:space="0" w:color="auto"/>
        <w:bottom w:val="none" w:sz="0" w:space="0" w:color="auto"/>
        <w:right w:val="none" w:sz="0" w:space="0" w:color="auto"/>
      </w:divBdr>
    </w:div>
    <w:div w:id="531772568">
      <w:bodyDiv w:val="1"/>
      <w:marLeft w:val="0"/>
      <w:marRight w:val="0"/>
      <w:marTop w:val="0"/>
      <w:marBottom w:val="0"/>
      <w:divBdr>
        <w:top w:val="none" w:sz="0" w:space="0" w:color="auto"/>
        <w:left w:val="none" w:sz="0" w:space="0" w:color="auto"/>
        <w:bottom w:val="none" w:sz="0" w:space="0" w:color="auto"/>
        <w:right w:val="none" w:sz="0" w:space="0" w:color="auto"/>
      </w:divBdr>
    </w:div>
    <w:div w:id="538590619">
      <w:bodyDiv w:val="1"/>
      <w:marLeft w:val="0"/>
      <w:marRight w:val="0"/>
      <w:marTop w:val="0"/>
      <w:marBottom w:val="0"/>
      <w:divBdr>
        <w:top w:val="none" w:sz="0" w:space="0" w:color="auto"/>
        <w:left w:val="none" w:sz="0" w:space="0" w:color="auto"/>
        <w:bottom w:val="none" w:sz="0" w:space="0" w:color="auto"/>
        <w:right w:val="none" w:sz="0" w:space="0" w:color="auto"/>
      </w:divBdr>
    </w:div>
    <w:div w:id="688023673">
      <w:bodyDiv w:val="1"/>
      <w:marLeft w:val="0"/>
      <w:marRight w:val="0"/>
      <w:marTop w:val="0"/>
      <w:marBottom w:val="0"/>
      <w:divBdr>
        <w:top w:val="none" w:sz="0" w:space="0" w:color="auto"/>
        <w:left w:val="none" w:sz="0" w:space="0" w:color="auto"/>
        <w:bottom w:val="none" w:sz="0" w:space="0" w:color="auto"/>
        <w:right w:val="none" w:sz="0" w:space="0" w:color="auto"/>
      </w:divBdr>
    </w:div>
    <w:div w:id="951589515">
      <w:bodyDiv w:val="1"/>
      <w:marLeft w:val="0"/>
      <w:marRight w:val="0"/>
      <w:marTop w:val="0"/>
      <w:marBottom w:val="0"/>
      <w:divBdr>
        <w:top w:val="none" w:sz="0" w:space="0" w:color="auto"/>
        <w:left w:val="none" w:sz="0" w:space="0" w:color="auto"/>
        <w:bottom w:val="none" w:sz="0" w:space="0" w:color="auto"/>
        <w:right w:val="none" w:sz="0" w:space="0" w:color="auto"/>
      </w:divBdr>
    </w:div>
    <w:div w:id="1174799418">
      <w:bodyDiv w:val="1"/>
      <w:marLeft w:val="0"/>
      <w:marRight w:val="0"/>
      <w:marTop w:val="0"/>
      <w:marBottom w:val="0"/>
      <w:divBdr>
        <w:top w:val="none" w:sz="0" w:space="0" w:color="auto"/>
        <w:left w:val="none" w:sz="0" w:space="0" w:color="auto"/>
        <w:bottom w:val="none" w:sz="0" w:space="0" w:color="auto"/>
        <w:right w:val="none" w:sz="0" w:space="0" w:color="auto"/>
      </w:divBdr>
    </w:div>
    <w:div w:id="1286961097">
      <w:bodyDiv w:val="1"/>
      <w:marLeft w:val="0"/>
      <w:marRight w:val="0"/>
      <w:marTop w:val="0"/>
      <w:marBottom w:val="0"/>
      <w:divBdr>
        <w:top w:val="none" w:sz="0" w:space="0" w:color="auto"/>
        <w:left w:val="none" w:sz="0" w:space="0" w:color="auto"/>
        <w:bottom w:val="none" w:sz="0" w:space="0" w:color="auto"/>
        <w:right w:val="none" w:sz="0" w:space="0" w:color="auto"/>
      </w:divBdr>
    </w:div>
    <w:div w:id="1498375090">
      <w:bodyDiv w:val="1"/>
      <w:marLeft w:val="0"/>
      <w:marRight w:val="0"/>
      <w:marTop w:val="0"/>
      <w:marBottom w:val="0"/>
      <w:divBdr>
        <w:top w:val="none" w:sz="0" w:space="0" w:color="auto"/>
        <w:left w:val="none" w:sz="0" w:space="0" w:color="auto"/>
        <w:bottom w:val="none" w:sz="0" w:space="0" w:color="auto"/>
        <w:right w:val="none" w:sz="0" w:space="0" w:color="auto"/>
      </w:divBdr>
    </w:div>
    <w:div w:id="1703246517">
      <w:bodyDiv w:val="1"/>
      <w:marLeft w:val="0"/>
      <w:marRight w:val="0"/>
      <w:marTop w:val="0"/>
      <w:marBottom w:val="0"/>
      <w:divBdr>
        <w:top w:val="none" w:sz="0" w:space="0" w:color="auto"/>
        <w:left w:val="none" w:sz="0" w:space="0" w:color="auto"/>
        <w:bottom w:val="none" w:sz="0" w:space="0" w:color="auto"/>
        <w:right w:val="none" w:sz="0" w:space="0" w:color="auto"/>
      </w:divBdr>
    </w:div>
    <w:div w:id="1846044870">
      <w:bodyDiv w:val="1"/>
      <w:marLeft w:val="0"/>
      <w:marRight w:val="0"/>
      <w:marTop w:val="0"/>
      <w:marBottom w:val="0"/>
      <w:divBdr>
        <w:top w:val="none" w:sz="0" w:space="0" w:color="auto"/>
        <w:left w:val="none" w:sz="0" w:space="0" w:color="auto"/>
        <w:bottom w:val="none" w:sz="0" w:space="0" w:color="auto"/>
        <w:right w:val="none" w:sz="0" w:space="0" w:color="auto"/>
      </w:divBdr>
    </w:div>
    <w:div w:id="1973050614">
      <w:bodyDiv w:val="1"/>
      <w:marLeft w:val="0"/>
      <w:marRight w:val="0"/>
      <w:marTop w:val="0"/>
      <w:marBottom w:val="0"/>
      <w:divBdr>
        <w:top w:val="none" w:sz="0" w:space="0" w:color="auto"/>
        <w:left w:val="none" w:sz="0" w:space="0" w:color="auto"/>
        <w:bottom w:val="none" w:sz="0" w:space="0" w:color="auto"/>
        <w:right w:val="none" w:sz="0" w:space="0" w:color="auto"/>
      </w:divBdr>
    </w:div>
    <w:div w:id="1980765286">
      <w:bodyDiv w:val="1"/>
      <w:marLeft w:val="0"/>
      <w:marRight w:val="0"/>
      <w:marTop w:val="0"/>
      <w:marBottom w:val="0"/>
      <w:divBdr>
        <w:top w:val="none" w:sz="0" w:space="0" w:color="auto"/>
        <w:left w:val="none" w:sz="0" w:space="0" w:color="auto"/>
        <w:bottom w:val="none" w:sz="0" w:space="0" w:color="auto"/>
        <w:right w:val="none" w:sz="0" w:space="0" w:color="auto"/>
      </w:divBdr>
    </w:div>
    <w:div w:id="21058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1741534F699046AFB7A49AA45939A9" ma:contentTypeVersion="0" ma:contentTypeDescription="Opret et nyt dokument." ma:contentTypeScope="" ma:versionID="05f9f2096469c32f2272842183c51262">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3585A-9938-444A-83EF-F5FF35FA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884BDA-4DB0-4643-BB85-70D36126751A}">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099AAFF-3D32-43AD-8C0C-1DB0E54B6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585</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Louisa Svensson Hansen</dc:creator>
  <cp:lastModifiedBy>Roman Parhiz</cp:lastModifiedBy>
  <cp:revision>7</cp:revision>
  <cp:lastPrinted>2014-10-09T12:29:00Z</cp:lastPrinted>
  <dcterms:created xsi:type="dcterms:W3CDTF">2014-10-09T09:06:00Z</dcterms:created>
  <dcterms:modified xsi:type="dcterms:W3CDTF">2014-10-09T12:46:00Z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0x0101004B1741534F699046AFB7A49AA45939A9</vt:lpwstr>
  </property>
</Properties>
</file>