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362"/>
        <w:gridCol w:w="3002"/>
      </w:tblGrid>
      <w:tr w:rsidR="00FD5BEA" w:rsidRPr="00495DF2" w:rsidTr="001E172A">
        <w:trPr>
          <w:trHeight w:hRule="exact" w:val="624"/>
        </w:trPr>
        <w:tc>
          <w:tcPr>
            <w:tcW w:w="8700" w:type="dxa"/>
            <w:gridSpan w:val="3"/>
            <w:shd w:val="clear" w:color="auto" w:fill="auto"/>
          </w:tcPr>
          <w:p w:rsidR="00FD5BEA" w:rsidRPr="00495DF2" w:rsidRDefault="00FD5BEA" w:rsidP="001E172A">
            <w:bookmarkStart w:id="0" w:name="_top"/>
            <w:bookmarkEnd w:id="0"/>
          </w:p>
          <w:p w:rsidR="00FD5BEA" w:rsidRPr="00495DF2" w:rsidRDefault="00FD5BEA" w:rsidP="001E172A">
            <w:bookmarkStart w:id="1" w:name="udkastdato"/>
            <w:bookmarkEnd w:id="1"/>
          </w:p>
        </w:tc>
      </w:tr>
      <w:tr w:rsidR="00FD5BEA" w:rsidRPr="00495DF2" w:rsidTr="001E172A">
        <w:trPr>
          <w:trHeight w:val="2211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auto"/>
          </w:tcPr>
          <w:p w:rsidR="00FD5BEA" w:rsidRPr="00495DF2" w:rsidRDefault="00FD5BEA" w:rsidP="001E172A"/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FD5BEA" w:rsidRPr="00495DF2" w:rsidRDefault="00FD5BEA" w:rsidP="001E172A"/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</w:tc>
      </w:tr>
      <w:tr w:rsidR="00FD5BEA" w:rsidRPr="00FD5BEA" w:rsidTr="001E172A">
        <w:trPr>
          <w:trHeight w:hRule="exact" w:val="851"/>
        </w:trPr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BEA" w:rsidRPr="00FD5BEA" w:rsidRDefault="00FD5BEA" w:rsidP="001E172A">
            <w:pPr>
              <w:pStyle w:val="BBDTitel"/>
              <w:ind w:hanging="566"/>
              <w:rPr>
                <w:sz w:val="24"/>
                <w:szCs w:val="24"/>
              </w:rPr>
            </w:pPr>
            <w:r w:rsidRPr="00FD5BEA">
              <w:rPr>
                <w:sz w:val="24"/>
                <w:szCs w:val="24"/>
              </w:rPr>
              <w:t>Annonceringsbetingelser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BEA" w:rsidRPr="00FD5BEA" w:rsidRDefault="00FD5BEA" w:rsidP="001E172A">
            <w:pPr>
              <w:jc w:val="right"/>
              <w:rPr>
                <w:b/>
                <w:sz w:val="24"/>
                <w:szCs w:val="24"/>
              </w:rPr>
            </w:pPr>
            <w:r w:rsidRPr="00FD5BEA">
              <w:rPr>
                <w:b/>
                <w:sz w:val="24"/>
                <w:szCs w:val="24"/>
              </w:rPr>
              <w:t xml:space="preserve">Juni 2016 </w:t>
            </w:r>
          </w:p>
        </w:tc>
      </w:tr>
      <w:tr w:rsidR="00FD5BEA" w:rsidRPr="00495DF2" w:rsidTr="001E172A">
        <w:trPr>
          <w:trHeight w:hRule="exact" w:val="1151"/>
        </w:trPr>
        <w:tc>
          <w:tcPr>
            <w:tcW w:w="8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5BEA" w:rsidRPr="00495DF2" w:rsidRDefault="00FD5BEA" w:rsidP="001E172A"/>
          <w:p w:rsidR="00FD5BEA" w:rsidRDefault="00FD5BEA" w:rsidP="00FD5BEA">
            <w:pPr>
              <w:ind w:hanging="566"/>
            </w:pPr>
            <w:r>
              <w:t xml:space="preserve">Annoncering </w:t>
            </w:r>
            <w:r w:rsidRPr="00495DF2">
              <w:t>af</w:t>
            </w:r>
            <w:r>
              <w:t xml:space="preserve"> teleskoplæsser</w:t>
            </w:r>
          </w:p>
          <w:p w:rsidR="00FD5BEA" w:rsidRDefault="00FD5BEA" w:rsidP="00FD5BEA">
            <w:pPr>
              <w:ind w:hanging="566"/>
            </w:pPr>
          </w:p>
          <w:p w:rsidR="00FD5BEA" w:rsidRPr="00495DF2" w:rsidRDefault="00FD5BEA" w:rsidP="00FD5BEA">
            <w:pPr>
              <w:ind w:hanging="566"/>
            </w:pPr>
            <w:r>
              <w:t>til</w:t>
            </w:r>
            <w:r w:rsidRPr="00495DF2">
              <w:t xml:space="preserve"> </w:t>
            </w:r>
          </w:p>
          <w:p w:rsidR="00FD5BEA" w:rsidRPr="00495DF2" w:rsidRDefault="00FD5BEA" w:rsidP="001E172A"/>
          <w:p w:rsidR="00FD5BEA" w:rsidRPr="00495DF2" w:rsidRDefault="00FD5BEA" w:rsidP="001E172A"/>
          <w:p w:rsidR="00FD5BEA" w:rsidRPr="00495DF2" w:rsidRDefault="00FD5BEA" w:rsidP="001E172A"/>
        </w:tc>
      </w:tr>
      <w:tr w:rsidR="00FD5BEA" w:rsidRPr="00495DF2" w:rsidTr="00FD5BEA">
        <w:trPr>
          <w:trHeight w:hRule="exact" w:val="7599"/>
        </w:trPr>
        <w:tc>
          <w:tcPr>
            <w:tcW w:w="8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BEA" w:rsidRPr="00495DF2" w:rsidRDefault="00FD5BEA" w:rsidP="001E172A"/>
          <w:p w:rsidR="00FD5BEA" w:rsidRPr="00613369" w:rsidRDefault="00FD5BEA" w:rsidP="001E172A">
            <w:pPr>
              <w:tabs>
                <w:tab w:val="clear" w:pos="851"/>
                <w:tab w:val="left" w:pos="284"/>
              </w:tabs>
              <w:ind w:left="284"/>
            </w:pPr>
            <w:r>
              <w:t>Biogasanlægget ved AU-Foulum</w:t>
            </w:r>
          </w:p>
        </w:tc>
      </w:tr>
    </w:tbl>
    <w:p w:rsidR="00FD5BEA" w:rsidRPr="00495DF2" w:rsidRDefault="00FD5BEA" w:rsidP="00FD5BEA"/>
    <w:sdt>
      <w:sdtPr>
        <w:rPr>
          <w:rFonts w:ascii="Georgia" w:eastAsia="Times New Roman" w:hAnsi="Georgia" w:cstheme="minorHAnsi"/>
          <w:b w:val="0"/>
          <w:bCs w:val="0"/>
          <w:color w:val="auto"/>
          <w:sz w:val="20"/>
          <w:szCs w:val="20"/>
        </w:rPr>
        <w:id w:val="2079479368"/>
        <w:docPartObj>
          <w:docPartGallery w:val="Table of Contents"/>
          <w:docPartUnique/>
        </w:docPartObj>
      </w:sdtPr>
      <w:sdtEndPr/>
      <w:sdtContent>
        <w:p w:rsidR="001E172A" w:rsidRPr="00CD6784" w:rsidRDefault="001E172A">
          <w:pPr>
            <w:pStyle w:val="Overskrift"/>
            <w:rPr>
              <w:rFonts w:ascii="Georgia" w:hAnsi="Georgia"/>
              <w:color w:val="auto"/>
              <w:sz w:val="24"/>
            </w:rPr>
          </w:pPr>
          <w:r w:rsidRPr="00CD6784">
            <w:rPr>
              <w:rFonts w:ascii="Georgia" w:hAnsi="Georgia"/>
              <w:color w:val="auto"/>
              <w:sz w:val="24"/>
            </w:rPr>
            <w:t>Indholdsfortegnelse</w:t>
          </w:r>
        </w:p>
        <w:p w:rsidR="00A85CB5" w:rsidRDefault="001E172A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r w:rsidRPr="001E172A">
            <w:fldChar w:fldCharType="begin"/>
          </w:r>
          <w:r w:rsidRPr="001E172A">
            <w:instrText xml:space="preserve"> TOC \o "1-3" \h \z \u </w:instrText>
          </w:r>
          <w:r w:rsidRPr="001E172A">
            <w:fldChar w:fldCharType="separate"/>
          </w:r>
          <w:hyperlink w:anchor="_Toc454363100" w:history="1">
            <w:r w:rsidR="00A85CB5" w:rsidRPr="00740482">
              <w:rPr>
                <w:rStyle w:val="Hyperlink"/>
                <w:noProof/>
              </w:rPr>
              <w:t>1.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Indledning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_Toc454363100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3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01" w:history="1">
            <w:r w:rsidR="00A85CB5" w:rsidRPr="00740482">
              <w:rPr>
                <w:rStyle w:val="Hyperlink"/>
                <w:noProof/>
              </w:rPr>
              <w:t>2.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Ordregiver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_Toc454363101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3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2" w:history="1">
            <w:r w:rsidR="00A85CB5" w:rsidRPr="00740482">
              <w:rPr>
                <w:rStyle w:val="Hyperlink"/>
                <w:b/>
                <w:noProof/>
              </w:rPr>
              <w:t>2.1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Beskrivelse af Ordregiver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_Toc454363102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3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3" w:history="1">
            <w:r w:rsidR="00A85CB5" w:rsidRPr="00740482">
              <w:rPr>
                <w:rStyle w:val="Hyperlink"/>
                <w:b/>
                <w:noProof/>
              </w:rPr>
              <w:t>2.2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Ordregivers kontaktperson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_Toc454363103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3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04" w:history="1">
            <w:r w:rsidR="00A85CB5" w:rsidRPr="00740482">
              <w:rPr>
                <w:rStyle w:val="Hyperlink"/>
                <w:noProof/>
              </w:rPr>
              <w:t>3.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Rammerne for annoncering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_Toc454363104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3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5" w:history="1">
            <w:r w:rsidR="00A85CB5" w:rsidRPr="00740482">
              <w:rPr>
                <w:rStyle w:val="Hyperlink"/>
                <w:b/>
                <w:noProof/>
              </w:rPr>
              <w:t>3.1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Formål og baggrund for udbuddet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_Toc454363105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3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6" w:history="1">
            <w:r w:rsidR="00A85CB5" w:rsidRPr="00740482">
              <w:rPr>
                <w:rStyle w:val="Hyperlink"/>
                <w:b/>
                <w:noProof/>
              </w:rPr>
              <w:t>3.2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Brugt udstyr i bytte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_Toc454363106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4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7" w:history="1">
            <w:r w:rsidR="00A85CB5" w:rsidRPr="00740482">
              <w:rPr>
                <w:rStyle w:val="Hyperlink"/>
                <w:b/>
                <w:noProof/>
              </w:rPr>
              <w:t>3.3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Besigtigelse af det brugte udstyr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_Toc454363107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4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8" w:history="1">
            <w:r w:rsidR="00A85CB5" w:rsidRPr="00740482">
              <w:rPr>
                <w:rStyle w:val="Hyperlink"/>
                <w:b/>
                <w:noProof/>
              </w:rPr>
              <w:t>3.4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Leveringsadresse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_Toc454363108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4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09" w:history="1">
            <w:r w:rsidR="00A85CB5" w:rsidRPr="00740482">
              <w:rPr>
                <w:rStyle w:val="Hyperlink"/>
                <w:b/>
                <w:noProof/>
              </w:rPr>
              <w:t>3.5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Demonstration af ny teleskoplæsser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_Toc454363109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4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10" w:history="1">
            <w:r w:rsidR="00A85CB5" w:rsidRPr="00740482">
              <w:rPr>
                <w:rStyle w:val="Hyperlink"/>
                <w:noProof/>
              </w:rPr>
              <w:t>4.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Generelle form- og procedurekrav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_Toc454363110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5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1" w:history="1">
            <w:r w:rsidR="00A85CB5" w:rsidRPr="00740482">
              <w:rPr>
                <w:rStyle w:val="Hyperlink"/>
                <w:noProof/>
              </w:rPr>
              <w:t>4.1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Tilbudsgivers kontaktperson samt underskriftberettigede person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_Toc454363111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5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2" w:history="1">
            <w:r w:rsidR="00A85CB5" w:rsidRPr="00740482">
              <w:rPr>
                <w:rStyle w:val="Hyperlink"/>
                <w:b/>
                <w:noProof/>
              </w:rPr>
              <w:t>4.2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Tilbudsfrist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_Toc454363112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5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3" w:history="1">
            <w:r w:rsidR="00A85CB5" w:rsidRPr="00740482">
              <w:rPr>
                <w:rStyle w:val="Hyperlink"/>
                <w:b/>
                <w:noProof/>
              </w:rPr>
              <w:t>4.3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Aflevering af tilbud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_Toc454363113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5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4" w:history="1">
            <w:r w:rsidR="00A85CB5" w:rsidRPr="00740482">
              <w:rPr>
                <w:rStyle w:val="Hyperlink"/>
                <w:b/>
                <w:noProof/>
              </w:rPr>
              <w:t>4.4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Alternative tilbud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_Toc454363114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5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5" w:history="1">
            <w:r w:rsidR="00A85CB5" w:rsidRPr="00740482">
              <w:rPr>
                <w:rStyle w:val="Hyperlink"/>
                <w:b/>
                <w:noProof/>
              </w:rPr>
              <w:t>4.5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Sprog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_Toc454363115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5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6" w:history="1">
            <w:r w:rsidR="00A85CB5" w:rsidRPr="00740482">
              <w:rPr>
                <w:rStyle w:val="Hyperlink"/>
                <w:b/>
                <w:noProof/>
              </w:rPr>
              <w:t>4.6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Honorar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_Toc454363116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6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7" w:history="1">
            <w:r w:rsidR="00A85CB5" w:rsidRPr="00740482">
              <w:rPr>
                <w:rStyle w:val="Hyperlink"/>
                <w:b/>
                <w:noProof/>
              </w:rPr>
              <w:t>4.7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Returnering af modtagne tilbud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_Toc454363117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6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8" w:history="1">
            <w:r w:rsidR="00A85CB5" w:rsidRPr="00740482">
              <w:rPr>
                <w:rStyle w:val="Hyperlink"/>
                <w:b/>
                <w:noProof/>
              </w:rPr>
              <w:t>4.8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Vedståelsesfrist for tilbud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_Toc454363118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6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19" w:history="1">
            <w:r w:rsidR="00A85CB5" w:rsidRPr="00740482">
              <w:rPr>
                <w:rStyle w:val="Hyperlink"/>
                <w:b/>
                <w:noProof/>
              </w:rPr>
              <w:t>4.9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Forbehold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_Toc454363119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6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20" w:history="1">
            <w:r w:rsidR="00A85CB5" w:rsidRPr="00740482">
              <w:rPr>
                <w:rStyle w:val="Hyperlink"/>
                <w:noProof/>
              </w:rPr>
              <w:t>5.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Krav til tilbuddets indhold og opbygning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_Toc454363120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6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1" w:history="1">
            <w:r w:rsidR="00A85CB5" w:rsidRPr="00740482">
              <w:rPr>
                <w:rStyle w:val="Hyperlink"/>
                <w:b/>
                <w:noProof/>
              </w:rPr>
              <w:t>5.1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Obligatorisk annonceringsmateriale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_Toc454363121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6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2" w:history="1">
            <w:r w:rsidR="00A85CB5" w:rsidRPr="00740482">
              <w:rPr>
                <w:rStyle w:val="Hyperlink"/>
                <w:b/>
                <w:noProof/>
              </w:rPr>
              <w:t>5.2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Supplerende dokumentation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_Toc454363122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23" w:history="1">
            <w:r w:rsidR="00A85CB5" w:rsidRPr="00740482">
              <w:rPr>
                <w:rStyle w:val="Hyperlink"/>
                <w:noProof/>
              </w:rPr>
              <w:t>6.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Tilbudsevaluering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_Toc454363123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4" w:history="1">
            <w:r w:rsidR="00A85CB5" w:rsidRPr="00740482">
              <w:rPr>
                <w:rStyle w:val="Hyperlink"/>
                <w:b/>
                <w:noProof/>
              </w:rPr>
              <w:t>6.1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Vurdering af konditionsmæssighed – at tilbuddet opfylder alle krav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_Toc454363124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5" w:history="1">
            <w:r w:rsidR="00A85CB5" w:rsidRPr="00740482">
              <w:rPr>
                <w:rStyle w:val="Hyperlink"/>
                <w:b/>
                <w:noProof/>
              </w:rPr>
              <w:t>6.2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Tildelingskriterium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_Toc454363125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6" w:history="1">
            <w:r w:rsidR="00A85CB5" w:rsidRPr="00740482">
              <w:rPr>
                <w:rStyle w:val="Hyperlink"/>
                <w:b/>
                <w:noProof/>
              </w:rPr>
              <w:t>6.3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Underkriterier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_Toc454363126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3"/>
            <w:tabs>
              <w:tab w:val="left" w:pos="132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7" w:history="1">
            <w:r w:rsidR="00A85CB5" w:rsidRPr="00740482">
              <w:rPr>
                <w:rStyle w:val="Hyperlink"/>
                <w:b/>
                <w:noProof/>
              </w:rPr>
              <w:t>6.3.1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Pris, vægter 40 %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_Toc454363127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3"/>
            <w:tabs>
              <w:tab w:val="left" w:pos="132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8" w:history="1">
            <w:r w:rsidR="00A85CB5" w:rsidRPr="00740482">
              <w:rPr>
                <w:rStyle w:val="Hyperlink"/>
                <w:b/>
                <w:noProof/>
              </w:rPr>
              <w:t>6.3.2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Kvalitet og funktionalitet, vægter 40 %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_Toc454363128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7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3"/>
            <w:tabs>
              <w:tab w:val="left" w:pos="132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29" w:history="1">
            <w:r w:rsidR="00A85CB5" w:rsidRPr="00740482">
              <w:rPr>
                <w:rStyle w:val="Hyperlink"/>
                <w:b/>
                <w:noProof/>
              </w:rPr>
              <w:t>6.3.3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Service, vægter 20 %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_Toc454363129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8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30" w:history="1">
            <w:r w:rsidR="00A85CB5" w:rsidRPr="00740482">
              <w:rPr>
                <w:rStyle w:val="Hyperlink"/>
                <w:noProof/>
              </w:rPr>
              <w:t>7.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Spørgsmål samt supplerende meddelelser og dokumenter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_Toc454363130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8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31" w:history="1">
            <w:r w:rsidR="00A85CB5" w:rsidRPr="00740482">
              <w:rPr>
                <w:rStyle w:val="Hyperlink"/>
                <w:noProof/>
              </w:rPr>
              <w:t>8.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Praktiske forhold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_Toc454363131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9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32" w:history="1">
            <w:r w:rsidR="00A85CB5" w:rsidRPr="00740482">
              <w:rPr>
                <w:rStyle w:val="Hyperlink"/>
                <w:b/>
                <w:noProof/>
              </w:rPr>
              <w:t>8.1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b/>
                <w:noProof/>
              </w:rPr>
              <w:t>Åbning af tilbud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_Toc454363132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9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33" w:history="1">
            <w:r w:rsidR="00A85CB5" w:rsidRPr="00740482">
              <w:rPr>
                <w:rStyle w:val="Hyperlink"/>
                <w:rFonts w:eastAsiaTheme="minorHAnsi"/>
                <w:b/>
                <w:noProof/>
                <w:lang w:eastAsia="en-US"/>
              </w:rPr>
              <w:t>8.2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rFonts w:eastAsiaTheme="minorHAnsi"/>
                <w:b/>
                <w:noProof/>
                <w:lang w:eastAsia="en-US"/>
              </w:rPr>
              <w:t>Meddelelse af resultatet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_Toc454363133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9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34" w:history="1">
            <w:r w:rsidR="00A85CB5" w:rsidRPr="00740482">
              <w:rPr>
                <w:rStyle w:val="Hyperlink"/>
                <w:rFonts w:eastAsiaTheme="minorHAnsi"/>
                <w:b/>
                <w:noProof/>
                <w:lang w:eastAsia="en-US"/>
              </w:rPr>
              <w:t>8.3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rFonts w:eastAsiaTheme="minorHAnsi"/>
                <w:b/>
                <w:noProof/>
                <w:lang w:eastAsia="en-US"/>
              </w:rPr>
              <w:t>Fortrolighed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_Toc454363134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9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2"/>
            <w:tabs>
              <w:tab w:val="left" w:pos="880"/>
              <w:tab w:val="right" w:leader="dot" w:pos="86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54363135" w:history="1">
            <w:r w:rsidR="00A85CB5" w:rsidRPr="00740482">
              <w:rPr>
                <w:rStyle w:val="Hyperlink"/>
                <w:rFonts w:eastAsiaTheme="minorHAnsi"/>
                <w:b/>
                <w:noProof/>
                <w:lang w:eastAsia="en-US"/>
              </w:rPr>
              <w:t>8.4</w:t>
            </w:r>
            <w:r w:rsidR="00A85C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rFonts w:eastAsiaTheme="minorHAnsi"/>
                <w:b/>
                <w:noProof/>
                <w:lang w:eastAsia="en-US"/>
              </w:rPr>
              <w:t>Ubetinget tavshed for Tilbudsgiver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_Toc454363135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9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A85CB5" w:rsidRDefault="002F10E6">
          <w:pPr>
            <w:pStyle w:val="Indholdsfortegnelse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n-US" w:eastAsia="en-US"/>
            </w:rPr>
          </w:pPr>
          <w:hyperlink w:anchor="_Toc454363136" w:history="1">
            <w:r w:rsidR="00A85CB5" w:rsidRPr="00740482">
              <w:rPr>
                <w:rStyle w:val="Hyperlink"/>
                <w:noProof/>
              </w:rPr>
              <w:t>9.</w:t>
            </w:r>
            <w:r w:rsidR="00A85CB5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n-US" w:eastAsia="en-US"/>
              </w:rPr>
              <w:tab/>
            </w:r>
            <w:r w:rsidR="00A85CB5" w:rsidRPr="00740482">
              <w:rPr>
                <w:rStyle w:val="Hyperlink"/>
                <w:noProof/>
              </w:rPr>
              <w:t>Vejledende tidsplan</w:t>
            </w:r>
            <w:r w:rsidR="00A85CB5">
              <w:rPr>
                <w:noProof/>
                <w:webHidden/>
              </w:rPr>
              <w:tab/>
            </w:r>
            <w:r w:rsidR="00A85CB5">
              <w:rPr>
                <w:noProof/>
                <w:webHidden/>
              </w:rPr>
              <w:fldChar w:fldCharType="begin"/>
            </w:r>
            <w:r w:rsidR="00A85CB5">
              <w:rPr>
                <w:noProof/>
                <w:webHidden/>
              </w:rPr>
              <w:instrText xml:space="preserve"> PAGEREF _Toc454363136 \h </w:instrText>
            </w:r>
            <w:r w:rsidR="00A85CB5">
              <w:rPr>
                <w:noProof/>
                <w:webHidden/>
              </w:rPr>
            </w:r>
            <w:r w:rsidR="00A85CB5">
              <w:rPr>
                <w:noProof/>
                <w:webHidden/>
              </w:rPr>
              <w:fldChar w:fldCharType="separate"/>
            </w:r>
            <w:r w:rsidR="00A85CB5">
              <w:rPr>
                <w:noProof/>
                <w:webHidden/>
              </w:rPr>
              <w:t>9</w:t>
            </w:r>
            <w:r w:rsidR="00A85CB5">
              <w:rPr>
                <w:noProof/>
                <w:webHidden/>
              </w:rPr>
              <w:fldChar w:fldCharType="end"/>
            </w:r>
          </w:hyperlink>
        </w:p>
        <w:p w:rsidR="00FD5BEA" w:rsidRPr="00495DF2" w:rsidRDefault="001E172A" w:rsidP="00CD6784">
          <w:r w:rsidRPr="001E172A">
            <w:rPr>
              <w:bCs/>
            </w:rPr>
            <w:fldChar w:fldCharType="end"/>
          </w:r>
        </w:p>
      </w:sdtContent>
    </w:sdt>
    <w:p w:rsidR="00100112" w:rsidRDefault="00100112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after="200" w:line="276" w:lineRule="auto"/>
        <w:ind w:left="0"/>
        <w:rPr>
          <w:b/>
          <w:sz w:val="24"/>
        </w:rPr>
      </w:pPr>
      <w:r>
        <w:rPr>
          <w:sz w:val="24"/>
        </w:rPr>
        <w:br w:type="page"/>
      </w:r>
    </w:p>
    <w:p w:rsidR="00FD5BEA" w:rsidRPr="00FD5BEA" w:rsidRDefault="00FD5BEA" w:rsidP="005E6DF5">
      <w:pPr>
        <w:pStyle w:val="Overskrift1"/>
        <w:jc w:val="both"/>
      </w:pPr>
      <w:bookmarkStart w:id="2" w:name="_Toc454363100"/>
      <w:r w:rsidRPr="00FD5BEA">
        <w:rPr>
          <w:rFonts w:ascii="Georgia" w:hAnsi="Georgia"/>
          <w:sz w:val="24"/>
        </w:rPr>
        <w:lastRenderedPageBreak/>
        <w:t>Indledning</w:t>
      </w:r>
      <w:bookmarkEnd w:id="2"/>
    </w:p>
    <w:p w:rsidR="006A7CE2" w:rsidRDefault="006A7CE2" w:rsidP="005E6DF5">
      <w:pPr>
        <w:jc w:val="both"/>
      </w:pPr>
      <w:r>
        <w:t>Aarhus Universitet, Biogasanlægget ved AU-Foulum udbyder køb af en teleskoplæsser</w:t>
      </w:r>
      <w:r w:rsidR="00100112">
        <w:t xml:space="preserve"> og </w:t>
      </w:r>
      <w:r>
        <w:t>invitere</w:t>
      </w:r>
      <w:r w:rsidR="00100112">
        <w:t xml:space="preserve">r i den forbindelse </w:t>
      </w:r>
      <w:r>
        <w:t xml:space="preserve">alle interesserede leverandører til at afgive tilbud. </w:t>
      </w:r>
    </w:p>
    <w:p w:rsidR="006A7CE2" w:rsidRDefault="006A7CE2" w:rsidP="005E6DF5">
      <w:pPr>
        <w:jc w:val="both"/>
      </w:pPr>
    </w:p>
    <w:p w:rsidR="005E6DF5" w:rsidRDefault="006A7CE2" w:rsidP="005E6DF5">
      <w:pPr>
        <w:jc w:val="both"/>
      </w:pPr>
      <w:r>
        <w:t>Udbuddet e</w:t>
      </w:r>
      <w:r w:rsidR="00FD5BEA">
        <w:t xml:space="preserve">r offentliggjort på </w:t>
      </w:r>
      <w:hyperlink r:id="rId9" w:history="1">
        <w:r w:rsidR="00FD5BEA" w:rsidRPr="002C3D9E">
          <w:rPr>
            <w:rStyle w:val="Hyperlink"/>
          </w:rPr>
          <w:t>www.udbud.dk</w:t>
        </w:r>
      </w:hyperlink>
      <w:r w:rsidR="00FD5BEA">
        <w:t xml:space="preserve"> og </w:t>
      </w:r>
      <w:hyperlink r:id="rId10" w:history="1">
        <w:r w:rsidR="00894603" w:rsidRPr="000E4EBB">
          <w:rPr>
            <w:rStyle w:val="Hyperlink"/>
          </w:rPr>
          <w:t>www.au.dk/udbud</w:t>
        </w:r>
      </w:hyperlink>
      <w:r w:rsidR="00894603">
        <w:t xml:space="preserve"> fredag den 30. juni 2016</w:t>
      </w:r>
    </w:p>
    <w:p w:rsidR="005E6DF5" w:rsidRDefault="005E6DF5" w:rsidP="005E6DF5">
      <w:pPr>
        <w:jc w:val="both"/>
      </w:pPr>
    </w:p>
    <w:p w:rsidR="00FD5BEA" w:rsidRDefault="005E6DF5" w:rsidP="005E6DF5">
      <w:pPr>
        <w:jc w:val="both"/>
      </w:pPr>
      <w:r>
        <w:t xml:space="preserve">Indkøbet er offentliggjort i overensstemmelse med </w:t>
      </w:r>
      <w:bookmarkStart w:id="3" w:name="udkast"/>
      <w:bookmarkStart w:id="4" w:name="_Toc232233217"/>
      <w:bookmarkStart w:id="5" w:name="_Toc237054305"/>
      <w:bookmarkStart w:id="6" w:name="_Toc232233218"/>
      <w:bookmarkStart w:id="7" w:name="_Toc237054306"/>
      <w:bookmarkStart w:id="8" w:name="_Toc232233219"/>
      <w:bookmarkStart w:id="9" w:name="_Toc237054307"/>
      <w:bookmarkStart w:id="10" w:name="DokUK"/>
      <w:bookmarkEnd w:id="3"/>
      <w:bookmarkEnd w:id="4"/>
      <w:bookmarkEnd w:id="5"/>
      <w:bookmarkEnd w:id="6"/>
      <w:bookmarkEnd w:id="7"/>
      <w:bookmarkEnd w:id="8"/>
      <w:bookmarkEnd w:id="9"/>
      <w:r>
        <w:t>lov om offentlige indkøb (udbudsloven) afsnit IV, idet indkøbet har en samlet anslået værdi under EU’s tærskelværdier, men anses for at have grænseoverskridende interesse.</w:t>
      </w:r>
    </w:p>
    <w:p w:rsidR="005E6DF5" w:rsidRDefault="005E6DF5" w:rsidP="005E6DF5">
      <w:pPr>
        <w:jc w:val="both"/>
      </w:pPr>
    </w:p>
    <w:p w:rsidR="005E6DF5" w:rsidRDefault="005E6DF5" w:rsidP="005E6DF5">
      <w:pPr>
        <w:jc w:val="both"/>
      </w:pPr>
    </w:p>
    <w:p w:rsidR="005E6DF5" w:rsidRDefault="005E6DF5" w:rsidP="005E6DF5">
      <w:pPr>
        <w:pStyle w:val="Overskrift1"/>
        <w:jc w:val="both"/>
        <w:rPr>
          <w:rFonts w:ascii="Georgia" w:hAnsi="Georgia"/>
          <w:sz w:val="24"/>
        </w:rPr>
      </w:pPr>
      <w:bookmarkStart w:id="11" w:name="_Toc454363101"/>
      <w:r w:rsidRPr="005E6DF5">
        <w:rPr>
          <w:rFonts w:ascii="Georgia" w:hAnsi="Georgia"/>
          <w:sz w:val="24"/>
        </w:rPr>
        <w:t>Ordregiver</w:t>
      </w:r>
      <w:bookmarkEnd w:id="11"/>
    </w:p>
    <w:p w:rsidR="006A7CE2" w:rsidRDefault="006A7CE2" w:rsidP="006A7CE2">
      <w:r>
        <w:t>Aarhus Universitet</w:t>
      </w:r>
    </w:p>
    <w:p w:rsidR="006A7CE2" w:rsidRDefault="006A7CE2" w:rsidP="006A7CE2">
      <w:r>
        <w:t>Biogasanlægget ved AU-Foulum</w:t>
      </w:r>
    </w:p>
    <w:p w:rsidR="006A7CE2" w:rsidRDefault="006A7CE2" w:rsidP="006A7CE2">
      <w:r>
        <w:t>Burrehøjvej 43</w:t>
      </w:r>
    </w:p>
    <w:p w:rsidR="006A7CE2" w:rsidRPr="006A7CE2" w:rsidRDefault="006A7CE2" w:rsidP="006A7CE2">
      <w:r>
        <w:t>8830 Tjele</w:t>
      </w:r>
    </w:p>
    <w:p w:rsidR="006A7CE2" w:rsidRPr="006A7CE2" w:rsidRDefault="006A7CE2" w:rsidP="006A7CE2"/>
    <w:p w:rsidR="006A7CE2" w:rsidRPr="00100112" w:rsidRDefault="006A7CE2" w:rsidP="006A7CE2">
      <w:pPr>
        <w:pStyle w:val="Overskrift2"/>
        <w:rPr>
          <w:b/>
        </w:rPr>
      </w:pPr>
      <w:bookmarkStart w:id="12" w:name="_Toc454363102"/>
      <w:r w:rsidRPr="00100112">
        <w:rPr>
          <w:b/>
        </w:rPr>
        <w:t>Beskrivelse af Ordregiver</w:t>
      </w:r>
      <w:bookmarkEnd w:id="12"/>
    </w:p>
    <w:p w:rsidR="005E6DF5" w:rsidRDefault="006A7CE2" w:rsidP="005E6DF5">
      <w:pPr>
        <w:jc w:val="both"/>
      </w:pPr>
      <w:r>
        <w:t>Biogasanlægget ved Foulum er en del af Aarhus Universitet. Ved biogasanlægget arbejdes der med forskning og udvikling inden for biogasproduktion</w:t>
      </w:r>
      <w:r w:rsidR="00100112">
        <w:t>. A</w:t>
      </w:r>
      <w:r>
        <w:t>nlægget behandler ca. 75 tons i døgnet i form af foderrester, dybstrøelse, enggræs, halm, maj</w:t>
      </w:r>
      <w:r w:rsidR="00A80F7D">
        <w:t>s</w:t>
      </w:r>
      <w:r>
        <w:t xml:space="preserve">- og græsensilage samt gylle. </w:t>
      </w:r>
    </w:p>
    <w:p w:rsidR="006A7CE2" w:rsidRDefault="006A7CE2" w:rsidP="005E6DF5">
      <w:pPr>
        <w:jc w:val="both"/>
      </w:pPr>
    </w:p>
    <w:p w:rsidR="005E6DF5" w:rsidRPr="00100112" w:rsidRDefault="005E6DF5" w:rsidP="006A7CE2">
      <w:pPr>
        <w:pStyle w:val="Overskrift2"/>
        <w:rPr>
          <w:b/>
        </w:rPr>
      </w:pPr>
      <w:bookmarkStart w:id="13" w:name="_Toc454363103"/>
      <w:r w:rsidRPr="00100112">
        <w:rPr>
          <w:b/>
        </w:rPr>
        <w:t>Ordregivers kontaktperson</w:t>
      </w:r>
      <w:bookmarkEnd w:id="13"/>
    </w:p>
    <w:p w:rsidR="006A7CE2" w:rsidRDefault="006A7CE2" w:rsidP="006A7CE2">
      <w:r>
        <w:t>Al</w:t>
      </w:r>
      <w:r w:rsidR="00A80F7D">
        <w:t xml:space="preserve">le henvendelser </w:t>
      </w:r>
      <w:r>
        <w:t>i forbindelse med dette udbud skal ske vi e-mail til:</w:t>
      </w:r>
    </w:p>
    <w:p w:rsidR="006A7CE2" w:rsidRDefault="006A7CE2" w:rsidP="006A7CE2"/>
    <w:p w:rsidR="009D7628" w:rsidRPr="00495DF2" w:rsidRDefault="009D7628" w:rsidP="009D7628">
      <w:pPr>
        <w:jc w:val="both"/>
      </w:pPr>
      <w:r w:rsidRPr="00495DF2">
        <w:t>Aarhus Universitet</w:t>
      </w:r>
    </w:p>
    <w:p w:rsidR="009D7628" w:rsidRPr="00495DF2" w:rsidRDefault="009D7628" w:rsidP="009D7628">
      <w:pPr>
        <w:jc w:val="both"/>
      </w:pPr>
      <w:r w:rsidRPr="00495DF2">
        <w:t>Indkøb</w:t>
      </w:r>
    </w:p>
    <w:p w:rsidR="009D7628" w:rsidRPr="006A7CE2" w:rsidRDefault="009D7628" w:rsidP="009D7628">
      <w:pPr>
        <w:jc w:val="both"/>
      </w:pPr>
      <w:r w:rsidRPr="006A7CE2">
        <w:t xml:space="preserve">Att.: </w:t>
      </w:r>
      <w:r w:rsidR="006A7CE2" w:rsidRPr="006A7CE2">
        <w:tab/>
      </w:r>
      <w:r w:rsidRPr="006A7CE2">
        <w:t>Marie Nedergaard Rasmussen</w:t>
      </w:r>
    </w:p>
    <w:p w:rsidR="009D7628" w:rsidRPr="00A85CB5" w:rsidRDefault="009D7628" w:rsidP="009D7628">
      <w:pPr>
        <w:jc w:val="both"/>
      </w:pPr>
      <w:r w:rsidRPr="00A85CB5">
        <w:t xml:space="preserve">E-mail: </w:t>
      </w:r>
      <w:r w:rsidR="006A7CE2" w:rsidRPr="00A85CB5">
        <w:tab/>
      </w:r>
      <w:hyperlink r:id="rId11" w:history="1">
        <w:r w:rsidRPr="00A85CB5">
          <w:t xml:space="preserve">udbud@au.dk  </w:t>
        </w:r>
      </w:hyperlink>
      <w:r w:rsidRPr="00A85CB5">
        <w:t xml:space="preserve"> </w:t>
      </w:r>
    </w:p>
    <w:p w:rsidR="009D7628" w:rsidRPr="006A7CE2" w:rsidRDefault="009D7628" w:rsidP="009D7628">
      <w:pPr>
        <w:jc w:val="both"/>
      </w:pPr>
      <w:r w:rsidRPr="00A85CB5">
        <w:tab/>
      </w:r>
      <w:r w:rsidR="006A7CE2" w:rsidRPr="006A7CE2">
        <w:t>Emne:</w:t>
      </w:r>
      <w:r w:rsidR="006A7CE2">
        <w:tab/>
        <w:t>”</w:t>
      </w:r>
      <w:r w:rsidR="008858BC">
        <w:t>Køb</w:t>
      </w:r>
      <w:r w:rsidR="006A7CE2">
        <w:t xml:space="preserve"> af teleskoplæsser, sagsnr. </w:t>
      </w:r>
      <w:r w:rsidR="008858BC">
        <w:t>146995”</w:t>
      </w:r>
    </w:p>
    <w:p w:rsidR="009D7628" w:rsidRDefault="009D7628" w:rsidP="009D7628">
      <w:pPr>
        <w:jc w:val="both"/>
      </w:pPr>
      <w:r w:rsidRPr="006A7CE2">
        <w:tab/>
      </w:r>
    </w:p>
    <w:p w:rsidR="00D01F0D" w:rsidRPr="00495DF2" w:rsidRDefault="008858BC" w:rsidP="00D01F0D">
      <w:pPr>
        <w:jc w:val="both"/>
      </w:pPr>
      <w:r>
        <w:t xml:space="preserve">Se i øvrigt </w:t>
      </w:r>
      <w:r w:rsidR="00D01F0D" w:rsidRPr="00FD4A41">
        <w:t xml:space="preserve">pkt. </w:t>
      </w:r>
      <w:r w:rsidR="00D01F0D" w:rsidRPr="00FD4A41">
        <w:fldChar w:fldCharType="begin" w:fldLock="1"/>
      </w:r>
      <w:r w:rsidR="00D01F0D" w:rsidRPr="00FD4A41">
        <w:instrText xml:space="preserve"> REF _Ref349205044 \r \p \h  \* MERGEFORMAT </w:instrText>
      </w:r>
      <w:r w:rsidR="00D01F0D" w:rsidRPr="00FD4A41">
        <w:fldChar w:fldCharType="separate"/>
      </w:r>
      <w:r w:rsidR="00D01F0D" w:rsidRPr="00FD4A41">
        <w:t>7 nedenfor</w:t>
      </w:r>
      <w:r w:rsidR="00D01F0D" w:rsidRPr="00FD4A41">
        <w:fldChar w:fldCharType="end"/>
      </w:r>
      <w:r w:rsidR="00D01F0D" w:rsidRPr="00FD4A41">
        <w:t>.</w:t>
      </w:r>
    </w:p>
    <w:p w:rsidR="00D01F0D" w:rsidRDefault="00D01F0D" w:rsidP="009D7628">
      <w:pPr>
        <w:jc w:val="both"/>
      </w:pPr>
    </w:p>
    <w:p w:rsidR="009D7628" w:rsidRDefault="009D7628" w:rsidP="009D7628">
      <w:pPr>
        <w:jc w:val="both"/>
      </w:pPr>
    </w:p>
    <w:p w:rsidR="009D7628" w:rsidRDefault="009D7628" w:rsidP="009D7628">
      <w:pPr>
        <w:pStyle w:val="Overskrift1"/>
        <w:rPr>
          <w:rFonts w:ascii="Georgia" w:hAnsi="Georgia"/>
          <w:sz w:val="24"/>
        </w:rPr>
      </w:pPr>
      <w:bookmarkStart w:id="14" w:name="_Toc454363104"/>
      <w:r w:rsidRPr="009D7628">
        <w:rPr>
          <w:rFonts w:ascii="Georgia" w:hAnsi="Georgia"/>
          <w:sz w:val="24"/>
        </w:rPr>
        <w:t>Rammerne for annoncering</w:t>
      </w:r>
      <w:bookmarkEnd w:id="14"/>
    </w:p>
    <w:p w:rsidR="009D7628" w:rsidRPr="009D7628" w:rsidRDefault="009D7628" w:rsidP="009D7628"/>
    <w:p w:rsidR="005E6DF5" w:rsidRPr="00100112" w:rsidRDefault="009D7628" w:rsidP="00100112">
      <w:pPr>
        <w:pStyle w:val="Overskrift2"/>
        <w:rPr>
          <w:b/>
        </w:rPr>
      </w:pPr>
      <w:bookmarkStart w:id="15" w:name="_Toc454363105"/>
      <w:r w:rsidRPr="00100112">
        <w:rPr>
          <w:b/>
        </w:rPr>
        <w:t>Formål og baggrund for udbuddet</w:t>
      </w:r>
      <w:bookmarkEnd w:id="15"/>
    </w:p>
    <w:p w:rsidR="009D7628" w:rsidRDefault="00781E64" w:rsidP="008C2FF9">
      <w:pPr>
        <w:jc w:val="both"/>
      </w:pPr>
      <w:r>
        <w:t>På Biogasanlægget ved AU-Foulum arbejdes der med forskning og udvikling inden for biogasproduktion. Biogasanlægget behandler ca. 75 tons i døgnet i form af foderrester, dybstrøelse, enggræs, halm, majs- og græsensilage samt gylle.</w:t>
      </w:r>
    </w:p>
    <w:p w:rsidR="00781E64" w:rsidRDefault="00781E64" w:rsidP="009D7628"/>
    <w:p w:rsidR="00781E64" w:rsidRDefault="00781E64" w:rsidP="008C2FF9">
      <w:pPr>
        <w:jc w:val="both"/>
      </w:pPr>
      <w:r>
        <w:t xml:space="preserve">Teleskoplæsseren </w:t>
      </w:r>
      <w:r w:rsidR="007C418E">
        <w:t>skal bruges i det daglige arbejde med håndtering af biomasser, som doseres i anlægget via en biomikser.</w:t>
      </w:r>
      <w:r w:rsidR="00A80F7D">
        <w:t xml:space="preserve"> Den største belastning for maskinen er a</w:t>
      </w:r>
      <w:r w:rsidR="007C418E">
        <w:t>rbejdet med græs- og majsensilage samt dybstrøelse</w:t>
      </w:r>
      <w:r w:rsidR="00F41B15">
        <w:t xml:space="preserve">, </w:t>
      </w:r>
      <w:r w:rsidR="007C418E">
        <w:t>som tages fra plansilo</w:t>
      </w:r>
      <w:r w:rsidR="00A80F7D">
        <w:t>.</w:t>
      </w:r>
      <w:r w:rsidR="007C418E">
        <w:t xml:space="preserve"> Denne mængde udgør pt. ca. 20-30 tons/døgnet, men </w:t>
      </w:r>
      <w:r w:rsidR="00F41B15">
        <w:t>f</w:t>
      </w:r>
      <w:r w:rsidR="007C418E">
        <w:t>orventes væsentligt øget i fremtiden.</w:t>
      </w:r>
    </w:p>
    <w:p w:rsidR="007C418E" w:rsidRDefault="007C418E" w:rsidP="008C2FF9">
      <w:pPr>
        <w:jc w:val="both"/>
      </w:pPr>
    </w:p>
    <w:p w:rsidR="007C418E" w:rsidRDefault="009A7BC1" w:rsidP="008C2FF9">
      <w:pPr>
        <w:jc w:val="both"/>
      </w:pPr>
      <w:r>
        <w:lastRenderedPageBreak/>
        <w:t xml:space="preserve">Teleskoplæsseren forventes at have ca. 150 driftstimer per kvartal. Arbejdet </w:t>
      </w:r>
      <w:r w:rsidR="007C418E">
        <w:t>vil hovedsageligt foregå på fast underlag.</w:t>
      </w:r>
    </w:p>
    <w:p w:rsidR="007C418E" w:rsidRDefault="007C418E" w:rsidP="008C2FF9">
      <w:pPr>
        <w:jc w:val="both"/>
      </w:pPr>
    </w:p>
    <w:p w:rsidR="000D172E" w:rsidRDefault="000D172E" w:rsidP="008C2FF9">
      <w:pPr>
        <w:jc w:val="both"/>
      </w:pPr>
      <w:r>
        <w:t xml:space="preserve">Tilbudsgiver kan evt. tilbyde en demo maskine, der har gået maksimalt ca. 200 timer. </w:t>
      </w:r>
    </w:p>
    <w:p w:rsidR="000D172E" w:rsidRDefault="000D172E" w:rsidP="008C2FF9">
      <w:pPr>
        <w:jc w:val="both"/>
      </w:pPr>
    </w:p>
    <w:p w:rsidR="007C418E" w:rsidRDefault="007C418E" w:rsidP="008C2FF9">
      <w:pPr>
        <w:jc w:val="both"/>
      </w:pPr>
      <w:r w:rsidRPr="00495DF2">
        <w:t xml:space="preserve">En udførlig beskrivelse af </w:t>
      </w:r>
      <w:r w:rsidR="00786D5A">
        <w:t>krav og ønsker til teleskoplæsseren</w:t>
      </w:r>
      <w:r>
        <w:t xml:space="preserve"> </w:t>
      </w:r>
      <w:r w:rsidRPr="00495DF2">
        <w:t xml:space="preserve">fremgår af </w:t>
      </w:r>
      <w:r w:rsidRPr="00FD4A41">
        <w:t xml:space="preserve">Kontraktbilag </w:t>
      </w:r>
      <w:r w:rsidR="00A80F7D">
        <w:t>1</w:t>
      </w:r>
      <w:r w:rsidR="00786D5A">
        <w:t xml:space="preserve"> </w:t>
      </w:r>
      <w:r w:rsidR="00786D5A" w:rsidRPr="00100112">
        <w:t xml:space="preserve">– </w:t>
      </w:r>
      <w:r w:rsidR="001B6B9E" w:rsidRPr="00100112">
        <w:t>K</w:t>
      </w:r>
      <w:r w:rsidR="00786D5A" w:rsidRPr="00100112">
        <w:t>ravspecifikation</w:t>
      </w:r>
      <w:r w:rsidRPr="00100112">
        <w:t>.</w:t>
      </w:r>
    </w:p>
    <w:p w:rsidR="00CA7FEE" w:rsidRDefault="00CA7FEE" w:rsidP="007C418E"/>
    <w:p w:rsidR="00CA7FEE" w:rsidRPr="00100112" w:rsidRDefault="00CA7FEE" w:rsidP="00100112">
      <w:pPr>
        <w:pStyle w:val="Overskrift2"/>
        <w:rPr>
          <w:b/>
        </w:rPr>
      </w:pPr>
      <w:bookmarkStart w:id="16" w:name="_Toc454363106"/>
      <w:r w:rsidRPr="00100112">
        <w:rPr>
          <w:b/>
        </w:rPr>
        <w:t>Brugt udstyr i bytte</w:t>
      </w:r>
      <w:bookmarkEnd w:id="16"/>
    </w:p>
    <w:p w:rsidR="00014560" w:rsidRDefault="00CA7FEE" w:rsidP="008C2FF9">
      <w:pPr>
        <w:jc w:val="both"/>
      </w:pPr>
      <w:r>
        <w:t>Tilbudsgiver skal tage Ordregivers brugte</w:t>
      </w:r>
      <w:r w:rsidR="00014560">
        <w:t xml:space="preserve"> teleskoplæsser i bytte: </w:t>
      </w:r>
    </w:p>
    <w:p w:rsidR="00014560" w:rsidRPr="009A7BC1" w:rsidRDefault="00014560" w:rsidP="008C2FF9">
      <w:pPr>
        <w:jc w:val="both"/>
        <w:rPr>
          <w:lang w:val="en-US"/>
        </w:rPr>
      </w:pPr>
      <w:r>
        <w:tab/>
      </w:r>
      <w:r>
        <w:tab/>
      </w:r>
      <w:r w:rsidR="00CA7FEE" w:rsidRPr="009A7BC1">
        <w:rPr>
          <w:lang w:val="en-US"/>
        </w:rPr>
        <w:t xml:space="preserve">New Holland LM5040 </w:t>
      </w:r>
    </w:p>
    <w:p w:rsidR="00014560" w:rsidRPr="00A85CB5" w:rsidRDefault="00014560" w:rsidP="008C2FF9">
      <w:pPr>
        <w:jc w:val="both"/>
        <w:rPr>
          <w:lang w:val="en-US"/>
        </w:rPr>
      </w:pPr>
      <w:r w:rsidRPr="009A7BC1">
        <w:rPr>
          <w:lang w:val="en-US"/>
        </w:rPr>
        <w:tab/>
      </w:r>
      <w:r w:rsidRPr="009A7BC1">
        <w:rPr>
          <w:lang w:val="en-US"/>
        </w:rPr>
        <w:tab/>
      </w:r>
      <w:r w:rsidR="00CA7FEE" w:rsidRPr="00A85CB5">
        <w:rPr>
          <w:lang w:val="en-US"/>
        </w:rPr>
        <w:t>årgang 2007</w:t>
      </w:r>
      <w:r w:rsidR="0088196B" w:rsidRPr="00A85CB5">
        <w:rPr>
          <w:lang w:val="en-US"/>
        </w:rPr>
        <w:t xml:space="preserve"> </w:t>
      </w:r>
      <w:r w:rsidRPr="00A85CB5">
        <w:rPr>
          <w:lang w:val="en-US"/>
        </w:rPr>
        <w:tab/>
      </w:r>
    </w:p>
    <w:p w:rsidR="00014560" w:rsidRPr="00A85CB5" w:rsidRDefault="00014560" w:rsidP="008C2FF9">
      <w:pPr>
        <w:jc w:val="both"/>
        <w:rPr>
          <w:lang w:val="en-US"/>
        </w:rPr>
      </w:pPr>
      <w:r w:rsidRPr="00A85CB5">
        <w:rPr>
          <w:lang w:val="en-US"/>
        </w:rPr>
        <w:tab/>
      </w:r>
      <w:r w:rsidRPr="00A85CB5">
        <w:rPr>
          <w:lang w:val="en-US"/>
        </w:rPr>
        <w:tab/>
        <w:t>ca. 6.</w:t>
      </w:r>
      <w:r w:rsidR="006B62D0" w:rsidRPr="00A85CB5">
        <w:rPr>
          <w:lang w:val="en-US"/>
        </w:rPr>
        <w:t>9</w:t>
      </w:r>
      <w:r w:rsidRPr="00A85CB5">
        <w:rPr>
          <w:lang w:val="en-US"/>
        </w:rPr>
        <w:t>00 timer</w:t>
      </w:r>
    </w:p>
    <w:p w:rsidR="00CA7FEE" w:rsidRDefault="00014560" w:rsidP="008C2FF9">
      <w:pPr>
        <w:jc w:val="both"/>
      </w:pPr>
      <w:r w:rsidRPr="00A85CB5">
        <w:rPr>
          <w:lang w:val="en-US"/>
        </w:rPr>
        <w:tab/>
      </w:r>
      <w:r w:rsidRPr="00A85CB5">
        <w:rPr>
          <w:lang w:val="en-US"/>
        </w:rPr>
        <w:tab/>
      </w:r>
      <w:r>
        <w:t>inkl. udstyr</w:t>
      </w:r>
      <w:r w:rsidR="006B62D0">
        <w:t xml:space="preserve"> (JST 4 tons pallegafler 1200 mm)</w:t>
      </w:r>
    </w:p>
    <w:p w:rsidR="00CA7FEE" w:rsidRDefault="00CA7FEE" w:rsidP="008C2FF9">
      <w:pPr>
        <w:jc w:val="both"/>
      </w:pPr>
    </w:p>
    <w:p w:rsidR="00F41B15" w:rsidRDefault="00CA7FEE" w:rsidP="00F41B15">
      <w:pPr>
        <w:jc w:val="both"/>
      </w:pPr>
      <w:r>
        <w:t>Maskinen sælges ”som beset” uden nogen form for garanti eller reklamationsret</w:t>
      </w:r>
      <w:r w:rsidR="00F41B15">
        <w:t xml:space="preserve"> og skal medtages ved levering af den tilbudte teleskoplæsser.</w:t>
      </w:r>
    </w:p>
    <w:p w:rsidR="00CA7FEE" w:rsidRDefault="00CA7FEE" w:rsidP="008C2FF9">
      <w:pPr>
        <w:jc w:val="both"/>
      </w:pPr>
    </w:p>
    <w:p w:rsidR="00F41B15" w:rsidRPr="00100112" w:rsidRDefault="00F41B15" w:rsidP="00F41B15">
      <w:pPr>
        <w:pStyle w:val="Overskrift2"/>
        <w:rPr>
          <w:b/>
        </w:rPr>
      </w:pPr>
      <w:bookmarkStart w:id="17" w:name="_Toc454363107"/>
      <w:r w:rsidRPr="00100112">
        <w:rPr>
          <w:b/>
        </w:rPr>
        <w:t>Besigtigelse</w:t>
      </w:r>
      <w:r w:rsidR="00014560" w:rsidRPr="00100112">
        <w:rPr>
          <w:b/>
        </w:rPr>
        <w:t xml:space="preserve"> af det brugte udstyr</w:t>
      </w:r>
      <w:bookmarkEnd w:id="17"/>
    </w:p>
    <w:p w:rsidR="00F41B15" w:rsidRDefault="00F41B15" w:rsidP="008C2FF9">
      <w:pPr>
        <w:jc w:val="both"/>
      </w:pPr>
      <w:r>
        <w:t>Tilbudsgiver kan b</w:t>
      </w:r>
      <w:r w:rsidR="0088196B">
        <w:t>esigtige</w:t>
      </w:r>
      <w:r>
        <w:t xml:space="preserve"> det brugte udstyr</w:t>
      </w:r>
    </w:p>
    <w:p w:rsidR="00F41B15" w:rsidRDefault="00F41B15" w:rsidP="008C2FF9">
      <w:pPr>
        <w:jc w:val="both"/>
      </w:pPr>
    </w:p>
    <w:p w:rsidR="00F41B15" w:rsidRPr="00A85CB5" w:rsidRDefault="00F41B15" w:rsidP="008C2FF9">
      <w:pPr>
        <w:jc w:val="both"/>
        <w:rPr>
          <w:b/>
        </w:rPr>
      </w:pPr>
      <w:r>
        <w:tab/>
      </w:r>
      <w:r>
        <w:tab/>
      </w:r>
      <w:r w:rsidR="00A85CB5" w:rsidRPr="00A85CB5">
        <w:rPr>
          <w:b/>
        </w:rPr>
        <w:t xml:space="preserve">Onsdag den 29. juni 2016 kl. 10.30 – 11.30 </w:t>
      </w:r>
      <w:r w:rsidR="0088196B" w:rsidRPr="00A85CB5">
        <w:rPr>
          <w:b/>
        </w:rPr>
        <w:t xml:space="preserve"> </w:t>
      </w:r>
    </w:p>
    <w:p w:rsidR="00F41B15" w:rsidRDefault="00F41B15" w:rsidP="00F41B15">
      <w:pPr>
        <w:jc w:val="both"/>
      </w:pPr>
      <w:r>
        <w:tab/>
      </w:r>
      <w:r>
        <w:tab/>
      </w:r>
    </w:p>
    <w:p w:rsidR="00F41B15" w:rsidRPr="00DA430F" w:rsidRDefault="00F41B15" w:rsidP="00F41B15">
      <w:pPr>
        <w:jc w:val="both"/>
      </w:pPr>
      <w:r>
        <w:tab/>
      </w:r>
      <w:r>
        <w:tab/>
      </w:r>
      <w:r w:rsidRPr="00DA430F">
        <w:t>Aarhus Universitet</w:t>
      </w:r>
    </w:p>
    <w:p w:rsidR="00F41B15" w:rsidRPr="00DA430F" w:rsidRDefault="00F41B15" w:rsidP="00F41B15">
      <w:pPr>
        <w:jc w:val="both"/>
      </w:pPr>
      <w:r>
        <w:tab/>
      </w:r>
      <w:r>
        <w:tab/>
        <w:t>Biogasanlægget v. AU-Foulum</w:t>
      </w:r>
    </w:p>
    <w:p w:rsidR="00F41B15" w:rsidRPr="00DA430F" w:rsidRDefault="00F41B15" w:rsidP="00F41B15">
      <w:pPr>
        <w:jc w:val="both"/>
      </w:pPr>
      <w:r>
        <w:tab/>
      </w:r>
      <w:r>
        <w:tab/>
        <w:t>Burrehøjvej 43</w:t>
      </w:r>
    </w:p>
    <w:p w:rsidR="00F41B15" w:rsidRDefault="00F41B15" w:rsidP="00F41B15">
      <w:pPr>
        <w:jc w:val="both"/>
      </w:pPr>
      <w:r>
        <w:tab/>
      </w:r>
      <w:r>
        <w:tab/>
      </w:r>
      <w:r w:rsidRPr="00DA430F">
        <w:t>8830 Tjele</w:t>
      </w:r>
    </w:p>
    <w:p w:rsidR="00F41B15" w:rsidRDefault="00F41B15" w:rsidP="008C2FF9">
      <w:pPr>
        <w:jc w:val="both"/>
      </w:pPr>
    </w:p>
    <w:p w:rsidR="00F41B15" w:rsidRDefault="00F41B15" w:rsidP="008C2FF9">
      <w:pPr>
        <w:jc w:val="both"/>
      </w:pPr>
      <w:r>
        <w:t xml:space="preserve">Tilmelding til besigtigelse </w:t>
      </w:r>
      <w:r w:rsidR="00014560">
        <w:t xml:space="preserve">skal ske til </w:t>
      </w:r>
    </w:p>
    <w:p w:rsidR="00014560" w:rsidRDefault="00014560" w:rsidP="008C2FF9">
      <w:pPr>
        <w:jc w:val="both"/>
      </w:pPr>
      <w:r>
        <w:tab/>
      </w:r>
      <w:r>
        <w:tab/>
        <w:t>Mogens Møller Hansen</w:t>
      </w:r>
    </w:p>
    <w:p w:rsidR="00014560" w:rsidRDefault="00014560" w:rsidP="008C2FF9">
      <w:pPr>
        <w:jc w:val="both"/>
      </w:pPr>
      <w:r>
        <w:tab/>
      </w:r>
      <w:r>
        <w:tab/>
        <w:t>e-mail:</w:t>
      </w:r>
      <w:r>
        <w:tab/>
      </w:r>
      <w:hyperlink r:id="rId12" w:history="1">
        <w:r w:rsidRPr="00DD79A8">
          <w:rPr>
            <w:rStyle w:val="Hyperlink"/>
          </w:rPr>
          <w:t>mogensm.hansen@eng.au.dk</w:t>
        </w:r>
      </w:hyperlink>
      <w:r>
        <w:t xml:space="preserve"> </w:t>
      </w:r>
    </w:p>
    <w:p w:rsidR="00014560" w:rsidRDefault="00014560" w:rsidP="008C2FF9">
      <w:pPr>
        <w:jc w:val="both"/>
      </w:pPr>
      <w:r>
        <w:tab/>
      </w:r>
      <w:r>
        <w:tab/>
        <w:t>Emne:</w:t>
      </w:r>
      <w:r>
        <w:tab/>
        <w:t>”Besigtigelse af brugt teleskoplæsser”</w:t>
      </w:r>
    </w:p>
    <w:p w:rsidR="00014560" w:rsidRDefault="00014560" w:rsidP="008C2FF9">
      <w:pPr>
        <w:jc w:val="both"/>
      </w:pPr>
    </w:p>
    <w:p w:rsidR="00014560" w:rsidRDefault="00014560" w:rsidP="008C2FF9">
      <w:pPr>
        <w:jc w:val="both"/>
      </w:pPr>
      <w:r>
        <w:t>Firmanavn og navn på personen, der kommer til besigtigelse</w:t>
      </w:r>
      <w:r w:rsidR="00A85CB5">
        <w:t>,</w:t>
      </w:r>
      <w:r>
        <w:t xml:space="preserve"> skal oplyses. </w:t>
      </w:r>
      <w:r>
        <w:tab/>
      </w:r>
    </w:p>
    <w:p w:rsidR="00F41B15" w:rsidRDefault="00F41B15" w:rsidP="008C2FF9">
      <w:pPr>
        <w:jc w:val="both"/>
      </w:pPr>
    </w:p>
    <w:p w:rsidR="0088196B" w:rsidRDefault="00014560" w:rsidP="008C2FF9">
      <w:pPr>
        <w:jc w:val="both"/>
      </w:pPr>
      <w:r>
        <w:t xml:space="preserve">Det skal understreges, at der </w:t>
      </w:r>
      <w:r w:rsidR="00100112">
        <w:t xml:space="preserve">ved besigtigelsen </w:t>
      </w:r>
      <w:r>
        <w:t>alene vil være mulighed for at stille spørgsmål til det brugte udstyr. Der vil ikke være mulighed for at stille spørgsmål til udbuddet på den nye teleskoplæsser.</w:t>
      </w:r>
    </w:p>
    <w:p w:rsidR="00014560" w:rsidRDefault="00014560" w:rsidP="008C2FF9">
      <w:pPr>
        <w:jc w:val="both"/>
      </w:pPr>
    </w:p>
    <w:p w:rsidR="00014560" w:rsidRPr="00100112" w:rsidRDefault="00014560" w:rsidP="00014560">
      <w:pPr>
        <w:pStyle w:val="Overskrift2"/>
        <w:rPr>
          <w:b/>
        </w:rPr>
      </w:pPr>
      <w:bookmarkStart w:id="18" w:name="_Toc454363108"/>
      <w:r w:rsidRPr="00100112">
        <w:rPr>
          <w:b/>
        </w:rPr>
        <w:t>Leveringsadresse</w:t>
      </w:r>
      <w:bookmarkEnd w:id="18"/>
    </w:p>
    <w:p w:rsidR="00014560" w:rsidRPr="00100ECA" w:rsidRDefault="00014560" w:rsidP="00014560">
      <w:r>
        <w:t>Teleskoplæsseren</w:t>
      </w:r>
      <w:r w:rsidRPr="00100ECA">
        <w:t xml:space="preserve"> skal leveres til</w:t>
      </w:r>
      <w:r>
        <w:t>:</w:t>
      </w:r>
    </w:p>
    <w:p w:rsidR="00014560" w:rsidRPr="005E6DF5" w:rsidRDefault="00014560" w:rsidP="00014560"/>
    <w:p w:rsidR="00014560" w:rsidRPr="00DA430F" w:rsidRDefault="00014560" w:rsidP="00014560">
      <w:r w:rsidRPr="005E6DF5">
        <w:tab/>
      </w:r>
      <w:r>
        <w:tab/>
      </w:r>
      <w:r w:rsidRPr="00DA430F">
        <w:t>Aarhus Universitet</w:t>
      </w:r>
    </w:p>
    <w:p w:rsidR="00014560" w:rsidRPr="00DA430F" w:rsidRDefault="00014560" w:rsidP="00014560">
      <w:r>
        <w:tab/>
      </w:r>
      <w:r>
        <w:tab/>
        <w:t xml:space="preserve">Biogasanlægget </w:t>
      </w:r>
      <w:r w:rsidR="00925367">
        <w:t>ved AU-Foulum</w:t>
      </w:r>
    </w:p>
    <w:p w:rsidR="00014560" w:rsidRPr="00DA430F" w:rsidRDefault="00014560" w:rsidP="00014560">
      <w:r>
        <w:tab/>
      </w:r>
      <w:r>
        <w:tab/>
        <w:t>Burrehøjvej 43</w:t>
      </w:r>
    </w:p>
    <w:p w:rsidR="00014560" w:rsidRDefault="00014560" w:rsidP="00014560">
      <w:r>
        <w:tab/>
      </w:r>
      <w:r>
        <w:tab/>
      </w:r>
      <w:r w:rsidRPr="00DA430F">
        <w:t>8830 Tjele</w:t>
      </w:r>
    </w:p>
    <w:p w:rsidR="00014560" w:rsidRPr="00014560" w:rsidRDefault="00014560" w:rsidP="00014560"/>
    <w:p w:rsidR="006429B0" w:rsidRDefault="006429B0" w:rsidP="0088196B">
      <w:pPr>
        <w:jc w:val="both"/>
      </w:pPr>
    </w:p>
    <w:p w:rsidR="006429B0" w:rsidRPr="00100112" w:rsidRDefault="006429B0" w:rsidP="00925367">
      <w:pPr>
        <w:pStyle w:val="Overskrift2"/>
        <w:rPr>
          <w:b/>
        </w:rPr>
      </w:pPr>
      <w:bookmarkStart w:id="19" w:name="_Toc454363109"/>
      <w:r w:rsidRPr="00100112">
        <w:rPr>
          <w:b/>
        </w:rPr>
        <w:lastRenderedPageBreak/>
        <w:t>Demonstration</w:t>
      </w:r>
      <w:r w:rsidR="00925367" w:rsidRPr="00100112">
        <w:rPr>
          <w:b/>
        </w:rPr>
        <w:t xml:space="preserve"> af ny teleskoplæsser</w:t>
      </w:r>
      <w:bookmarkEnd w:id="19"/>
    </w:p>
    <w:p w:rsidR="006429B0" w:rsidRDefault="006429B0" w:rsidP="008C2FF9">
      <w:pPr>
        <w:jc w:val="both"/>
      </w:pPr>
      <w:r>
        <w:t xml:space="preserve">Ordregiver </w:t>
      </w:r>
      <w:r w:rsidR="00925367">
        <w:t>forbeholder sig mulighed f</w:t>
      </w:r>
      <w:r>
        <w:t>or at få en demonstration af den tilbudte teleskoplæsser</w:t>
      </w:r>
      <w:r w:rsidR="00925367">
        <w:t>.</w:t>
      </w:r>
      <w:r>
        <w:t xml:space="preserve"> </w:t>
      </w:r>
    </w:p>
    <w:p w:rsidR="00D66ED2" w:rsidRDefault="00D66ED2" w:rsidP="008C2FF9">
      <w:pPr>
        <w:jc w:val="both"/>
      </w:pPr>
    </w:p>
    <w:p w:rsidR="006429B0" w:rsidRPr="006429B0" w:rsidRDefault="00925367" w:rsidP="008C2FF9">
      <w:pPr>
        <w:jc w:val="both"/>
      </w:pPr>
      <w:r>
        <w:t>Hvis det vurderes, at der er behov demonstration vil det gælde for alle Tilbudsgivere, som vil</w:t>
      </w:r>
      <w:r w:rsidR="00D66ED2">
        <w:t xml:space="preserve"> blive varslet </w:t>
      </w:r>
      <w:r>
        <w:t>i</w:t>
      </w:r>
      <w:r w:rsidR="00D66ED2">
        <w:t xml:space="preserve"> rimelig tid. </w:t>
      </w:r>
      <w:r w:rsidR="006429B0">
        <w:t xml:space="preserve">Demonstration vil i </w:t>
      </w:r>
      <w:r w:rsidR="00D66ED2">
        <w:t xml:space="preserve">så fald </w:t>
      </w:r>
      <w:r w:rsidR="006429B0">
        <w:t>finde sted efter t</w:t>
      </w:r>
      <w:r>
        <w:t>ilbudsfristen oplyst i pkt. 4.2 Tilbudsfrist.</w:t>
      </w:r>
    </w:p>
    <w:p w:rsidR="00786D5A" w:rsidRDefault="00786D5A" w:rsidP="007C418E"/>
    <w:p w:rsidR="00786D5A" w:rsidRPr="00495DF2" w:rsidRDefault="00786D5A" w:rsidP="007C418E"/>
    <w:p w:rsidR="007C418E" w:rsidRDefault="00786D5A" w:rsidP="00786D5A">
      <w:pPr>
        <w:pStyle w:val="Overskrift1"/>
        <w:rPr>
          <w:rFonts w:ascii="Georgia" w:hAnsi="Georgia"/>
          <w:sz w:val="24"/>
        </w:rPr>
      </w:pPr>
      <w:bookmarkStart w:id="20" w:name="_Toc454363110"/>
      <w:r w:rsidRPr="00786D5A">
        <w:rPr>
          <w:rFonts w:ascii="Georgia" w:hAnsi="Georgia"/>
          <w:sz w:val="24"/>
        </w:rPr>
        <w:t>Generelle form- og procedurekrav</w:t>
      </w:r>
      <w:bookmarkEnd w:id="20"/>
    </w:p>
    <w:p w:rsidR="00786D5A" w:rsidRDefault="00786D5A" w:rsidP="00786D5A">
      <w:r>
        <w:t xml:space="preserve">I det følgende vil </w:t>
      </w:r>
      <w:r w:rsidR="001B6B9E">
        <w:t>indkøbsproceduren blive skitseret</w:t>
      </w:r>
      <w:r w:rsidR="00A80F7D">
        <w:t xml:space="preserve"> og kravene blive oplyst.</w:t>
      </w:r>
    </w:p>
    <w:p w:rsidR="001B6B9E" w:rsidRDefault="001B6B9E" w:rsidP="00786D5A"/>
    <w:p w:rsidR="001B6B9E" w:rsidRPr="00A80F7D" w:rsidRDefault="001B6B9E" w:rsidP="001B6B9E">
      <w:pPr>
        <w:pStyle w:val="Overskrift2"/>
        <w:rPr>
          <w:rFonts w:ascii="Georgia" w:hAnsi="Georgia"/>
        </w:rPr>
      </w:pPr>
      <w:bookmarkStart w:id="21" w:name="_Toc454363111"/>
      <w:r w:rsidRPr="00A80F7D">
        <w:rPr>
          <w:rFonts w:ascii="Georgia" w:hAnsi="Georgia"/>
        </w:rPr>
        <w:t>Tilbudsgivers kontaktperson</w:t>
      </w:r>
      <w:r w:rsidR="00380F84" w:rsidRPr="00A80F7D">
        <w:rPr>
          <w:rFonts w:ascii="Georgia" w:hAnsi="Georgia"/>
        </w:rPr>
        <w:t xml:space="preserve"> samt underskriftberettigede person</w:t>
      </w:r>
      <w:bookmarkEnd w:id="21"/>
    </w:p>
    <w:p w:rsidR="001B6B9E" w:rsidRDefault="00925367" w:rsidP="008C2FF9">
      <w:pPr>
        <w:jc w:val="both"/>
      </w:pPr>
      <w:r>
        <w:t xml:space="preserve">Alle </w:t>
      </w:r>
      <w:r w:rsidR="00380F84">
        <w:t>meddelelser</w:t>
      </w:r>
      <w:r>
        <w:t xml:space="preserve"> og information vil blive sendt </w:t>
      </w:r>
      <w:r w:rsidR="00380F84">
        <w:t>til</w:t>
      </w:r>
      <w:r w:rsidR="001B6B9E" w:rsidRPr="00495DF2">
        <w:t xml:space="preserve"> </w:t>
      </w:r>
      <w:r w:rsidR="00380F84">
        <w:t>d</w:t>
      </w:r>
      <w:r w:rsidR="001B6B9E" w:rsidRPr="00495DF2">
        <w:t xml:space="preserve">en kontaktperson </w:t>
      </w:r>
      <w:r w:rsidR="00380F84">
        <w:t xml:space="preserve">som Tilbudsgiver har oplyst </w:t>
      </w:r>
      <w:r w:rsidR="001B6B9E" w:rsidRPr="00495DF2">
        <w:t xml:space="preserve">i pkt. 1 i </w:t>
      </w:r>
      <w:r w:rsidR="001B6B9E" w:rsidRPr="00FD4A41">
        <w:t xml:space="preserve">Kontraktbilag </w:t>
      </w:r>
      <w:r w:rsidR="00100112">
        <w:t>3</w:t>
      </w:r>
      <w:r w:rsidR="001B6B9E" w:rsidRPr="00495DF2">
        <w:t xml:space="preserve"> - </w:t>
      </w:r>
      <w:r w:rsidR="001B6B9E" w:rsidRPr="00100112">
        <w:t>Tilbudsblanket.</w:t>
      </w:r>
    </w:p>
    <w:p w:rsidR="004C37E9" w:rsidRDefault="004C37E9" w:rsidP="008C2FF9">
      <w:pPr>
        <w:jc w:val="both"/>
      </w:pPr>
    </w:p>
    <w:p w:rsidR="004C37E9" w:rsidRPr="00495DF2" w:rsidRDefault="004C37E9" w:rsidP="008C2FF9">
      <w:pPr>
        <w:pStyle w:val="BBDIndryk2"/>
        <w:jc w:val="both"/>
      </w:pPr>
      <w:r>
        <w:t xml:space="preserve">I </w:t>
      </w:r>
      <w:r w:rsidRPr="00FD4A41">
        <w:t xml:space="preserve">kontraktbilag </w:t>
      </w:r>
      <w:r w:rsidR="00C46EBA">
        <w:t>3</w:t>
      </w:r>
      <w:r>
        <w:t xml:space="preserve"> – </w:t>
      </w:r>
      <w:r w:rsidRPr="00C46EBA">
        <w:t xml:space="preserve">Tilbudsblanket </w:t>
      </w:r>
      <w:r>
        <w:t xml:space="preserve">skal tilbudsgiver ligeledes </w:t>
      </w:r>
      <w:r w:rsidRPr="00495DF2">
        <w:t xml:space="preserve">udfylde navn på </w:t>
      </w:r>
      <w:r w:rsidR="00A80F7D">
        <w:t xml:space="preserve">den </w:t>
      </w:r>
      <w:r w:rsidRPr="00495DF2">
        <w:t>underskriftberettige</w:t>
      </w:r>
      <w:r w:rsidR="00A80F7D">
        <w:t>de</w:t>
      </w:r>
      <w:r w:rsidRPr="00495DF2">
        <w:t xml:space="preserve"> person, som skal underskrive en evt. kontrakt.</w:t>
      </w:r>
    </w:p>
    <w:p w:rsidR="004C37E9" w:rsidRPr="00495DF2" w:rsidRDefault="004C37E9" w:rsidP="008C2FF9">
      <w:pPr>
        <w:pStyle w:val="BBDIndryk2"/>
        <w:jc w:val="both"/>
      </w:pPr>
    </w:p>
    <w:p w:rsidR="004C37E9" w:rsidRDefault="004C37E9" w:rsidP="008C2FF9">
      <w:pPr>
        <w:pStyle w:val="BBDIndryk2"/>
        <w:jc w:val="both"/>
      </w:pPr>
      <w:r w:rsidRPr="00495DF2">
        <w:t xml:space="preserve">Udkast til kontrakten er vedlagt </w:t>
      </w:r>
      <w:r>
        <w:t>annoncerings</w:t>
      </w:r>
      <w:r w:rsidRPr="00495DF2">
        <w:t>betingelser</w:t>
      </w:r>
      <w:r w:rsidR="00A80F7D">
        <w:t xml:space="preserve">ne, men kontrakten skal </w:t>
      </w:r>
      <w:r w:rsidR="00A80F7D">
        <w:rPr>
          <w:u w:val="single"/>
        </w:rPr>
        <w:t>ikke</w:t>
      </w:r>
      <w:r w:rsidR="00A80F7D">
        <w:t xml:space="preserve"> u</w:t>
      </w:r>
      <w:r w:rsidRPr="00495DF2">
        <w:t>dfylde</w:t>
      </w:r>
      <w:r w:rsidR="00A80F7D">
        <w:t xml:space="preserve">s. </w:t>
      </w:r>
      <w:r w:rsidRPr="00495DF2">
        <w:t xml:space="preserve">Ordregiver udfylder </w:t>
      </w:r>
      <w:r w:rsidR="00A80F7D">
        <w:t xml:space="preserve">kontrakten og sender til den </w:t>
      </w:r>
      <w:r w:rsidRPr="00495DF2">
        <w:t>Tilbudsgiver</w:t>
      </w:r>
      <w:r w:rsidR="00A80F7D">
        <w:t>,</w:t>
      </w:r>
      <w:r w:rsidRPr="00495DF2">
        <w:t xml:space="preserve"> som</w:t>
      </w:r>
      <w:r w:rsidR="00A80F7D">
        <w:t xml:space="preserve"> </w:t>
      </w:r>
      <w:r w:rsidR="00100112">
        <w:t xml:space="preserve">vinder </w:t>
      </w:r>
      <w:r w:rsidR="00A80F7D">
        <w:t xml:space="preserve">udbuddet. </w:t>
      </w:r>
    </w:p>
    <w:p w:rsidR="004C37E9" w:rsidRDefault="004C37E9" w:rsidP="004C37E9">
      <w:pPr>
        <w:pStyle w:val="BBDIndryk2"/>
      </w:pPr>
    </w:p>
    <w:p w:rsidR="004C37E9" w:rsidRPr="004C37E9" w:rsidRDefault="004C37E9" w:rsidP="004C37E9">
      <w:pPr>
        <w:pStyle w:val="Overskrift2"/>
        <w:rPr>
          <w:rFonts w:ascii="Georgia" w:hAnsi="Georgia"/>
          <w:b/>
        </w:rPr>
      </w:pPr>
      <w:bookmarkStart w:id="22" w:name="_Toc454363112"/>
      <w:r w:rsidRPr="004C37E9">
        <w:rPr>
          <w:rFonts w:ascii="Georgia" w:hAnsi="Georgia"/>
          <w:b/>
        </w:rPr>
        <w:t>Tilbudsfrist</w:t>
      </w:r>
      <w:bookmarkEnd w:id="22"/>
    </w:p>
    <w:p w:rsidR="004C37E9" w:rsidRDefault="004C37E9" w:rsidP="004C37E9">
      <w:pPr>
        <w:pStyle w:val="BBDIndryk2"/>
      </w:pPr>
      <w:r w:rsidRPr="00495DF2">
        <w:t>Tilbud</w:t>
      </w:r>
      <w:r w:rsidR="00A80F7D">
        <w:t xml:space="preserve">det skal </w:t>
      </w:r>
      <w:r w:rsidRPr="00495DF2">
        <w:t xml:space="preserve">være </w:t>
      </w:r>
      <w:r w:rsidRPr="00E37B32">
        <w:t xml:space="preserve">modtaget senest </w:t>
      </w:r>
      <w:r w:rsidRPr="004C37E9">
        <w:t xml:space="preserve">den </w:t>
      </w:r>
      <w:r w:rsidR="00A85CB5" w:rsidRPr="00A85CB5">
        <w:rPr>
          <w:b/>
        </w:rPr>
        <w:t>torsdag den 18. august 2016 kl. 14.00</w:t>
      </w:r>
      <w:r w:rsidRPr="004C37E9">
        <w:t>.</w:t>
      </w:r>
    </w:p>
    <w:p w:rsidR="00232C57" w:rsidRDefault="00232C57" w:rsidP="004C37E9">
      <w:pPr>
        <w:pStyle w:val="BBDIndryk2"/>
      </w:pPr>
    </w:p>
    <w:p w:rsidR="00232C57" w:rsidRDefault="00232C57" w:rsidP="00232C57">
      <w:pPr>
        <w:pStyle w:val="Overskrift2"/>
        <w:rPr>
          <w:rFonts w:ascii="Georgia" w:hAnsi="Georgia"/>
          <w:b/>
        </w:rPr>
      </w:pPr>
      <w:bookmarkStart w:id="23" w:name="_Toc454363113"/>
      <w:r w:rsidRPr="00232C57">
        <w:rPr>
          <w:rFonts w:ascii="Georgia" w:hAnsi="Georgia"/>
          <w:b/>
        </w:rPr>
        <w:t>Aflevering af tilbud</w:t>
      </w:r>
      <w:bookmarkEnd w:id="23"/>
    </w:p>
    <w:p w:rsidR="00232C57" w:rsidRDefault="00232C57" w:rsidP="008C2FF9">
      <w:pPr>
        <w:jc w:val="both"/>
      </w:pPr>
      <w:r>
        <w:t xml:space="preserve">Tilbud skal fremsendes til nedenstående </w:t>
      </w:r>
      <w:r w:rsidRPr="00100112">
        <w:t>e-mail</w:t>
      </w:r>
      <w:r>
        <w:t>:</w:t>
      </w:r>
    </w:p>
    <w:p w:rsidR="00232C57" w:rsidRDefault="00232C57" w:rsidP="008C2FF9">
      <w:pPr>
        <w:jc w:val="both"/>
      </w:pPr>
    </w:p>
    <w:p w:rsidR="00A80F7D" w:rsidRDefault="00232C57" w:rsidP="008C2FF9">
      <w:pPr>
        <w:jc w:val="both"/>
      </w:pPr>
      <w:r>
        <w:tab/>
      </w:r>
      <w:r>
        <w:tab/>
        <w:t>Aarhus Universitet</w:t>
      </w:r>
    </w:p>
    <w:p w:rsidR="00232C57" w:rsidRPr="00A80F7D" w:rsidRDefault="00A80F7D" w:rsidP="008C2FF9">
      <w:pPr>
        <w:jc w:val="both"/>
      </w:pPr>
      <w:r>
        <w:tab/>
      </w:r>
      <w:r>
        <w:tab/>
      </w:r>
      <w:r w:rsidR="00232C57" w:rsidRPr="00A80F7D">
        <w:t>Indkøb</w:t>
      </w:r>
    </w:p>
    <w:p w:rsidR="00232C57" w:rsidRPr="00A80F7D" w:rsidRDefault="00232C57" w:rsidP="008C2FF9">
      <w:pPr>
        <w:jc w:val="both"/>
      </w:pPr>
      <w:r w:rsidRPr="00A80F7D">
        <w:tab/>
      </w:r>
      <w:r w:rsidRPr="00A80F7D">
        <w:tab/>
        <w:t xml:space="preserve">E-mail: </w:t>
      </w:r>
      <w:r w:rsidR="00A80F7D" w:rsidRPr="00A80F7D">
        <w:tab/>
      </w:r>
      <w:r w:rsidRPr="00A80F7D">
        <w:t>udbud@au.dk</w:t>
      </w:r>
    </w:p>
    <w:p w:rsidR="00232C57" w:rsidRPr="00A80F7D" w:rsidRDefault="00232C57" w:rsidP="008C2FF9">
      <w:pPr>
        <w:jc w:val="both"/>
      </w:pPr>
      <w:r w:rsidRPr="00A80F7D">
        <w:tab/>
      </w:r>
      <w:r w:rsidRPr="00A80F7D">
        <w:tab/>
      </w:r>
      <w:r w:rsidR="00A80F7D">
        <w:t>Emne:</w:t>
      </w:r>
      <w:r w:rsidR="00A80F7D">
        <w:tab/>
        <w:t>”Sagsnr. 146995 - Tilbud på teleskoplæsser”</w:t>
      </w:r>
    </w:p>
    <w:p w:rsidR="0064626A" w:rsidRPr="00A80F7D" w:rsidRDefault="0064626A" w:rsidP="008C2FF9">
      <w:pPr>
        <w:jc w:val="both"/>
      </w:pPr>
    </w:p>
    <w:p w:rsidR="0064626A" w:rsidRDefault="0064626A" w:rsidP="008C2FF9">
      <w:pPr>
        <w:jc w:val="both"/>
      </w:pPr>
      <w:r>
        <w:t>Tilbud skal sendes i følgende form:</w:t>
      </w:r>
    </w:p>
    <w:p w:rsidR="0064626A" w:rsidRDefault="0064626A" w:rsidP="008C2FF9">
      <w:pPr>
        <w:jc w:val="both"/>
      </w:pPr>
    </w:p>
    <w:p w:rsidR="0064626A" w:rsidRDefault="0064626A" w:rsidP="008C2FF9">
      <w:pPr>
        <w:pStyle w:val="Listeafsnit"/>
        <w:numPr>
          <w:ilvl w:val="0"/>
          <w:numId w:val="1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</w:t>
      </w:r>
      <w:r w:rsidRPr="00495DF2">
        <w:rPr>
          <w:rFonts w:ascii="Georgia" w:hAnsi="Georgia"/>
          <w:sz w:val="20"/>
          <w:szCs w:val="20"/>
        </w:rPr>
        <w:t xml:space="preserve"> (1) underskrevet og indscannet elektronisk original.</w:t>
      </w:r>
    </w:p>
    <w:p w:rsidR="0064626A" w:rsidRDefault="0064626A" w:rsidP="008C2FF9">
      <w:pPr>
        <w:jc w:val="both"/>
      </w:pPr>
    </w:p>
    <w:p w:rsidR="0064626A" w:rsidRDefault="0064626A" w:rsidP="008C2FF9">
      <w:pPr>
        <w:jc w:val="both"/>
      </w:pPr>
      <w:r>
        <w:t>T</w:t>
      </w:r>
      <w:r w:rsidRPr="00495DF2">
        <w:t xml:space="preserve">ilbud </w:t>
      </w:r>
      <w:r>
        <w:t>indsendes</w:t>
      </w:r>
      <w:r w:rsidRPr="00495DF2">
        <w:t xml:space="preserve"> i MS-Office og/eller PDF-format.</w:t>
      </w:r>
    </w:p>
    <w:p w:rsidR="0064626A" w:rsidRDefault="0064626A" w:rsidP="008C2FF9">
      <w:pPr>
        <w:jc w:val="both"/>
      </w:pPr>
    </w:p>
    <w:p w:rsidR="0064626A" w:rsidRDefault="00A80F7D" w:rsidP="008C2FF9">
      <w:pPr>
        <w:jc w:val="both"/>
      </w:pPr>
      <w:r>
        <w:t>Hvis tilbuddet ikke er modtaget inden tilbudsfristen i pkt. 4.2, vil det blive afvist.</w:t>
      </w:r>
    </w:p>
    <w:p w:rsidR="001263F9" w:rsidRDefault="001263F9" w:rsidP="0064626A"/>
    <w:p w:rsidR="001263F9" w:rsidRDefault="001263F9" w:rsidP="001263F9">
      <w:pPr>
        <w:pStyle w:val="Overskrift2"/>
        <w:rPr>
          <w:rFonts w:ascii="Georgia" w:hAnsi="Georgia"/>
          <w:b/>
        </w:rPr>
      </w:pPr>
      <w:bookmarkStart w:id="24" w:name="_Toc454363114"/>
      <w:r w:rsidRPr="001263F9">
        <w:rPr>
          <w:rFonts w:ascii="Georgia" w:hAnsi="Georgia"/>
          <w:b/>
        </w:rPr>
        <w:t>Alternative tilbud</w:t>
      </w:r>
      <w:bookmarkEnd w:id="24"/>
    </w:p>
    <w:p w:rsidR="001263F9" w:rsidRDefault="00A80F7D" w:rsidP="008C2FF9">
      <w:pPr>
        <w:jc w:val="both"/>
      </w:pPr>
      <w:r>
        <w:t xml:space="preserve">Det er </w:t>
      </w:r>
      <w:r w:rsidR="001263F9" w:rsidRPr="00495DF2">
        <w:t>tillad</w:t>
      </w:r>
      <w:r>
        <w:t>t at</w:t>
      </w:r>
      <w:r w:rsidR="001263F9" w:rsidRPr="00495DF2">
        <w:t xml:space="preserve"> ikke afgive alternative tilbud</w:t>
      </w:r>
      <w:r>
        <w:t xml:space="preserve"> og t</w:t>
      </w:r>
      <w:r w:rsidR="001263F9" w:rsidRPr="00495DF2">
        <w:t xml:space="preserve">ilbudsgiver må </w:t>
      </w:r>
      <w:r>
        <w:t>derfor</w:t>
      </w:r>
      <w:r w:rsidR="001263F9" w:rsidRPr="00495DF2">
        <w:t xml:space="preserve"> kun aflevere ét tilbud.</w:t>
      </w:r>
    </w:p>
    <w:p w:rsidR="001263F9" w:rsidRDefault="001263F9" w:rsidP="001263F9"/>
    <w:p w:rsidR="001263F9" w:rsidRPr="001263F9" w:rsidRDefault="001263F9" w:rsidP="001263F9">
      <w:pPr>
        <w:pStyle w:val="Overskrift2"/>
        <w:rPr>
          <w:rFonts w:ascii="Georgia" w:hAnsi="Georgia"/>
          <w:b/>
        </w:rPr>
      </w:pPr>
      <w:bookmarkStart w:id="25" w:name="_Toc454363115"/>
      <w:r w:rsidRPr="001263F9">
        <w:rPr>
          <w:rFonts w:ascii="Georgia" w:hAnsi="Georgia"/>
          <w:b/>
        </w:rPr>
        <w:t>Sprog</w:t>
      </w:r>
      <w:bookmarkEnd w:id="25"/>
    </w:p>
    <w:p w:rsidR="001263F9" w:rsidRDefault="001263F9" w:rsidP="008C2FF9">
      <w:pPr>
        <w:jc w:val="both"/>
      </w:pPr>
      <w:r w:rsidRPr="00495DF2">
        <w:t xml:space="preserve">Tilbud kan afleveres på dansk eller engelsk eller i en kombination heraf. </w:t>
      </w:r>
    </w:p>
    <w:p w:rsidR="001263F9" w:rsidRDefault="001263F9" w:rsidP="008C2FF9">
      <w:pPr>
        <w:jc w:val="both"/>
      </w:pPr>
    </w:p>
    <w:p w:rsidR="001263F9" w:rsidRPr="00495DF2" w:rsidRDefault="001263F9" w:rsidP="008C2FF9">
      <w:pPr>
        <w:jc w:val="both"/>
      </w:pPr>
      <w:r w:rsidRPr="00495DF2">
        <w:t>Spørgsmål kan</w:t>
      </w:r>
      <w:r w:rsidR="00A80F7D">
        <w:t xml:space="preserve"> stilles på dansk eller engelsk</w:t>
      </w:r>
      <w:r w:rsidRPr="00495DF2">
        <w:t xml:space="preserve"> og svaret vil blive givet på det sprog</w:t>
      </w:r>
      <w:r w:rsidR="00A80F7D">
        <w:t>,</w:t>
      </w:r>
      <w:r w:rsidRPr="00495DF2">
        <w:t xml:space="preserve"> som spørgsmålet er stillet på. Yderligere vejledning om spørgsmål findes </w:t>
      </w:r>
      <w:r w:rsidRPr="00FD4A41">
        <w:t>i pkt.</w:t>
      </w:r>
      <w:r w:rsidR="00FD4A41" w:rsidRPr="00FD4A41">
        <w:t xml:space="preserve"> </w:t>
      </w:r>
      <w:r w:rsidRPr="00FD4A41">
        <w:fldChar w:fldCharType="begin" w:fldLock="1"/>
      </w:r>
      <w:r w:rsidRPr="00FD4A41">
        <w:instrText xml:space="preserve"> REF _Ref348423298 \r \p \h  \* MERGEFORMAT </w:instrText>
      </w:r>
      <w:r w:rsidRPr="00FD4A41">
        <w:fldChar w:fldCharType="separate"/>
      </w:r>
      <w:r w:rsidR="00FD4A41" w:rsidRPr="00FD4A41">
        <w:t>7</w:t>
      </w:r>
      <w:r w:rsidRPr="00FD4A41">
        <w:t xml:space="preserve"> nedenfor</w:t>
      </w:r>
      <w:r w:rsidRPr="00FD4A41">
        <w:fldChar w:fldCharType="end"/>
      </w:r>
      <w:r w:rsidRPr="00FD4A41">
        <w:t>.</w:t>
      </w:r>
    </w:p>
    <w:p w:rsidR="001263F9" w:rsidRDefault="001263F9" w:rsidP="008C2FF9">
      <w:pPr>
        <w:jc w:val="both"/>
      </w:pPr>
    </w:p>
    <w:p w:rsidR="001263F9" w:rsidRDefault="001263F9" w:rsidP="008C2FF9">
      <w:pPr>
        <w:jc w:val="both"/>
      </w:pPr>
      <w:r w:rsidRPr="00495DF2">
        <w:t>Der foretages ikke oversættelser af udbudsmaterialet.</w:t>
      </w:r>
    </w:p>
    <w:p w:rsidR="001263F9" w:rsidRDefault="001263F9" w:rsidP="001263F9"/>
    <w:p w:rsidR="001263F9" w:rsidRPr="001263F9" w:rsidRDefault="001263F9" w:rsidP="001263F9">
      <w:pPr>
        <w:pStyle w:val="Overskrift2"/>
        <w:rPr>
          <w:rFonts w:ascii="Georgia" w:hAnsi="Georgia"/>
          <w:b/>
        </w:rPr>
      </w:pPr>
      <w:bookmarkStart w:id="26" w:name="_Toc454363116"/>
      <w:r w:rsidRPr="001263F9">
        <w:rPr>
          <w:rFonts w:ascii="Georgia" w:hAnsi="Georgia"/>
          <w:b/>
        </w:rPr>
        <w:t>Honorar</w:t>
      </w:r>
      <w:bookmarkEnd w:id="26"/>
    </w:p>
    <w:p w:rsidR="001263F9" w:rsidRDefault="001263F9" w:rsidP="008C2FF9">
      <w:pPr>
        <w:jc w:val="both"/>
      </w:pPr>
      <w:r w:rsidRPr="00495DF2">
        <w:t>Tilbudsgiver modtager i</w:t>
      </w:r>
      <w:r w:rsidR="00100112">
        <w:t>kke</w:t>
      </w:r>
      <w:r w:rsidRPr="00495DF2">
        <w:t xml:space="preserve"> honorar </w:t>
      </w:r>
      <w:r w:rsidR="00100112">
        <w:t>for udarbejdelse af tilbud</w:t>
      </w:r>
      <w:r w:rsidRPr="00495DF2">
        <w:t>.</w:t>
      </w:r>
    </w:p>
    <w:p w:rsidR="001263F9" w:rsidRDefault="001263F9" w:rsidP="001263F9"/>
    <w:p w:rsidR="001E172A" w:rsidRDefault="001E172A" w:rsidP="001263F9"/>
    <w:p w:rsidR="001263F9" w:rsidRDefault="001263F9" w:rsidP="001263F9">
      <w:pPr>
        <w:pStyle w:val="Overskrift2"/>
        <w:rPr>
          <w:rFonts w:ascii="Georgia" w:hAnsi="Georgia"/>
          <w:b/>
        </w:rPr>
      </w:pPr>
      <w:bookmarkStart w:id="27" w:name="_Toc454363117"/>
      <w:r w:rsidRPr="001263F9">
        <w:rPr>
          <w:rFonts w:ascii="Georgia" w:hAnsi="Georgia"/>
          <w:b/>
        </w:rPr>
        <w:t>Returnering af modtagne tilbud</w:t>
      </w:r>
      <w:bookmarkEnd w:id="27"/>
    </w:p>
    <w:p w:rsidR="001263F9" w:rsidRDefault="001263F9" w:rsidP="008C2FF9">
      <w:pPr>
        <w:jc w:val="both"/>
      </w:pPr>
      <w:r w:rsidRPr="00495DF2">
        <w:t xml:space="preserve">Modtagne tilbud bliver ikke returneret til Tilbudsgiver. </w:t>
      </w:r>
    </w:p>
    <w:p w:rsidR="001263F9" w:rsidRDefault="001263F9" w:rsidP="001263F9"/>
    <w:p w:rsidR="001263F9" w:rsidRPr="001263F9" w:rsidRDefault="001263F9" w:rsidP="001263F9">
      <w:pPr>
        <w:pStyle w:val="Overskrift2"/>
        <w:rPr>
          <w:rFonts w:ascii="Georgia" w:hAnsi="Georgia"/>
          <w:b/>
        </w:rPr>
      </w:pPr>
      <w:bookmarkStart w:id="28" w:name="_Toc454363118"/>
      <w:r w:rsidRPr="001263F9">
        <w:rPr>
          <w:rFonts w:ascii="Georgia" w:hAnsi="Georgia"/>
          <w:b/>
        </w:rPr>
        <w:t>Vedståelsesfrist for tilbud</w:t>
      </w:r>
      <w:bookmarkEnd w:id="28"/>
    </w:p>
    <w:p w:rsidR="001263F9" w:rsidRDefault="001263F9" w:rsidP="008C2FF9">
      <w:pPr>
        <w:jc w:val="both"/>
      </w:pPr>
      <w:r>
        <w:t xml:space="preserve">Tilbud skal være gældende i </w:t>
      </w:r>
      <w:r w:rsidRPr="00A85CB5">
        <w:t xml:space="preserve">minimum </w:t>
      </w:r>
      <w:r w:rsidR="00A85CB5">
        <w:t>6</w:t>
      </w:r>
      <w:r w:rsidRPr="00A85CB5">
        <w:t>0 dage fra</w:t>
      </w:r>
      <w:r>
        <w:t xml:space="preserve"> tilbudsfristen.</w:t>
      </w:r>
    </w:p>
    <w:p w:rsidR="003A7571" w:rsidRDefault="003A7571" w:rsidP="001263F9"/>
    <w:p w:rsidR="003A7571" w:rsidRDefault="003A7571" w:rsidP="003A7571">
      <w:pPr>
        <w:pStyle w:val="Overskrift2"/>
        <w:rPr>
          <w:rFonts w:ascii="Georgia" w:hAnsi="Georgia"/>
          <w:b/>
        </w:rPr>
      </w:pPr>
      <w:bookmarkStart w:id="29" w:name="_Toc454363119"/>
      <w:r w:rsidRPr="003A7571">
        <w:rPr>
          <w:rFonts w:ascii="Georgia" w:hAnsi="Georgia"/>
          <w:b/>
        </w:rPr>
        <w:t>Forbehold</w:t>
      </w:r>
      <w:bookmarkEnd w:id="29"/>
    </w:p>
    <w:p w:rsidR="00BC4996" w:rsidRPr="000530AA" w:rsidRDefault="00BC4996" w:rsidP="008C2FF9">
      <w:pPr>
        <w:jc w:val="both"/>
      </w:pPr>
      <w:r w:rsidRPr="000530AA">
        <w:t xml:space="preserve">Tilbudsgiver bedes angive eventuelle forbehold </w:t>
      </w:r>
      <w:r>
        <w:t xml:space="preserve">i Kontraktbilag </w:t>
      </w:r>
      <w:r w:rsidR="00C46EBA">
        <w:t>3</w:t>
      </w:r>
      <w:r w:rsidR="00FD4A41">
        <w:t xml:space="preserve">, </w:t>
      </w:r>
      <w:r w:rsidR="00FD4A41" w:rsidRPr="00C46EBA">
        <w:t>Tilbudsblanket</w:t>
      </w:r>
      <w:r w:rsidRPr="00C46EBA">
        <w:t>.</w:t>
      </w:r>
    </w:p>
    <w:p w:rsidR="00BC4996" w:rsidRPr="000530AA" w:rsidRDefault="00BC4996" w:rsidP="008C2FF9">
      <w:pPr>
        <w:jc w:val="both"/>
      </w:pPr>
    </w:p>
    <w:p w:rsidR="00BC4996" w:rsidRPr="000530AA" w:rsidRDefault="00BC4996" w:rsidP="008C2FF9">
      <w:pPr>
        <w:jc w:val="both"/>
      </w:pPr>
      <w:r w:rsidRPr="000530AA">
        <w:t>Der gøres udtry</w:t>
      </w:r>
      <w:r w:rsidR="00100112">
        <w:t>kkeligt opmærksom på, at tilbud</w:t>
      </w:r>
      <w:r w:rsidRPr="000530AA">
        <w:t xml:space="preserve"> vil blive afvist som ikke-konditionsmæssigt, </w:t>
      </w:r>
      <w:r w:rsidR="00100112">
        <w:t>hvis d</w:t>
      </w:r>
      <w:r w:rsidRPr="000530AA">
        <w:t>et indeholder forbehold</w:t>
      </w:r>
      <w:r w:rsidR="00100112">
        <w:t xml:space="preserve"> </w:t>
      </w:r>
      <w:r w:rsidRPr="000530AA">
        <w:t>vedr</w:t>
      </w:r>
      <w:r w:rsidR="00100112">
        <w:t>.</w:t>
      </w:r>
      <w:r w:rsidRPr="000530AA">
        <w:t xml:space="preserve"> mindstekrav, grundlæggende element</w:t>
      </w:r>
      <w:r w:rsidR="00100112">
        <w:t>er</w:t>
      </w:r>
      <w:r w:rsidRPr="000530AA">
        <w:t xml:space="preserve"> i udbuddet eller forbeholdet ikke kan prissættes.</w:t>
      </w:r>
    </w:p>
    <w:p w:rsidR="00BC4996" w:rsidRPr="000530AA" w:rsidRDefault="00BC4996" w:rsidP="008C2FF9">
      <w:pPr>
        <w:jc w:val="both"/>
      </w:pPr>
    </w:p>
    <w:p w:rsidR="00BC4996" w:rsidRPr="000530AA" w:rsidRDefault="00BC4996" w:rsidP="008C2FF9">
      <w:pPr>
        <w:jc w:val="both"/>
      </w:pPr>
      <w:r w:rsidRPr="000530AA">
        <w:t>I andre tilfælde vil der</w:t>
      </w:r>
      <w:r w:rsidR="00100112">
        <w:t xml:space="preserve"> efter Ordregivers skøn </w:t>
      </w:r>
      <w:r w:rsidRPr="000530AA">
        <w:t>blive foreta</w:t>
      </w:r>
      <w:r>
        <w:t xml:space="preserve">get en prissætning af </w:t>
      </w:r>
      <w:r w:rsidRPr="000530AA">
        <w:t>forbehold</w:t>
      </w:r>
      <w:r>
        <w:t>et</w:t>
      </w:r>
      <w:r w:rsidRPr="000530AA">
        <w:t xml:space="preserve"> i forbindelse med tilbudsevalueringen</w:t>
      </w:r>
      <w:r w:rsidR="00100112">
        <w:t>.</w:t>
      </w:r>
    </w:p>
    <w:p w:rsidR="00BC4996" w:rsidRPr="000530AA" w:rsidRDefault="00BC4996" w:rsidP="008C2FF9">
      <w:pPr>
        <w:jc w:val="both"/>
      </w:pPr>
    </w:p>
    <w:p w:rsidR="00BC4996" w:rsidRPr="000530AA" w:rsidRDefault="00BC4996" w:rsidP="008C2FF9">
      <w:pPr>
        <w:jc w:val="both"/>
      </w:pPr>
      <w:r w:rsidRPr="000530AA">
        <w:t>Ordregiver accepterer ikke forbehold overfor kontrakten.</w:t>
      </w:r>
    </w:p>
    <w:p w:rsidR="001901D5" w:rsidRDefault="001901D5" w:rsidP="003A7571"/>
    <w:p w:rsidR="001901D5" w:rsidRDefault="001901D5" w:rsidP="003A7571"/>
    <w:p w:rsidR="001901D5" w:rsidRDefault="001901D5" w:rsidP="001901D5">
      <w:pPr>
        <w:pStyle w:val="Overskrift1"/>
        <w:rPr>
          <w:rFonts w:ascii="Georgia" w:hAnsi="Georgia"/>
          <w:sz w:val="24"/>
        </w:rPr>
      </w:pPr>
      <w:bookmarkStart w:id="30" w:name="_Ref345064215"/>
      <w:bookmarkStart w:id="31" w:name="_Toc347400745"/>
      <w:bookmarkStart w:id="32" w:name="_Toc436657745"/>
      <w:bookmarkStart w:id="33" w:name="_Toc454363120"/>
      <w:r w:rsidRPr="001901D5">
        <w:rPr>
          <w:rFonts w:ascii="Georgia" w:hAnsi="Georgia"/>
          <w:sz w:val="24"/>
        </w:rPr>
        <w:t>Krav til tilbuddets indhold og opbygning</w:t>
      </w:r>
      <w:bookmarkEnd w:id="30"/>
      <w:bookmarkEnd w:id="31"/>
      <w:bookmarkEnd w:id="32"/>
      <w:bookmarkEnd w:id="33"/>
    </w:p>
    <w:p w:rsidR="001901D5" w:rsidRDefault="001901D5" w:rsidP="001901D5"/>
    <w:p w:rsidR="001901D5" w:rsidRPr="001901D5" w:rsidRDefault="001901D5" w:rsidP="001901D5">
      <w:pPr>
        <w:pStyle w:val="Overskrift2"/>
        <w:rPr>
          <w:rFonts w:ascii="Georgia" w:hAnsi="Georgia"/>
          <w:b/>
        </w:rPr>
      </w:pPr>
      <w:bookmarkStart w:id="34" w:name="_Toc454363121"/>
      <w:r w:rsidRPr="001901D5">
        <w:rPr>
          <w:rFonts w:ascii="Georgia" w:hAnsi="Georgia"/>
          <w:b/>
        </w:rPr>
        <w:t>Obligatorisk annonceringsmateriale</w:t>
      </w:r>
      <w:bookmarkEnd w:id="34"/>
    </w:p>
    <w:p w:rsidR="0008273F" w:rsidRPr="00495DF2" w:rsidRDefault="0008273F" w:rsidP="008C2FF9">
      <w:pPr>
        <w:pStyle w:val="BBDIndryk2"/>
        <w:jc w:val="both"/>
      </w:pPr>
      <w:r w:rsidRPr="00495DF2">
        <w:t>Tilbuddet skal indeholde følgende dokumenter og oplysninger:</w:t>
      </w:r>
    </w:p>
    <w:p w:rsidR="0008273F" w:rsidRPr="00495DF2" w:rsidRDefault="0008273F" w:rsidP="008C2FF9">
      <w:pPr>
        <w:pStyle w:val="BBDIndryk2"/>
        <w:jc w:val="both"/>
      </w:pPr>
    </w:p>
    <w:p w:rsidR="0008273F" w:rsidRDefault="0008273F" w:rsidP="008C2FF9">
      <w:pPr>
        <w:pStyle w:val="BBDIndryk2"/>
        <w:jc w:val="both"/>
      </w:pPr>
    </w:p>
    <w:p w:rsidR="0008273F" w:rsidRDefault="0008273F" w:rsidP="008C2FF9">
      <w:pPr>
        <w:pStyle w:val="BBDIndryk2"/>
        <w:numPr>
          <w:ilvl w:val="0"/>
          <w:numId w:val="12"/>
        </w:numPr>
        <w:jc w:val="both"/>
      </w:pPr>
      <w:r w:rsidRPr="00495DF2">
        <w:t xml:space="preserve">Udfyldt Kontraktbilag </w:t>
      </w:r>
      <w:r w:rsidR="00E30506">
        <w:t>1</w:t>
      </w:r>
      <w:r w:rsidRPr="00495DF2">
        <w:t xml:space="preserve"> – Kravspe</w:t>
      </w:r>
      <w:r w:rsidR="008C2FF9">
        <w:t>cifikation</w:t>
      </w:r>
    </w:p>
    <w:p w:rsidR="00E30506" w:rsidRDefault="00E30506" w:rsidP="008C2FF9">
      <w:pPr>
        <w:pStyle w:val="BBDIndryk2"/>
        <w:numPr>
          <w:ilvl w:val="1"/>
          <w:numId w:val="12"/>
        </w:numPr>
        <w:jc w:val="both"/>
      </w:pPr>
      <w:r>
        <w:t>Tilbudsgiver skal udfylde kravspecifikationen</w:t>
      </w:r>
    </w:p>
    <w:p w:rsidR="00C46EBA" w:rsidRDefault="00C46EBA" w:rsidP="00C46EBA">
      <w:pPr>
        <w:pStyle w:val="BBDIndryk2"/>
        <w:ind w:left="1975"/>
        <w:jc w:val="both"/>
      </w:pPr>
    </w:p>
    <w:p w:rsidR="00100112" w:rsidRDefault="00100112" w:rsidP="00100112">
      <w:pPr>
        <w:pStyle w:val="BBDIndryk2"/>
        <w:numPr>
          <w:ilvl w:val="0"/>
          <w:numId w:val="12"/>
        </w:numPr>
        <w:jc w:val="both"/>
      </w:pPr>
      <w:r>
        <w:t>Udfyldt Kontraktbilag 2 – Tilbudsskema</w:t>
      </w:r>
    </w:p>
    <w:p w:rsidR="00100112" w:rsidRDefault="00100112" w:rsidP="00100112">
      <w:pPr>
        <w:pStyle w:val="BBDIndryk2"/>
        <w:numPr>
          <w:ilvl w:val="1"/>
          <w:numId w:val="12"/>
        </w:numPr>
        <w:jc w:val="both"/>
      </w:pPr>
      <w:r>
        <w:t>Tilbudsgiver skal udfylde skemaet med tilbudte produkter samt priser</w:t>
      </w:r>
    </w:p>
    <w:p w:rsidR="0008273F" w:rsidRPr="00495DF2" w:rsidRDefault="0008273F" w:rsidP="008C2FF9">
      <w:pPr>
        <w:pStyle w:val="BBDIndryk2"/>
        <w:ind w:left="2291"/>
        <w:jc w:val="both"/>
      </w:pPr>
    </w:p>
    <w:p w:rsidR="00E30506" w:rsidRDefault="00E30506" w:rsidP="00E30506">
      <w:pPr>
        <w:pStyle w:val="BBDIndryk2"/>
        <w:numPr>
          <w:ilvl w:val="0"/>
          <w:numId w:val="12"/>
        </w:numPr>
        <w:jc w:val="both"/>
      </w:pPr>
      <w:r w:rsidRPr="00495DF2">
        <w:t xml:space="preserve">Udfyldt og underskrevet Kontraktbilag </w:t>
      </w:r>
      <w:r>
        <w:t>2</w:t>
      </w:r>
      <w:r w:rsidRPr="00495DF2">
        <w:t xml:space="preserve"> – </w:t>
      </w:r>
      <w:r w:rsidRPr="00100112">
        <w:t>Tilbudsblanket</w:t>
      </w:r>
    </w:p>
    <w:p w:rsidR="00E30506" w:rsidRDefault="00E30506" w:rsidP="00E30506">
      <w:pPr>
        <w:pStyle w:val="BBDIndryk2"/>
        <w:numPr>
          <w:ilvl w:val="1"/>
          <w:numId w:val="12"/>
        </w:numPr>
        <w:jc w:val="both"/>
      </w:pPr>
      <w:r w:rsidRPr="00495DF2">
        <w:t>Oplysninger om tilbudsgiver</w:t>
      </w:r>
      <w:r>
        <w:t xml:space="preserve">, </w:t>
      </w:r>
      <w:r w:rsidRPr="00495DF2">
        <w:t>kontaktoplysninger og underskrift</w:t>
      </w:r>
      <w:r w:rsidR="00100112">
        <w:t>berettiget person, jf. afsnit 1</w:t>
      </w:r>
    </w:p>
    <w:p w:rsidR="00E30506" w:rsidRDefault="00E30506" w:rsidP="00E30506">
      <w:pPr>
        <w:pStyle w:val="BBDIndryk2"/>
        <w:numPr>
          <w:ilvl w:val="1"/>
          <w:numId w:val="12"/>
        </w:numPr>
        <w:jc w:val="both"/>
      </w:pPr>
      <w:r w:rsidRPr="00495DF2">
        <w:t xml:space="preserve">Bekræftelse af overholdelse af mindstekrav, jf. afsnit </w:t>
      </w:r>
      <w:r>
        <w:t>3</w:t>
      </w:r>
      <w:r w:rsidRPr="00495DF2">
        <w:t>.</w:t>
      </w:r>
    </w:p>
    <w:p w:rsidR="00E30506" w:rsidRDefault="00E30506" w:rsidP="00E30506">
      <w:pPr>
        <w:pStyle w:val="BBDIndryk2"/>
        <w:numPr>
          <w:ilvl w:val="1"/>
          <w:numId w:val="12"/>
        </w:numPr>
        <w:jc w:val="both"/>
      </w:pPr>
      <w:r w:rsidRPr="00495DF2">
        <w:t>Oplysninger om hvorvidt tilbudsgiver har taget forbehold</w:t>
      </w:r>
      <w:r>
        <w:t xml:space="preserve"> og i så fald hvilke</w:t>
      </w:r>
      <w:r w:rsidRPr="00495DF2">
        <w:t xml:space="preserve">, jf. afsnit </w:t>
      </w:r>
      <w:r>
        <w:t>4</w:t>
      </w:r>
      <w:r w:rsidRPr="00495DF2">
        <w:t>.</w:t>
      </w:r>
    </w:p>
    <w:p w:rsidR="00E30506" w:rsidRDefault="00E30506" w:rsidP="00E30506">
      <w:pPr>
        <w:pStyle w:val="BBDIndryk2"/>
        <w:ind w:left="1255"/>
        <w:jc w:val="both"/>
      </w:pPr>
    </w:p>
    <w:p w:rsidR="0008273F" w:rsidRPr="00495DF2" w:rsidRDefault="00B558B6" w:rsidP="008C2FF9">
      <w:pPr>
        <w:pStyle w:val="BBDIndryk2"/>
        <w:numPr>
          <w:ilvl w:val="0"/>
          <w:numId w:val="12"/>
        </w:numPr>
        <w:jc w:val="both"/>
      </w:pPr>
      <w:r>
        <w:lastRenderedPageBreak/>
        <w:t>Udfyldt og underskrevet tro- og love erklæring, jf. Formular A.</w:t>
      </w:r>
    </w:p>
    <w:p w:rsidR="0008273F" w:rsidRPr="00495DF2" w:rsidRDefault="0008273F" w:rsidP="0008273F">
      <w:pPr>
        <w:pStyle w:val="BBDIndryk2"/>
      </w:pPr>
    </w:p>
    <w:p w:rsidR="001901D5" w:rsidRDefault="001F5F12" w:rsidP="001F5F12">
      <w:pPr>
        <w:pStyle w:val="Overskrift2"/>
        <w:rPr>
          <w:rFonts w:ascii="Georgia" w:hAnsi="Georgia"/>
          <w:b/>
        </w:rPr>
      </w:pPr>
      <w:bookmarkStart w:id="35" w:name="_Toc454363122"/>
      <w:r w:rsidRPr="001F5F12">
        <w:rPr>
          <w:rFonts w:ascii="Georgia" w:hAnsi="Georgia"/>
          <w:b/>
        </w:rPr>
        <w:t>Supplerende dokumentation</w:t>
      </w:r>
      <w:bookmarkEnd w:id="35"/>
    </w:p>
    <w:p w:rsidR="001F5F12" w:rsidRDefault="00963E84" w:rsidP="008C2FF9">
      <w:pPr>
        <w:jc w:val="both"/>
      </w:pPr>
      <w:r>
        <w:t xml:space="preserve">Hvis </w:t>
      </w:r>
      <w:r w:rsidR="001F5F12">
        <w:t>Tilbud</w:t>
      </w:r>
      <w:r>
        <w:t xml:space="preserve">sgiver har brug for at vedlægge yderligere </w:t>
      </w:r>
      <w:r w:rsidR="001F5F12">
        <w:t>dokumentation</w:t>
      </w:r>
      <w:r>
        <w:t xml:space="preserve">, f.eks. produktblade, skal det sendes </w:t>
      </w:r>
      <w:r w:rsidR="001F5F12">
        <w:t xml:space="preserve">i en separat fil eller mappe og </w:t>
      </w:r>
      <w:r>
        <w:t xml:space="preserve">være </w:t>
      </w:r>
      <w:r w:rsidR="001F5F12">
        <w:t xml:space="preserve">tydeligt </w:t>
      </w:r>
      <w:r>
        <w:t>m</w:t>
      </w:r>
      <w:r w:rsidR="001F5F12">
        <w:t>ærk</w:t>
      </w:r>
      <w:r w:rsidR="00FD4A41">
        <w:t>et</w:t>
      </w:r>
      <w:r w:rsidR="001F5F12">
        <w:t xml:space="preserve"> som supplerende dokumentation.</w:t>
      </w:r>
    </w:p>
    <w:p w:rsidR="00BC4996" w:rsidRDefault="00BC4996" w:rsidP="001F5F12"/>
    <w:p w:rsidR="00BC4996" w:rsidRDefault="00BC4996" w:rsidP="001F5F12"/>
    <w:p w:rsidR="00BC4996" w:rsidRDefault="00BC4996" w:rsidP="00BC4996">
      <w:pPr>
        <w:pStyle w:val="Overskrift1"/>
        <w:rPr>
          <w:rFonts w:ascii="Georgia" w:hAnsi="Georgia"/>
          <w:sz w:val="24"/>
        </w:rPr>
      </w:pPr>
      <w:bookmarkStart w:id="36" w:name="_Toc454363123"/>
      <w:r w:rsidRPr="00BC4996">
        <w:rPr>
          <w:rFonts w:ascii="Georgia" w:hAnsi="Georgia"/>
          <w:sz w:val="24"/>
        </w:rPr>
        <w:t>Tilbudsevaluering</w:t>
      </w:r>
      <w:bookmarkEnd w:id="36"/>
    </w:p>
    <w:p w:rsidR="00D250E5" w:rsidRDefault="00D250E5" w:rsidP="00D250E5"/>
    <w:p w:rsidR="00D250E5" w:rsidRPr="00D250E5" w:rsidRDefault="00D250E5" w:rsidP="00D250E5">
      <w:pPr>
        <w:pStyle w:val="Overskrift2"/>
        <w:rPr>
          <w:rFonts w:ascii="Georgia" w:hAnsi="Georgia"/>
          <w:b/>
        </w:rPr>
      </w:pPr>
      <w:bookmarkStart w:id="37" w:name="_Toc454363124"/>
      <w:r w:rsidRPr="00D250E5">
        <w:rPr>
          <w:rFonts w:ascii="Georgia" w:hAnsi="Georgia"/>
          <w:b/>
        </w:rPr>
        <w:t>Vurdering af konditionsmæssighed</w:t>
      </w:r>
      <w:r w:rsidR="00963E84">
        <w:rPr>
          <w:rFonts w:ascii="Georgia" w:hAnsi="Georgia"/>
          <w:b/>
        </w:rPr>
        <w:t xml:space="preserve"> – at tilbuddet opfylder alle krav</w:t>
      </w:r>
      <w:bookmarkEnd w:id="37"/>
    </w:p>
    <w:p w:rsidR="00D250E5" w:rsidRPr="00495DF2" w:rsidRDefault="00D250E5" w:rsidP="008C2FF9">
      <w:pPr>
        <w:jc w:val="both"/>
      </w:pPr>
      <w:r w:rsidRPr="00495DF2">
        <w:t>Ordregiver kontrollerer, at tilbuddet er konditionsmæssigt, hvilket vil sige, at tilbuddet opfylder følgende punkter:</w:t>
      </w:r>
    </w:p>
    <w:p w:rsidR="00D250E5" w:rsidRPr="00495DF2" w:rsidRDefault="00D250E5" w:rsidP="008C2FF9">
      <w:pPr>
        <w:jc w:val="both"/>
      </w:pPr>
    </w:p>
    <w:p w:rsidR="00D250E5" w:rsidRPr="00D250E5" w:rsidRDefault="00D250E5" w:rsidP="008C2FF9">
      <w:pPr>
        <w:pStyle w:val="Listeafsnit"/>
        <w:numPr>
          <w:ilvl w:val="0"/>
          <w:numId w:val="6"/>
        </w:numPr>
        <w:jc w:val="both"/>
        <w:rPr>
          <w:rFonts w:ascii="Georgia" w:hAnsi="Georgia"/>
          <w:sz w:val="20"/>
        </w:rPr>
      </w:pPr>
      <w:r w:rsidRPr="00D250E5">
        <w:rPr>
          <w:rFonts w:ascii="Georgia" w:hAnsi="Georgia"/>
          <w:sz w:val="20"/>
        </w:rPr>
        <w:t xml:space="preserve">Tilbuddet overholder </w:t>
      </w:r>
      <w:r>
        <w:rPr>
          <w:rFonts w:ascii="Georgia" w:hAnsi="Georgia"/>
          <w:sz w:val="20"/>
        </w:rPr>
        <w:t xml:space="preserve">alle </w:t>
      </w:r>
      <w:r w:rsidRPr="00D250E5">
        <w:rPr>
          <w:rFonts w:ascii="Georgia" w:hAnsi="Georgia"/>
          <w:sz w:val="20"/>
        </w:rPr>
        <w:t>form- og procedurekrav, jf. pkt.</w:t>
      </w:r>
      <w:r w:rsidR="00CE1DD9">
        <w:rPr>
          <w:rFonts w:ascii="Georgia" w:hAnsi="Georgia"/>
          <w:sz w:val="20"/>
        </w:rPr>
        <w:t xml:space="preserve"> 4</w:t>
      </w:r>
      <w:r w:rsidRPr="00D250E5">
        <w:rPr>
          <w:rFonts w:ascii="Georgia" w:hAnsi="Georgia"/>
          <w:sz w:val="20"/>
        </w:rPr>
        <w:t>.</w:t>
      </w:r>
    </w:p>
    <w:p w:rsidR="00D250E5" w:rsidRPr="00D250E5" w:rsidRDefault="00D250E5" w:rsidP="008C2FF9">
      <w:pPr>
        <w:pStyle w:val="Listeafsnit"/>
        <w:numPr>
          <w:ilvl w:val="0"/>
          <w:numId w:val="6"/>
        </w:numPr>
        <w:jc w:val="both"/>
      </w:pPr>
      <w:r w:rsidRPr="00D250E5">
        <w:rPr>
          <w:rFonts w:ascii="Georgia" w:hAnsi="Georgia"/>
          <w:sz w:val="20"/>
          <w:szCs w:val="20"/>
        </w:rPr>
        <w:t xml:space="preserve">Tilbuddet indeholder de efterspurgte oplysninger og dokumenter, jf. pkt.  </w:t>
      </w:r>
      <w:r w:rsidR="00FC2E3D">
        <w:rPr>
          <w:rFonts w:ascii="Georgia" w:hAnsi="Georgia"/>
          <w:sz w:val="20"/>
          <w:szCs w:val="20"/>
        </w:rPr>
        <w:t>5</w:t>
      </w:r>
      <w:r w:rsidRPr="00D250E5">
        <w:rPr>
          <w:rFonts w:ascii="Georgia" w:hAnsi="Georgia"/>
          <w:sz w:val="20"/>
          <w:szCs w:val="20"/>
        </w:rPr>
        <w:t>.</w:t>
      </w:r>
    </w:p>
    <w:p w:rsidR="00D250E5" w:rsidRPr="008D7553" w:rsidRDefault="00D250E5" w:rsidP="008C2FF9">
      <w:pPr>
        <w:pStyle w:val="Listeafsnit"/>
        <w:numPr>
          <w:ilvl w:val="0"/>
          <w:numId w:val="6"/>
        </w:numPr>
        <w:jc w:val="both"/>
      </w:pPr>
      <w:r w:rsidRPr="00D250E5">
        <w:rPr>
          <w:rFonts w:ascii="Georgia" w:hAnsi="Georgia"/>
          <w:sz w:val="20"/>
          <w:szCs w:val="20"/>
        </w:rPr>
        <w:t xml:space="preserve">Tilbuddet overholder alle mindstekrav, jf. Kontraktbilag </w:t>
      </w:r>
      <w:r w:rsidR="00963E84" w:rsidRPr="00C46EBA">
        <w:rPr>
          <w:rFonts w:ascii="Georgia" w:hAnsi="Georgia"/>
          <w:sz w:val="20"/>
          <w:szCs w:val="20"/>
        </w:rPr>
        <w:t>1</w:t>
      </w:r>
      <w:r w:rsidRPr="00C46EBA">
        <w:rPr>
          <w:rFonts w:ascii="Georgia" w:hAnsi="Georgia"/>
          <w:sz w:val="20"/>
          <w:szCs w:val="20"/>
        </w:rPr>
        <w:t xml:space="preserve"> </w:t>
      </w:r>
      <w:r w:rsidR="001E172A" w:rsidRPr="00C46EBA">
        <w:rPr>
          <w:rFonts w:ascii="Georgia" w:hAnsi="Georgia"/>
          <w:sz w:val="20"/>
          <w:szCs w:val="20"/>
        </w:rPr>
        <w:t>–</w:t>
      </w:r>
      <w:r w:rsidRPr="00C46EBA">
        <w:rPr>
          <w:rFonts w:ascii="Georgia" w:hAnsi="Georgia"/>
          <w:sz w:val="20"/>
          <w:szCs w:val="20"/>
        </w:rPr>
        <w:t xml:space="preserve"> </w:t>
      </w:r>
      <w:r w:rsidR="001E172A" w:rsidRPr="00C46EBA">
        <w:rPr>
          <w:rFonts w:ascii="Georgia" w:hAnsi="Georgia"/>
          <w:sz w:val="20"/>
          <w:szCs w:val="20"/>
        </w:rPr>
        <w:t>Kravspecifikation</w:t>
      </w:r>
      <w:r w:rsidR="001E172A">
        <w:rPr>
          <w:rFonts w:ascii="Georgia" w:hAnsi="Georgia"/>
          <w:i/>
          <w:sz w:val="20"/>
          <w:szCs w:val="20"/>
        </w:rPr>
        <w:t>.</w:t>
      </w:r>
    </w:p>
    <w:p w:rsidR="00B558B6" w:rsidRDefault="00B558B6" w:rsidP="00B558B6"/>
    <w:p w:rsidR="00B558B6" w:rsidRPr="00B558B6" w:rsidRDefault="00B558B6" w:rsidP="00B558B6">
      <w:pPr>
        <w:pStyle w:val="Overskrift2"/>
        <w:rPr>
          <w:rFonts w:ascii="Georgia" w:hAnsi="Georgia"/>
          <w:b/>
        </w:rPr>
      </w:pPr>
      <w:bookmarkStart w:id="38" w:name="_Toc454363125"/>
      <w:r w:rsidRPr="00B558B6">
        <w:rPr>
          <w:rFonts w:ascii="Georgia" w:hAnsi="Georgia"/>
          <w:b/>
        </w:rPr>
        <w:t>Tildelingskriterium</w:t>
      </w:r>
      <w:bookmarkEnd w:id="38"/>
    </w:p>
    <w:p w:rsidR="00963E84" w:rsidRDefault="00963E84" w:rsidP="008C2FF9">
      <w:pPr>
        <w:jc w:val="both"/>
      </w:pPr>
      <w:r>
        <w:t xml:space="preserve">Ordregiver vil ved tildeling af ordren vælge det økonomisk mest fordelagtige tilbud baseret på bedste forhold mellem pris og kvalitet. </w:t>
      </w:r>
    </w:p>
    <w:p w:rsidR="00963E84" w:rsidRDefault="00963E84" w:rsidP="008C2FF9">
      <w:pPr>
        <w:jc w:val="both"/>
      </w:pPr>
    </w:p>
    <w:p w:rsidR="00B558B6" w:rsidRDefault="00963E84" w:rsidP="008C2FF9">
      <w:pPr>
        <w:jc w:val="both"/>
      </w:pPr>
      <w:r>
        <w:t xml:space="preserve">Tilbuddene vil blive </w:t>
      </w:r>
      <w:r w:rsidR="00B558B6" w:rsidRPr="00495DF2">
        <w:t>vurdere</w:t>
      </w:r>
      <w:r>
        <w:t>r</w:t>
      </w:r>
      <w:r w:rsidR="00B558B6" w:rsidRPr="00495DF2">
        <w:t xml:space="preserve"> på baggrund </w:t>
      </w:r>
      <w:r w:rsidR="00473EE2">
        <w:t xml:space="preserve">af </w:t>
      </w:r>
      <w:r>
        <w:t>nedenstående</w:t>
      </w:r>
      <w:r w:rsidR="00B558B6" w:rsidRPr="00495DF2">
        <w:t xml:space="preserve"> underkriterier.</w:t>
      </w:r>
    </w:p>
    <w:p w:rsidR="00473EE2" w:rsidRDefault="00473EE2" w:rsidP="00B558B6"/>
    <w:p w:rsidR="00473EE2" w:rsidRPr="00473EE2" w:rsidRDefault="00473EE2" w:rsidP="00473EE2">
      <w:pPr>
        <w:pStyle w:val="Overskrift2"/>
        <w:rPr>
          <w:rFonts w:ascii="Georgia" w:hAnsi="Georgia"/>
          <w:b/>
        </w:rPr>
      </w:pPr>
      <w:bookmarkStart w:id="39" w:name="_Toc454363126"/>
      <w:r w:rsidRPr="00473EE2">
        <w:rPr>
          <w:rFonts w:ascii="Georgia" w:hAnsi="Georgia"/>
          <w:b/>
        </w:rPr>
        <w:t>Underkriterier</w:t>
      </w:r>
      <w:bookmarkEnd w:id="39"/>
    </w:p>
    <w:p w:rsidR="00473EE2" w:rsidRDefault="00473EE2" w:rsidP="008C2FF9">
      <w:pPr>
        <w:jc w:val="both"/>
      </w:pPr>
      <w:r w:rsidRPr="00495DF2">
        <w:t>Det økonomisk mest fordelagtige tilbud vil blive identificere</w:t>
      </w:r>
      <w:r>
        <w:t>t ved anvendelse af nedenstående</w:t>
      </w:r>
      <w:r w:rsidRPr="00495DF2">
        <w:t xml:space="preserve"> underkriterier, hvor vægtningen af hvert underkriterium er angivet.</w:t>
      </w:r>
    </w:p>
    <w:p w:rsidR="00473EE2" w:rsidRDefault="00473EE2" w:rsidP="00473EE2"/>
    <w:tbl>
      <w:tblPr>
        <w:tblStyle w:val="Tabel-Gitter"/>
        <w:tblW w:w="0" w:type="auto"/>
        <w:tblInd w:w="850" w:type="dxa"/>
        <w:tblLook w:val="04A0" w:firstRow="1" w:lastRow="0" w:firstColumn="1" w:lastColumn="0" w:noHBand="0" w:noVBand="1"/>
      </w:tblPr>
      <w:tblGrid>
        <w:gridCol w:w="4022"/>
        <w:gridCol w:w="3962"/>
      </w:tblGrid>
      <w:tr w:rsidR="00473EE2" w:rsidTr="00473EE2">
        <w:tc>
          <w:tcPr>
            <w:tcW w:w="4379" w:type="dxa"/>
            <w:shd w:val="clear" w:color="auto" w:fill="8DB3E2" w:themeFill="text2" w:themeFillTint="66"/>
          </w:tcPr>
          <w:p w:rsidR="00473EE2" w:rsidRPr="00473EE2" w:rsidRDefault="00473EE2" w:rsidP="00473EE2">
            <w:pPr>
              <w:ind w:left="0"/>
              <w:rPr>
                <w:b/>
              </w:rPr>
            </w:pPr>
            <w:r w:rsidRPr="00473EE2">
              <w:rPr>
                <w:b/>
              </w:rPr>
              <w:t>Underkriterier</w:t>
            </w:r>
          </w:p>
        </w:tc>
        <w:tc>
          <w:tcPr>
            <w:tcW w:w="4379" w:type="dxa"/>
            <w:shd w:val="clear" w:color="auto" w:fill="8DB3E2" w:themeFill="text2" w:themeFillTint="66"/>
          </w:tcPr>
          <w:p w:rsidR="00473EE2" w:rsidRPr="00473EE2" w:rsidRDefault="00473EE2" w:rsidP="00473EE2">
            <w:pPr>
              <w:ind w:left="0"/>
              <w:rPr>
                <w:b/>
              </w:rPr>
            </w:pPr>
            <w:r w:rsidRPr="00473EE2">
              <w:rPr>
                <w:b/>
              </w:rPr>
              <w:t>Procentvis vægtning</w:t>
            </w:r>
          </w:p>
        </w:tc>
      </w:tr>
      <w:tr w:rsidR="00473EE2" w:rsidTr="00A85CB5">
        <w:tc>
          <w:tcPr>
            <w:tcW w:w="4379" w:type="dxa"/>
            <w:shd w:val="clear" w:color="auto" w:fill="auto"/>
          </w:tcPr>
          <w:p w:rsidR="00473EE2" w:rsidRPr="00A85CB5" w:rsidRDefault="00473EE2" w:rsidP="00473EE2">
            <w:pPr>
              <w:ind w:left="0"/>
            </w:pPr>
            <w:r w:rsidRPr="00A85CB5">
              <w:t>Pris</w:t>
            </w:r>
          </w:p>
        </w:tc>
        <w:tc>
          <w:tcPr>
            <w:tcW w:w="4379" w:type="dxa"/>
            <w:shd w:val="clear" w:color="auto" w:fill="auto"/>
          </w:tcPr>
          <w:p w:rsidR="00473EE2" w:rsidRPr="00A85CB5" w:rsidRDefault="00C46EBA" w:rsidP="00473EE2">
            <w:pPr>
              <w:ind w:left="0"/>
            </w:pPr>
            <w:r w:rsidRPr="00A85CB5">
              <w:t>40</w:t>
            </w:r>
            <w:r w:rsidR="00473EE2" w:rsidRPr="00A85CB5">
              <w:t xml:space="preserve"> %</w:t>
            </w:r>
          </w:p>
        </w:tc>
      </w:tr>
      <w:tr w:rsidR="00473EE2" w:rsidTr="00A85CB5">
        <w:tc>
          <w:tcPr>
            <w:tcW w:w="4379" w:type="dxa"/>
            <w:shd w:val="clear" w:color="auto" w:fill="auto"/>
          </w:tcPr>
          <w:p w:rsidR="00473EE2" w:rsidRPr="00A85CB5" w:rsidRDefault="00473EE2" w:rsidP="00473EE2">
            <w:pPr>
              <w:ind w:left="0"/>
            </w:pPr>
            <w:r w:rsidRPr="00A85CB5">
              <w:t>Kvalitet</w:t>
            </w:r>
            <w:r w:rsidR="006429B0" w:rsidRPr="00A85CB5">
              <w:t xml:space="preserve"> og funktionalitet</w:t>
            </w:r>
          </w:p>
        </w:tc>
        <w:tc>
          <w:tcPr>
            <w:tcW w:w="4379" w:type="dxa"/>
            <w:shd w:val="clear" w:color="auto" w:fill="auto"/>
          </w:tcPr>
          <w:p w:rsidR="00473EE2" w:rsidRPr="00A85CB5" w:rsidRDefault="00C46EBA" w:rsidP="00473EE2">
            <w:pPr>
              <w:ind w:left="0"/>
            </w:pPr>
            <w:r w:rsidRPr="00A85CB5">
              <w:t>40</w:t>
            </w:r>
            <w:r w:rsidR="00473EE2" w:rsidRPr="00A85CB5">
              <w:t xml:space="preserve"> %</w:t>
            </w:r>
          </w:p>
        </w:tc>
      </w:tr>
      <w:tr w:rsidR="008D7553" w:rsidTr="00A85CB5">
        <w:tc>
          <w:tcPr>
            <w:tcW w:w="4379" w:type="dxa"/>
            <w:shd w:val="clear" w:color="auto" w:fill="auto"/>
          </w:tcPr>
          <w:p w:rsidR="008D7553" w:rsidRPr="00A85CB5" w:rsidRDefault="00A33B8A" w:rsidP="00473EE2">
            <w:pPr>
              <w:ind w:left="0"/>
            </w:pPr>
            <w:r w:rsidRPr="00A85CB5">
              <w:t>Service</w:t>
            </w:r>
          </w:p>
        </w:tc>
        <w:tc>
          <w:tcPr>
            <w:tcW w:w="4379" w:type="dxa"/>
            <w:shd w:val="clear" w:color="auto" w:fill="auto"/>
          </w:tcPr>
          <w:p w:rsidR="008D7553" w:rsidRPr="00A85CB5" w:rsidRDefault="00C46EBA" w:rsidP="00473EE2">
            <w:pPr>
              <w:ind w:left="0"/>
            </w:pPr>
            <w:r w:rsidRPr="00A85CB5">
              <w:t>20</w:t>
            </w:r>
            <w:r w:rsidR="008D7553" w:rsidRPr="00A85CB5">
              <w:t xml:space="preserve"> %</w:t>
            </w:r>
          </w:p>
        </w:tc>
      </w:tr>
    </w:tbl>
    <w:p w:rsidR="00320FF7" w:rsidRDefault="00320FF7" w:rsidP="00473EE2"/>
    <w:p w:rsidR="003E559D" w:rsidRPr="003E559D" w:rsidRDefault="003E559D" w:rsidP="00473EE2">
      <w:pPr>
        <w:rPr>
          <w:lang w:val="en-US"/>
        </w:rPr>
      </w:pPr>
    </w:p>
    <w:p w:rsidR="00473EE2" w:rsidRPr="00FE4C6A" w:rsidRDefault="00320FF7" w:rsidP="00320FF7">
      <w:pPr>
        <w:pStyle w:val="Overskrift3"/>
        <w:rPr>
          <w:b/>
        </w:rPr>
      </w:pPr>
      <w:bookmarkStart w:id="40" w:name="_Toc454363127"/>
      <w:r w:rsidRPr="00FE4C6A">
        <w:rPr>
          <w:b/>
        </w:rPr>
        <w:t>Pris</w:t>
      </w:r>
      <w:r w:rsidR="0010011B">
        <w:rPr>
          <w:b/>
        </w:rPr>
        <w:t>, vægter 40 %</w:t>
      </w:r>
      <w:bookmarkEnd w:id="40"/>
    </w:p>
    <w:p w:rsidR="00461FAE" w:rsidRDefault="0060741E" w:rsidP="008C2FF9">
      <w:pPr>
        <w:jc w:val="both"/>
      </w:pPr>
      <w:r>
        <w:t>Tilbudsgiver skal oplyse</w:t>
      </w:r>
      <w:r w:rsidR="00C46EBA">
        <w:t xml:space="preserve"> samtlige</w:t>
      </w:r>
      <w:r w:rsidR="00FE4C6A">
        <w:t xml:space="preserve"> delpriser og</w:t>
      </w:r>
      <w:r>
        <w:t xml:space="preserve"> den </w:t>
      </w:r>
      <w:r w:rsidR="00FE4C6A">
        <w:t xml:space="preserve">samlede </w:t>
      </w:r>
      <w:r>
        <w:t xml:space="preserve">tilbudspris for teleskoplæsseren i Kontraktbilag </w:t>
      </w:r>
      <w:r w:rsidR="00C46EBA">
        <w:t>2 - Tilbudsskema</w:t>
      </w:r>
      <w:r w:rsidR="00813794">
        <w:t>.</w:t>
      </w:r>
    </w:p>
    <w:p w:rsidR="0010011B" w:rsidRDefault="0010011B" w:rsidP="0010011B">
      <w:pPr>
        <w:ind w:left="0"/>
        <w:jc w:val="both"/>
      </w:pPr>
    </w:p>
    <w:p w:rsidR="0010011B" w:rsidRDefault="0010011B" w:rsidP="008C2FF9">
      <w:pPr>
        <w:jc w:val="both"/>
      </w:pPr>
      <w:r>
        <w:t>Pris for teleskoplæsser vægter samlet 40 %, som er sammensat således:</w:t>
      </w:r>
    </w:p>
    <w:p w:rsidR="0010011B" w:rsidRDefault="0010011B" w:rsidP="0010011B">
      <w:pPr>
        <w:pStyle w:val="Listeafsnit"/>
        <w:numPr>
          <w:ilvl w:val="0"/>
          <w:numId w:val="6"/>
        </w:numPr>
        <w:rPr>
          <w:rFonts w:ascii="Georgia" w:eastAsia="Times New Roman" w:hAnsi="Georgia" w:cstheme="minorHAnsi"/>
          <w:sz w:val="20"/>
          <w:szCs w:val="20"/>
        </w:rPr>
      </w:pPr>
      <w:r w:rsidRPr="0010011B">
        <w:rPr>
          <w:rFonts w:ascii="Georgia" w:hAnsi="Georgia"/>
          <w:sz w:val="20"/>
          <w:szCs w:val="20"/>
        </w:rPr>
        <w:t xml:space="preserve">Pris for </w:t>
      </w:r>
      <w:r>
        <w:rPr>
          <w:rFonts w:ascii="Georgia" w:eastAsia="Times New Roman" w:hAnsi="Georgia" w:cstheme="minorHAnsi"/>
          <w:sz w:val="20"/>
          <w:szCs w:val="20"/>
        </w:rPr>
        <w:t>teleskoplæsser, der opfylder mindstekravene vægter 65 %</w:t>
      </w:r>
    </w:p>
    <w:p w:rsidR="0010011B" w:rsidRPr="0010011B" w:rsidRDefault="0010011B" w:rsidP="0010011B">
      <w:pPr>
        <w:pStyle w:val="Listeafsnit"/>
        <w:numPr>
          <w:ilvl w:val="0"/>
          <w:numId w:val="6"/>
        </w:numPr>
        <w:rPr>
          <w:rFonts w:ascii="Georgia" w:eastAsia="Times New Roman" w:hAnsi="Georgia" w:cstheme="minorHAnsi"/>
          <w:sz w:val="20"/>
          <w:szCs w:val="20"/>
        </w:rPr>
      </w:pPr>
      <w:r>
        <w:rPr>
          <w:rFonts w:ascii="Georgia" w:eastAsia="Times New Roman" w:hAnsi="Georgia" w:cstheme="minorHAnsi"/>
          <w:sz w:val="20"/>
          <w:szCs w:val="20"/>
        </w:rPr>
        <w:t>Pris for evt. ekstra udstyr for at opfylde</w:t>
      </w:r>
      <w:r w:rsidR="00A85CB5">
        <w:rPr>
          <w:rFonts w:ascii="Georgia" w:eastAsia="Times New Roman" w:hAnsi="Georgia" w:cstheme="minorHAnsi"/>
          <w:sz w:val="20"/>
          <w:szCs w:val="20"/>
        </w:rPr>
        <w:t xml:space="preserve"> Ordregivers</w:t>
      </w:r>
      <w:r>
        <w:rPr>
          <w:rFonts w:ascii="Georgia" w:eastAsia="Times New Roman" w:hAnsi="Georgia" w:cstheme="minorHAnsi"/>
          <w:sz w:val="20"/>
          <w:szCs w:val="20"/>
        </w:rPr>
        <w:t xml:space="preserve"> ønsker vægter 35 %</w:t>
      </w:r>
      <w:r w:rsidRPr="0010011B">
        <w:rPr>
          <w:rFonts w:ascii="Georgia" w:eastAsia="Times New Roman" w:hAnsi="Georgia" w:cstheme="minorHAnsi"/>
          <w:sz w:val="20"/>
          <w:szCs w:val="20"/>
        </w:rPr>
        <w:t xml:space="preserve"> </w:t>
      </w:r>
    </w:p>
    <w:p w:rsidR="0010011B" w:rsidRDefault="0010011B" w:rsidP="008C2FF9">
      <w:pPr>
        <w:jc w:val="both"/>
      </w:pPr>
    </w:p>
    <w:p w:rsidR="00813794" w:rsidRDefault="00813794" w:rsidP="008C2FF9">
      <w:pPr>
        <w:jc w:val="both"/>
      </w:pPr>
      <w:r>
        <w:t>Tilbuddet med den laveste tilbudspris vil blive tildelt maksimum score på 100 point. De øvrige tilbud vil blive evalueret relativt i forhold til det laveste tilbud.</w:t>
      </w:r>
    </w:p>
    <w:p w:rsidR="0010011B" w:rsidRDefault="0010011B" w:rsidP="008C2FF9">
      <w:pPr>
        <w:jc w:val="both"/>
      </w:pPr>
    </w:p>
    <w:p w:rsidR="0010011B" w:rsidRPr="0010011B" w:rsidRDefault="0010011B" w:rsidP="0010011B">
      <w:pPr>
        <w:pStyle w:val="Overskrift3"/>
        <w:rPr>
          <w:b/>
        </w:rPr>
      </w:pPr>
      <w:bookmarkStart w:id="41" w:name="_Toc454363128"/>
      <w:r w:rsidRPr="0010011B">
        <w:rPr>
          <w:b/>
        </w:rPr>
        <w:t>Kvalitet og funktionalitet</w:t>
      </w:r>
      <w:r>
        <w:rPr>
          <w:b/>
        </w:rPr>
        <w:t>, vægter 40 %</w:t>
      </w:r>
      <w:bookmarkEnd w:id="41"/>
    </w:p>
    <w:p w:rsidR="00461FAE" w:rsidRPr="001E172A" w:rsidRDefault="00461FAE" w:rsidP="0010011B">
      <w:pPr>
        <w:pStyle w:val="Overskrift3"/>
        <w:numPr>
          <w:ilvl w:val="0"/>
          <w:numId w:val="0"/>
        </w:numPr>
        <w:ind w:left="851"/>
        <w:rPr>
          <w:b/>
          <w:highlight w:val="yellow"/>
        </w:rPr>
      </w:pPr>
    </w:p>
    <w:p w:rsidR="00461FAE" w:rsidRDefault="00813794" w:rsidP="008C2FF9">
      <w:pPr>
        <w:jc w:val="both"/>
      </w:pPr>
      <w:r>
        <w:t>Evaluering af underkriteriet ”kvalitet</w:t>
      </w:r>
      <w:r w:rsidR="00072B5B">
        <w:t xml:space="preserve"> og funktionalitet</w:t>
      </w:r>
      <w:r>
        <w:t xml:space="preserve">” indebærer en evaluering af ønskerne markeret med (Ø) i Kontraktbilag </w:t>
      </w:r>
      <w:r w:rsidR="00FE4C6A">
        <w:t>1</w:t>
      </w:r>
      <w:r w:rsidR="003E23F7">
        <w:t xml:space="preserve">, </w:t>
      </w:r>
      <w:r w:rsidR="00C46EBA">
        <w:t>Kravspecifikation</w:t>
      </w:r>
      <w:r>
        <w:t>.</w:t>
      </w:r>
    </w:p>
    <w:p w:rsidR="00C46EBA" w:rsidRDefault="00C46EBA" w:rsidP="008C2FF9">
      <w:pPr>
        <w:jc w:val="both"/>
      </w:pPr>
    </w:p>
    <w:p w:rsidR="00C46EBA" w:rsidRDefault="00C46EBA" w:rsidP="008C2FF9">
      <w:pPr>
        <w:jc w:val="both"/>
      </w:pPr>
      <w:r>
        <w:t xml:space="preserve">Alle ønsker vægter lige. </w:t>
      </w:r>
    </w:p>
    <w:p w:rsidR="00C46EBA" w:rsidRDefault="00C46EBA" w:rsidP="008C2FF9">
      <w:pPr>
        <w:jc w:val="both"/>
      </w:pPr>
    </w:p>
    <w:p w:rsidR="00C46EBA" w:rsidRDefault="00C46EBA" w:rsidP="008C2FF9">
      <w:pPr>
        <w:jc w:val="both"/>
      </w:pPr>
      <w:r>
        <w:t>Tilbuddene vil blive evalueret i forhold til hinanden.</w:t>
      </w:r>
      <w:r w:rsidR="005F476C">
        <w:t xml:space="preserve"> </w:t>
      </w:r>
      <w:r>
        <w:t xml:space="preserve"> De</w:t>
      </w:r>
      <w:r w:rsidR="005F476C">
        <w:t>t</w:t>
      </w:r>
      <w:r>
        <w:t xml:space="preserve"> tilbud, der bedst opfylder ønskerne, vil blive tildelt 100 point</w:t>
      </w:r>
      <w:r w:rsidR="0010011B">
        <w:t xml:space="preserve"> og de øvrige tilbud vil</w:t>
      </w:r>
      <w:r w:rsidR="00DF6166">
        <w:t xml:space="preserve"> blive evalueret relativt i forhold til bedste opfyldelse af ønsker. </w:t>
      </w:r>
    </w:p>
    <w:p w:rsidR="0010011B" w:rsidRDefault="0010011B" w:rsidP="008C2FF9">
      <w:pPr>
        <w:jc w:val="both"/>
      </w:pPr>
    </w:p>
    <w:p w:rsidR="0010011B" w:rsidRPr="0010011B" w:rsidRDefault="0010011B" w:rsidP="0010011B">
      <w:pPr>
        <w:pStyle w:val="Overskrift3"/>
        <w:rPr>
          <w:b/>
        </w:rPr>
      </w:pPr>
      <w:bookmarkStart w:id="42" w:name="_Toc454363129"/>
      <w:r w:rsidRPr="0010011B">
        <w:rPr>
          <w:b/>
        </w:rPr>
        <w:t>Service</w:t>
      </w:r>
      <w:r>
        <w:rPr>
          <w:b/>
        </w:rPr>
        <w:t>, vægter 20 %</w:t>
      </w:r>
      <w:bookmarkEnd w:id="42"/>
    </w:p>
    <w:p w:rsidR="00461FAE" w:rsidRPr="001E172A" w:rsidRDefault="00461FAE" w:rsidP="0010011B">
      <w:pPr>
        <w:pStyle w:val="Overskrift3"/>
        <w:numPr>
          <w:ilvl w:val="0"/>
          <w:numId w:val="0"/>
        </w:numPr>
        <w:jc w:val="both"/>
        <w:rPr>
          <w:b/>
          <w:highlight w:val="yellow"/>
        </w:rPr>
      </w:pPr>
    </w:p>
    <w:p w:rsidR="00072B5B" w:rsidRDefault="00072B5B" w:rsidP="008C2FF9">
      <w:pPr>
        <w:jc w:val="both"/>
      </w:pPr>
      <w:r>
        <w:t>Evaluering af underkriteriet ”service” indebærer en evaluering af ønskerne mark</w:t>
      </w:r>
      <w:r w:rsidR="0010011B">
        <w:t>eret med (Ø) i Kontraktbilag 2 punkt 5</w:t>
      </w:r>
      <w:r w:rsidR="00DF6166">
        <w:t xml:space="preserve"> og punkt 6.1</w:t>
      </w:r>
    </w:p>
    <w:p w:rsidR="0010011B" w:rsidRPr="00813794" w:rsidRDefault="0010011B" w:rsidP="008C2FF9">
      <w:pPr>
        <w:jc w:val="both"/>
      </w:pPr>
    </w:p>
    <w:p w:rsidR="007F0D19" w:rsidRDefault="0010011B" w:rsidP="007F0D19">
      <w:r>
        <w:t>Prisen for service vægter samlet 20 %, som er sammensat således:</w:t>
      </w:r>
    </w:p>
    <w:p w:rsidR="0010011B" w:rsidRPr="00E112FD" w:rsidRDefault="0010011B" w:rsidP="0010011B">
      <w:pPr>
        <w:pStyle w:val="Listeafsnit"/>
        <w:numPr>
          <w:ilvl w:val="0"/>
          <w:numId w:val="6"/>
        </w:numPr>
      </w:pPr>
      <w:r>
        <w:rPr>
          <w:rFonts w:ascii="Georgia" w:hAnsi="Georgia"/>
          <w:sz w:val="20"/>
          <w:szCs w:val="20"/>
        </w:rPr>
        <w:t>Pris for serviceaftale</w:t>
      </w:r>
      <w:r w:rsidR="00D31AAA">
        <w:rPr>
          <w:rFonts w:ascii="Georgia" w:hAnsi="Georgia"/>
          <w:sz w:val="20"/>
          <w:szCs w:val="20"/>
        </w:rPr>
        <w:t xml:space="preserve"> i 36 mdr. efter udløb af garanti. Serviceaftalen </w:t>
      </w:r>
      <w:r>
        <w:rPr>
          <w:rFonts w:ascii="Georgia" w:hAnsi="Georgia"/>
          <w:sz w:val="20"/>
          <w:szCs w:val="20"/>
        </w:rPr>
        <w:t>omfatter producentens anbefalede service</w:t>
      </w:r>
      <w:r w:rsidR="00E112FD">
        <w:rPr>
          <w:rFonts w:ascii="Georgia" w:hAnsi="Georgia"/>
          <w:sz w:val="20"/>
          <w:szCs w:val="20"/>
        </w:rPr>
        <w:t>, vægter 50 %</w:t>
      </w:r>
    </w:p>
    <w:p w:rsidR="00E112FD" w:rsidRPr="00E112FD" w:rsidRDefault="00E112FD" w:rsidP="0010011B">
      <w:pPr>
        <w:pStyle w:val="Listeafsnit"/>
        <w:numPr>
          <w:ilvl w:val="0"/>
          <w:numId w:val="6"/>
        </w:numPr>
      </w:pPr>
      <w:r>
        <w:rPr>
          <w:rFonts w:ascii="Georgia" w:hAnsi="Georgia"/>
          <w:sz w:val="20"/>
          <w:szCs w:val="20"/>
        </w:rPr>
        <w:t>Pris for værkstedstimer, der gælder for evt. reparationer, vægter 50 %</w:t>
      </w:r>
    </w:p>
    <w:p w:rsidR="00E112FD" w:rsidRPr="00D31AAA" w:rsidRDefault="00E112FD" w:rsidP="00E112FD">
      <w:pPr>
        <w:pStyle w:val="Listeafsnit"/>
        <w:numPr>
          <w:ilvl w:val="1"/>
          <w:numId w:val="6"/>
        </w:numPr>
      </w:pPr>
      <w:r>
        <w:rPr>
          <w:rFonts w:ascii="Georgia" w:hAnsi="Georgia"/>
          <w:sz w:val="20"/>
          <w:szCs w:val="20"/>
        </w:rPr>
        <w:t xml:space="preserve">Værkstedstimeprisen ganges med </w:t>
      </w:r>
      <w:r w:rsidR="006B62D0" w:rsidRPr="00DF6166">
        <w:rPr>
          <w:rFonts w:ascii="Georgia" w:hAnsi="Georgia"/>
          <w:sz w:val="20"/>
          <w:szCs w:val="20"/>
        </w:rPr>
        <w:t>74</w:t>
      </w:r>
      <w:r w:rsidRPr="00DF6166">
        <w:rPr>
          <w:rFonts w:ascii="Georgia" w:hAnsi="Georgia"/>
          <w:sz w:val="20"/>
          <w:szCs w:val="20"/>
        </w:rPr>
        <w:t xml:space="preserve"> timer</w:t>
      </w:r>
    </w:p>
    <w:p w:rsidR="00D31AAA" w:rsidRDefault="00D31AAA" w:rsidP="00D31AAA"/>
    <w:p w:rsidR="006C413B" w:rsidRDefault="006C413B" w:rsidP="006C413B">
      <w:r>
        <w:t xml:space="preserve">Hvis Ordregiver vælger at tilkøbe serviceaftale, vil aftalen være gældende for 3 år. Aftalen betales forud for 1 år ad gangen.  </w:t>
      </w:r>
    </w:p>
    <w:p w:rsidR="006C413B" w:rsidRDefault="006C413B" w:rsidP="006C413B"/>
    <w:p w:rsidR="0050284B" w:rsidRDefault="0050284B" w:rsidP="006C413B">
      <w:r>
        <w:t xml:space="preserve">Værkstedstimeprisen skal være timeprisen for hverdage kl. 7 – 16 og være opgivet inkl. samtlige omkostninger, tillæg, afgifter mv. </w:t>
      </w:r>
    </w:p>
    <w:p w:rsidR="0050284B" w:rsidRDefault="0050284B" w:rsidP="00D31AAA"/>
    <w:p w:rsidR="00D31AAA" w:rsidRDefault="00D31AAA" w:rsidP="00D31AAA">
      <w:r>
        <w:t xml:space="preserve">Ordregiver skal inden udløbet af garantien meddele Leverandøren, hvorvidt serviceaftalen ønskes. </w:t>
      </w:r>
    </w:p>
    <w:p w:rsidR="007F0D19" w:rsidRDefault="007F0D19" w:rsidP="007F0D19"/>
    <w:p w:rsidR="007F0D19" w:rsidRPr="007F0D19" w:rsidRDefault="007F0D19" w:rsidP="007F0D19">
      <w:pPr>
        <w:pStyle w:val="Overskrift1"/>
        <w:rPr>
          <w:rFonts w:ascii="Georgia" w:hAnsi="Georgia"/>
          <w:sz w:val="24"/>
        </w:rPr>
      </w:pPr>
      <w:bookmarkStart w:id="43" w:name="_Toc454363130"/>
      <w:r w:rsidRPr="007F0D19">
        <w:rPr>
          <w:rFonts w:ascii="Georgia" w:hAnsi="Georgia"/>
          <w:sz w:val="24"/>
        </w:rPr>
        <w:t>Spørgsmål samt supplerende meddelelser og dokumenter</w:t>
      </w:r>
      <w:bookmarkEnd w:id="43"/>
    </w:p>
    <w:p w:rsidR="00D31AAA" w:rsidRDefault="00B24C43" w:rsidP="008C2FF9">
      <w:pPr>
        <w:jc w:val="both"/>
      </w:pPr>
      <w:r>
        <w:t>Hvis der er uklarheder</w:t>
      </w:r>
      <w:r w:rsidR="00D31AAA">
        <w:t xml:space="preserve"> eller </w:t>
      </w:r>
      <w:r>
        <w:t xml:space="preserve">tvivl </w:t>
      </w:r>
      <w:r w:rsidR="00D31AAA">
        <w:t>til</w:t>
      </w:r>
      <w:r>
        <w:t xml:space="preserve"> udbudsmaterialet, opfordres T</w:t>
      </w:r>
      <w:r w:rsidR="007F0D19">
        <w:t>ilbudsgiver</w:t>
      </w:r>
      <w:r>
        <w:t xml:space="preserve"> til at</w:t>
      </w:r>
      <w:r w:rsidR="007F0D19">
        <w:t xml:space="preserve"> stille</w:t>
      </w:r>
      <w:r>
        <w:t xml:space="preserve"> spørgsmål</w:t>
      </w:r>
      <w:r w:rsidR="007F0D19">
        <w:t xml:space="preserve">. </w:t>
      </w:r>
    </w:p>
    <w:p w:rsidR="00D31AAA" w:rsidRDefault="00D31AAA" w:rsidP="008C2FF9">
      <w:pPr>
        <w:jc w:val="both"/>
      </w:pPr>
    </w:p>
    <w:p w:rsidR="007F0D19" w:rsidRDefault="00D31AAA" w:rsidP="008C2FF9">
      <w:pPr>
        <w:jc w:val="both"/>
      </w:pPr>
      <w:r>
        <w:t xml:space="preserve">Hvis Tilbudsgiver synes, der er uhensigtsmæssigheder i udbudsmaterialet, opfodres Tilbudsgiver også til at stille spørgsmål, da </w:t>
      </w:r>
      <w:r w:rsidR="00F31D95">
        <w:t>Ordregiver i så fald</w:t>
      </w:r>
      <w:r>
        <w:t xml:space="preserve"> vil</w:t>
      </w:r>
      <w:r w:rsidR="00F31D95">
        <w:t xml:space="preserve"> overveje at justere materialet, hvis det er muligt. </w:t>
      </w:r>
    </w:p>
    <w:p w:rsidR="007F0D19" w:rsidRDefault="007F0D19" w:rsidP="008C2FF9">
      <w:pPr>
        <w:jc w:val="both"/>
      </w:pPr>
    </w:p>
    <w:p w:rsidR="007F0D19" w:rsidRDefault="00375817" w:rsidP="008C2FF9">
      <w:pPr>
        <w:jc w:val="both"/>
      </w:pPr>
      <w:r>
        <w:t>Fristen for at stille s</w:t>
      </w:r>
      <w:r w:rsidR="007F0D19" w:rsidRPr="007F0D19">
        <w:t>pørgsmål</w:t>
      </w:r>
      <w:r w:rsidR="007F0D19">
        <w:t xml:space="preserve"> </w:t>
      </w:r>
      <w:r>
        <w:t>er</w:t>
      </w:r>
      <w:r w:rsidR="00894603">
        <w:t xml:space="preserve"> torsdag den 4. august 2016 </w:t>
      </w:r>
      <w:r w:rsidR="007F0D19" w:rsidRPr="007F0D19">
        <w:t>kl.</w:t>
      </w:r>
      <w:r w:rsidR="00894603">
        <w:t xml:space="preserve"> 14.00</w:t>
      </w:r>
      <w:r w:rsidR="007F0D19" w:rsidRPr="007F0D19">
        <w:t xml:space="preserve">. </w:t>
      </w:r>
    </w:p>
    <w:p w:rsidR="00375817" w:rsidRDefault="00375817" w:rsidP="008C2FF9">
      <w:pPr>
        <w:jc w:val="both"/>
      </w:pPr>
    </w:p>
    <w:p w:rsidR="00375817" w:rsidRDefault="00375817" w:rsidP="00375817">
      <w:pPr>
        <w:jc w:val="both"/>
      </w:pPr>
      <w:r>
        <w:t xml:space="preserve">Spørgsmål modtaget efter denne dato vil kun blive besvaret, hvis det er muligt. </w:t>
      </w:r>
    </w:p>
    <w:p w:rsidR="00375817" w:rsidRDefault="00375817" w:rsidP="008C2FF9">
      <w:pPr>
        <w:jc w:val="both"/>
      </w:pPr>
    </w:p>
    <w:p w:rsidR="00375817" w:rsidRDefault="00375817" w:rsidP="008C2FF9">
      <w:pPr>
        <w:jc w:val="both"/>
      </w:pPr>
      <w:r>
        <w:t>Spørgsmål skal sendes til:</w:t>
      </w:r>
    </w:p>
    <w:p w:rsidR="00375817" w:rsidRDefault="00375817" w:rsidP="008C2FF9">
      <w:pPr>
        <w:jc w:val="both"/>
      </w:pPr>
      <w:r>
        <w:tab/>
      </w:r>
      <w:r>
        <w:tab/>
        <w:t>E-mail:</w:t>
      </w:r>
      <w:r>
        <w:tab/>
      </w:r>
      <w:hyperlink r:id="rId13" w:history="1">
        <w:r w:rsidRPr="00DD79A8">
          <w:rPr>
            <w:rStyle w:val="Hyperlink"/>
          </w:rPr>
          <w:t>udbud@au.dk</w:t>
        </w:r>
      </w:hyperlink>
      <w:r>
        <w:t xml:space="preserve"> </w:t>
      </w:r>
    </w:p>
    <w:p w:rsidR="00375817" w:rsidRDefault="00375817" w:rsidP="008C2FF9">
      <w:pPr>
        <w:jc w:val="both"/>
      </w:pPr>
      <w:r>
        <w:tab/>
      </w:r>
      <w:r>
        <w:tab/>
        <w:t>Emne:</w:t>
      </w:r>
      <w:r>
        <w:tab/>
        <w:t>”Sags-nr. 146995: Spørgsmål vedr. teleskoplæsser”</w:t>
      </w:r>
    </w:p>
    <w:p w:rsidR="007F0D19" w:rsidRDefault="007F0D19" w:rsidP="008C2FF9">
      <w:pPr>
        <w:jc w:val="both"/>
      </w:pPr>
    </w:p>
    <w:p w:rsidR="00375817" w:rsidRDefault="00375817" w:rsidP="00375817">
      <w:pPr>
        <w:jc w:val="both"/>
      </w:pPr>
      <w:r>
        <w:t xml:space="preserve">Spørgsmål vil blive besvaret løbende. </w:t>
      </w:r>
    </w:p>
    <w:p w:rsidR="007F0D19" w:rsidRDefault="007F0D19" w:rsidP="008C2FF9">
      <w:pPr>
        <w:jc w:val="both"/>
      </w:pPr>
    </w:p>
    <w:p w:rsidR="007F0D19" w:rsidRDefault="007F0D19" w:rsidP="008C2FF9">
      <w:pPr>
        <w:jc w:val="both"/>
      </w:pPr>
      <w:r>
        <w:t xml:space="preserve">Alle spørgsmål bør starte med en entydig </w:t>
      </w:r>
      <w:r w:rsidR="00D31AAA">
        <w:t>henvisning</w:t>
      </w:r>
      <w:r>
        <w:t xml:space="preserve"> til, hvilket eller hvilke steder i </w:t>
      </w:r>
      <w:r w:rsidR="00D31AAA">
        <w:t>udbudsmaterialet</w:t>
      </w:r>
      <w:r>
        <w:t xml:space="preserve">, spørgsmålet vedrører. </w:t>
      </w:r>
    </w:p>
    <w:p w:rsidR="007F0D19" w:rsidRDefault="007F0D19" w:rsidP="008C2FF9">
      <w:pPr>
        <w:jc w:val="both"/>
      </w:pPr>
    </w:p>
    <w:p w:rsidR="00375817" w:rsidRDefault="007F0D19" w:rsidP="008C2FF9">
      <w:pPr>
        <w:jc w:val="both"/>
      </w:pPr>
      <w:r w:rsidRPr="007F0D19">
        <w:lastRenderedPageBreak/>
        <w:t xml:space="preserve">Alle spørgsmål og svar vil blive offentliggjort i </w:t>
      </w:r>
      <w:r>
        <w:t>anonymiseret form senest</w:t>
      </w:r>
      <w:r w:rsidR="00894603">
        <w:t xml:space="preserve"> onsdag </w:t>
      </w:r>
      <w:r w:rsidRPr="007F0D19">
        <w:t>den</w:t>
      </w:r>
      <w:r w:rsidR="00894603">
        <w:t xml:space="preserve"> 10. august 2016</w:t>
      </w:r>
      <w:r w:rsidRPr="007F0D19">
        <w:t xml:space="preserve">. </w:t>
      </w:r>
    </w:p>
    <w:p w:rsidR="00375817" w:rsidRDefault="00375817" w:rsidP="008C2FF9">
      <w:pPr>
        <w:jc w:val="both"/>
      </w:pPr>
    </w:p>
    <w:p w:rsidR="007F0D19" w:rsidRDefault="00375817" w:rsidP="008C2FF9">
      <w:pPr>
        <w:jc w:val="both"/>
      </w:pPr>
      <w:r>
        <w:t>S</w:t>
      </w:r>
      <w:r w:rsidR="007F0D19">
        <w:t xml:space="preserve">pørgsmål og svar offentliggøres på Ordregivers </w:t>
      </w:r>
      <w:hyperlink r:id="rId14" w:history="1">
        <w:r w:rsidR="007F0D19" w:rsidRPr="00987055">
          <w:rPr>
            <w:rStyle w:val="Hyperlink"/>
          </w:rPr>
          <w:t>hjemmeside</w:t>
        </w:r>
      </w:hyperlink>
      <w:r>
        <w:t>.</w:t>
      </w:r>
      <w:r w:rsidR="007F0D19">
        <w:t xml:space="preserve"> Det er Tilbudsgivers eget ansvar at holde sig opdateret med eventuelle supplerende oplysninger og svar på spørgsmål, som bliver offentliggjort.</w:t>
      </w:r>
    </w:p>
    <w:p w:rsidR="007F0D19" w:rsidRDefault="007F0D19" w:rsidP="007F0D19"/>
    <w:p w:rsidR="007F0D19" w:rsidRDefault="007F0D19" w:rsidP="007F0D19"/>
    <w:p w:rsidR="007F0D19" w:rsidRPr="007F0D19" w:rsidRDefault="007F0D19" w:rsidP="007F0D19">
      <w:pPr>
        <w:pStyle w:val="Overskrift1"/>
        <w:rPr>
          <w:rFonts w:ascii="Georgia" w:hAnsi="Georgia"/>
          <w:sz w:val="24"/>
        </w:rPr>
      </w:pPr>
      <w:bookmarkStart w:id="44" w:name="_Toc454363131"/>
      <w:r w:rsidRPr="007F0D19">
        <w:rPr>
          <w:rFonts w:ascii="Georgia" w:hAnsi="Georgia"/>
          <w:sz w:val="24"/>
        </w:rPr>
        <w:t>Praktiske forhold</w:t>
      </w:r>
      <w:bookmarkEnd w:id="44"/>
    </w:p>
    <w:p w:rsidR="00461FAE" w:rsidRDefault="00461FAE" w:rsidP="00461FAE"/>
    <w:p w:rsidR="007F0D19" w:rsidRPr="008C2FF9" w:rsidRDefault="007F0D19" w:rsidP="008C2FF9">
      <w:pPr>
        <w:pStyle w:val="Overskrift2"/>
        <w:rPr>
          <w:rFonts w:ascii="Georgia" w:hAnsi="Georgia"/>
          <w:b/>
        </w:rPr>
      </w:pPr>
      <w:bookmarkStart w:id="45" w:name="_Toc454363132"/>
      <w:r w:rsidRPr="008C2FF9">
        <w:rPr>
          <w:rFonts w:ascii="Georgia" w:hAnsi="Georgia"/>
          <w:b/>
        </w:rPr>
        <w:t>Åbning af tilbud</w:t>
      </w:r>
      <w:bookmarkEnd w:id="45"/>
      <w:r w:rsidRPr="008C2FF9">
        <w:rPr>
          <w:rFonts w:ascii="Georgia" w:hAnsi="Georgia"/>
          <w:b/>
        </w:rPr>
        <w:t xml:space="preserve"> </w:t>
      </w:r>
    </w:p>
    <w:p w:rsidR="007F0D19" w:rsidRPr="008C2FF9" w:rsidRDefault="007F0D19" w:rsidP="008C2FF9">
      <w:pPr>
        <w:jc w:val="both"/>
      </w:pPr>
      <w:r w:rsidRPr="008C2FF9">
        <w:t>Tilbud vil først blive åbnet efter udløbet af t</w:t>
      </w:r>
      <w:r w:rsidR="004E4F14" w:rsidRPr="008C2FF9">
        <w:t>ilbudsfristen angivet i pkt. 4.2</w:t>
      </w:r>
      <w:r w:rsidRPr="008C2FF9">
        <w:t xml:space="preserve">. </w:t>
      </w:r>
    </w:p>
    <w:p w:rsidR="004E4F14" w:rsidRPr="008C2FF9" w:rsidRDefault="004E4F14" w:rsidP="008C2FF9">
      <w:pPr>
        <w:jc w:val="both"/>
      </w:pPr>
    </w:p>
    <w:p w:rsidR="007F0D19" w:rsidRPr="008C2FF9" w:rsidRDefault="007F0D19" w:rsidP="008C2FF9">
      <w:pPr>
        <w:jc w:val="both"/>
      </w:pPr>
      <w:r w:rsidRPr="008C2FF9">
        <w:t xml:space="preserve">Der er ikke adgang til at overvære åbning af tilbud eller i øvrigt til at modtage oplysninger om indholdet. </w:t>
      </w:r>
    </w:p>
    <w:p w:rsidR="004E4F14" w:rsidRPr="007F0D19" w:rsidRDefault="004E4F14" w:rsidP="008C2FF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Theme="minorHAnsi" w:cs="Georgia"/>
          <w:color w:val="000000"/>
          <w:lang w:eastAsia="en-US"/>
        </w:rPr>
      </w:pPr>
    </w:p>
    <w:p w:rsidR="007F0D19" w:rsidRPr="004E4F14" w:rsidRDefault="007F0D19" w:rsidP="008C2FF9">
      <w:pPr>
        <w:pStyle w:val="Overskrift2"/>
        <w:jc w:val="both"/>
        <w:rPr>
          <w:rFonts w:ascii="Georgia" w:eastAsiaTheme="minorHAnsi" w:hAnsi="Georgia"/>
          <w:b/>
          <w:lang w:eastAsia="en-US"/>
        </w:rPr>
      </w:pPr>
      <w:bookmarkStart w:id="46" w:name="_Toc454363133"/>
      <w:r w:rsidRPr="004E4F14">
        <w:rPr>
          <w:rFonts w:ascii="Georgia" w:eastAsiaTheme="minorHAnsi" w:hAnsi="Georgia"/>
          <w:b/>
          <w:lang w:eastAsia="en-US"/>
        </w:rPr>
        <w:t>Meddelelse af resultatet</w:t>
      </w:r>
      <w:bookmarkEnd w:id="46"/>
      <w:r w:rsidRPr="004E4F14">
        <w:rPr>
          <w:rFonts w:ascii="Georgia" w:eastAsiaTheme="minorHAnsi" w:hAnsi="Georgia"/>
          <w:b/>
          <w:lang w:eastAsia="en-US"/>
        </w:rPr>
        <w:t xml:space="preserve"> </w:t>
      </w:r>
    </w:p>
    <w:p w:rsidR="007F0D19" w:rsidRPr="008C2FF9" w:rsidRDefault="004E4F14" w:rsidP="008C2FF9">
      <w:pPr>
        <w:jc w:val="both"/>
      </w:pPr>
      <w:r w:rsidRPr="008C2FF9">
        <w:t>Alle tilbudsgivere vil</w:t>
      </w:r>
      <w:r w:rsidR="007F0D19" w:rsidRPr="008C2FF9">
        <w:t xml:space="preserve"> samtidig og skriftligt via den i Kontraktbilag </w:t>
      </w:r>
      <w:r w:rsidR="00987055">
        <w:t>2</w:t>
      </w:r>
      <w:r w:rsidR="007F0D19" w:rsidRPr="008C2FF9">
        <w:t xml:space="preserve"> - Tilbudsblanket Afsnit 1 angivne e-mail, blive orienteret om resultatet af udbuddet. </w:t>
      </w:r>
    </w:p>
    <w:p w:rsidR="004E4F14" w:rsidRDefault="004E4F14" w:rsidP="008C2FF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Theme="minorHAnsi" w:cs="Georgia"/>
          <w:color w:val="000000"/>
          <w:lang w:eastAsia="en-US"/>
        </w:rPr>
      </w:pPr>
    </w:p>
    <w:p w:rsidR="004E4F14" w:rsidRPr="004E4F14" w:rsidRDefault="004E4F14" w:rsidP="008C2FF9">
      <w:pPr>
        <w:pStyle w:val="Overskrift2"/>
        <w:jc w:val="both"/>
        <w:rPr>
          <w:rFonts w:ascii="Georgia" w:eastAsiaTheme="minorHAnsi" w:hAnsi="Georgia"/>
          <w:b/>
          <w:lang w:eastAsia="en-US"/>
        </w:rPr>
      </w:pPr>
      <w:bookmarkStart w:id="47" w:name="_Toc454363134"/>
      <w:r w:rsidRPr="004E4F14">
        <w:rPr>
          <w:rFonts w:ascii="Georgia" w:eastAsiaTheme="minorHAnsi" w:hAnsi="Georgia"/>
          <w:b/>
          <w:lang w:eastAsia="en-US"/>
        </w:rPr>
        <w:t>Fortrolighed</w:t>
      </w:r>
      <w:bookmarkEnd w:id="47"/>
      <w:r w:rsidRPr="004E4F14">
        <w:rPr>
          <w:rFonts w:ascii="Georgia" w:eastAsiaTheme="minorHAnsi" w:hAnsi="Georgia"/>
          <w:b/>
          <w:lang w:eastAsia="en-US"/>
        </w:rPr>
        <w:t xml:space="preserve"> </w:t>
      </w:r>
    </w:p>
    <w:p w:rsidR="004E4F14" w:rsidRPr="008C2FF9" w:rsidRDefault="004E4F14" w:rsidP="008C2FF9">
      <w:pPr>
        <w:jc w:val="both"/>
      </w:pPr>
      <w:r w:rsidRPr="008C2FF9">
        <w:t xml:space="preserve">Ordregiver vil så vidt muligt sikre fortroligheden af alle oplysninger i tilbuddene, som angår tilbudsgivers fortrolige forretningsmæssige forhold. </w:t>
      </w:r>
    </w:p>
    <w:p w:rsidR="004E4F14" w:rsidRPr="008C2FF9" w:rsidRDefault="004E4F14" w:rsidP="008C2FF9">
      <w:pPr>
        <w:jc w:val="both"/>
      </w:pPr>
    </w:p>
    <w:p w:rsidR="004E4F14" w:rsidRPr="008C2FF9" w:rsidRDefault="004E4F14" w:rsidP="008C2FF9">
      <w:pPr>
        <w:jc w:val="both"/>
      </w:pPr>
      <w:r w:rsidRPr="008C2FF9">
        <w:t>Fortrolighedstilsagnet må i sagens natur vige i den udstrækning</w:t>
      </w:r>
      <w:r w:rsidR="00987055">
        <w:t>,</w:t>
      </w:r>
      <w:r w:rsidRPr="008C2FF9">
        <w:t xml:space="preserve"> hvor lovgivningen forpligter Ordregiver til at videregive oplysninger til tredjemand. </w:t>
      </w:r>
    </w:p>
    <w:p w:rsidR="004E4F14" w:rsidRPr="008C2FF9" w:rsidRDefault="004E4F14" w:rsidP="008C2FF9">
      <w:pPr>
        <w:jc w:val="both"/>
      </w:pPr>
    </w:p>
    <w:p w:rsidR="004E4F14" w:rsidRPr="008C2FF9" w:rsidRDefault="004E4F14" w:rsidP="008C2FF9">
      <w:pPr>
        <w:jc w:val="both"/>
      </w:pPr>
      <w:r w:rsidRPr="008C2FF9">
        <w:t xml:space="preserve">I den udstrækning hvor Tilbudsgiver selv anser oplysninger for særligt konkurrencefølsomme, bedes dette tydeligt markeres i tilbuddet ud for de pågældende oplysninger, hvorefter Ordregiver vil tilstræbe, at oplysningerne ikke videregives. </w:t>
      </w:r>
    </w:p>
    <w:p w:rsidR="007F0D19" w:rsidRPr="007F0D19" w:rsidRDefault="007F0D19" w:rsidP="008C2FF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AU Passata" w:eastAsiaTheme="minorHAnsi" w:hAnsi="AU Passata" w:cstheme="minorBidi"/>
          <w:sz w:val="24"/>
          <w:szCs w:val="24"/>
          <w:lang w:eastAsia="en-US"/>
        </w:rPr>
      </w:pPr>
    </w:p>
    <w:p w:rsidR="007F0D19" w:rsidRPr="007F0D19" w:rsidRDefault="007F0D19" w:rsidP="008C2FF9">
      <w:pPr>
        <w:pStyle w:val="Overskrift2"/>
        <w:jc w:val="both"/>
        <w:rPr>
          <w:rFonts w:ascii="Georgia" w:eastAsiaTheme="minorHAnsi" w:hAnsi="Georgia"/>
          <w:b/>
          <w:lang w:eastAsia="en-US"/>
        </w:rPr>
      </w:pPr>
      <w:bookmarkStart w:id="48" w:name="_Toc454363135"/>
      <w:r w:rsidRPr="007F0D19">
        <w:rPr>
          <w:rFonts w:ascii="Georgia" w:eastAsiaTheme="minorHAnsi" w:hAnsi="Georgia"/>
          <w:b/>
          <w:lang w:eastAsia="en-US"/>
        </w:rPr>
        <w:t>Ubetinget tavshed for Tilbudsgiver</w:t>
      </w:r>
      <w:bookmarkEnd w:id="48"/>
      <w:r w:rsidRPr="007F0D19">
        <w:rPr>
          <w:rFonts w:ascii="Georgia" w:eastAsiaTheme="minorHAnsi" w:hAnsi="Georgia"/>
          <w:b/>
          <w:lang w:eastAsia="en-US"/>
        </w:rPr>
        <w:t xml:space="preserve"> </w:t>
      </w:r>
    </w:p>
    <w:p w:rsidR="007F0D19" w:rsidRDefault="007F0D19" w:rsidP="008C2FF9">
      <w:pPr>
        <w:jc w:val="both"/>
      </w:pPr>
      <w:r w:rsidRPr="008C2FF9">
        <w:t>Tilbudsgivere samt deres personale, underleverandører og rådgivere skal iagttage ubetinget tavshed med hensyn til enhver oplysning</w:t>
      </w:r>
      <w:r w:rsidR="004E4F14" w:rsidRPr="008C2FF9">
        <w:t xml:space="preserve"> </w:t>
      </w:r>
      <w:r w:rsidR="004E4F14">
        <w:t>om Ordregiver, der kommer til deres kendskab i forbindelse med udbuddet.</w:t>
      </w:r>
    </w:p>
    <w:p w:rsidR="004E4F14" w:rsidRDefault="004E4F14" w:rsidP="004E4F14">
      <w:pPr>
        <w:ind w:left="0"/>
      </w:pPr>
    </w:p>
    <w:p w:rsidR="004E4F14" w:rsidRDefault="004E4F14" w:rsidP="004E4F14">
      <w:pPr>
        <w:ind w:left="0"/>
      </w:pPr>
    </w:p>
    <w:p w:rsidR="004E4F14" w:rsidRDefault="007C437F" w:rsidP="004E4F14">
      <w:pPr>
        <w:pStyle w:val="Overskrift1"/>
        <w:rPr>
          <w:rFonts w:ascii="Georgia" w:hAnsi="Georgia"/>
          <w:sz w:val="24"/>
        </w:rPr>
      </w:pPr>
      <w:bookmarkStart w:id="49" w:name="_Toc454363136"/>
      <w:r>
        <w:rPr>
          <w:rFonts w:ascii="Georgia" w:hAnsi="Georgia"/>
          <w:sz w:val="24"/>
        </w:rPr>
        <w:t>Vejledende t</w:t>
      </w:r>
      <w:r w:rsidR="004E4F14" w:rsidRPr="004E4F14">
        <w:rPr>
          <w:rFonts w:ascii="Georgia" w:hAnsi="Georgia"/>
          <w:sz w:val="24"/>
        </w:rPr>
        <w:t>idsplan</w:t>
      </w:r>
      <w:bookmarkEnd w:id="49"/>
      <w:r w:rsidR="004E4F14" w:rsidRPr="004E4F14">
        <w:rPr>
          <w:rFonts w:ascii="Georgia" w:hAnsi="Georgia"/>
          <w:sz w:val="24"/>
        </w:rPr>
        <w:t xml:space="preserve"> </w:t>
      </w:r>
    </w:p>
    <w:p w:rsidR="004E4F14" w:rsidRDefault="004E4F14" w:rsidP="004E4F1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7C437F" w:rsidTr="00EF6669">
        <w:tc>
          <w:tcPr>
            <w:tcW w:w="4219" w:type="dxa"/>
          </w:tcPr>
          <w:p w:rsidR="007C437F" w:rsidRPr="00F27D66" w:rsidRDefault="007C437F" w:rsidP="004E4F14">
            <w:pPr>
              <w:ind w:left="0"/>
              <w:rPr>
                <w:b/>
              </w:rPr>
            </w:pPr>
            <w:r w:rsidRPr="00F27D66">
              <w:rPr>
                <w:b/>
              </w:rPr>
              <w:t>Milepæl</w:t>
            </w:r>
          </w:p>
        </w:tc>
        <w:tc>
          <w:tcPr>
            <w:tcW w:w="4253" w:type="dxa"/>
          </w:tcPr>
          <w:p w:rsidR="007C437F" w:rsidRPr="00F27D66" w:rsidRDefault="007C437F" w:rsidP="00E91B4C">
            <w:pPr>
              <w:ind w:left="0"/>
              <w:rPr>
                <w:b/>
              </w:rPr>
            </w:pPr>
            <w:r w:rsidRPr="00F27D66">
              <w:rPr>
                <w:b/>
              </w:rPr>
              <w:t>Dato</w:t>
            </w:r>
          </w:p>
        </w:tc>
      </w:tr>
      <w:tr w:rsidR="007C437F" w:rsidTr="00EF6669">
        <w:tc>
          <w:tcPr>
            <w:tcW w:w="4219" w:type="dxa"/>
          </w:tcPr>
          <w:p w:rsidR="007C437F" w:rsidRDefault="007C437F" w:rsidP="004E4F14">
            <w:pPr>
              <w:ind w:left="0"/>
            </w:pPr>
            <w:r>
              <w:t xml:space="preserve">Offentliggørelse på </w:t>
            </w:r>
            <w:hyperlink r:id="rId15" w:history="1">
              <w:r w:rsidRPr="00CA5254">
                <w:rPr>
                  <w:rStyle w:val="Hyperlink"/>
                </w:rPr>
                <w:t>www.udbud.dk</w:t>
              </w:r>
            </w:hyperlink>
            <w:r>
              <w:t xml:space="preserve"> samt </w:t>
            </w:r>
            <w:hyperlink r:id="rId16" w:history="1">
              <w:r w:rsidRPr="00552786">
                <w:rPr>
                  <w:rStyle w:val="Hyperlink"/>
                </w:rPr>
                <w:t>www.au.dk/udbud</w:t>
              </w:r>
            </w:hyperlink>
            <w:r>
              <w:t>.</w:t>
            </w:r>
          </w:p>
          <w:p w:rsidR="007C437F" w:rsidRDefault="007C437F" w:rsidP="004E4F14">
            <w:pPr>
              <w:ind w:left="0"/>
            </w:pPr>
          </w:p>
        </w:tc>
        <w:tc>
          <w:tcPr>
            <w:tcW w:w="4253" w:type="dxa"/>
          </w:tcPr>
          <w:p w:rsidR="007C437F" w:rsidRDefault="002F10E6" w:rsidP="00E91B4C">
            <w:pPr>
              <w:ind w:left="0"/>
            </w:pPr>
            <w:r>
              <w:t>Fredag den 30. juni 2016</w:t>
            </w:r>
            <w:r w:rsidR="007C437F" w:rsidRPr="007F0D19">
              <w:t xml:space="preserve"> </w:t>
            </w:r>
          </w:p>
        </w:tc>
      </w:tr>
      <w:tr w:rsidR="007C437F" w:rsidTr="00EF6669">
        <w:tc>
          <w:tcPr>
            <w:tcW w:w="4219" w:type="dxa"/>
          </w:tcPr>
          <w:p w:rsidR="007C437F" w:rsidRDefault="007C437F" w:rsidP="004E4F14">
            <w:pPr>
              <w:ind w:left="0"/>
            </w:pPr>
            <w:r>
              <w:t xml:space="preserve">Sidste frist for at stille </w:t>
            </w:r>
            <w:r w:rsidR="00D31AAA">
              <w:t>spørgsmål</w:t>
            </w:r>
            <w:r>
              <w:t>.</w:t>
            </w:r>
          </w:p>
          <w:p w:rsidR="007C437F" w:rsidRDefault="007C437F" w:rsidP="004E4F14">
            <w:pPr>
              <w:ind w:left="0"/>
            </w:pPr>
          </w:p>
        </w:tc>
        <w:tc>
          <w:tcPr>
            <w:tcW w:w="4253" w:type="dxa"/>
          </w:tcPr>
          <w:p w:rsidR="007C437F" w:rsidRDefault="002F10E6" w:rsidP="002F10E6">
            <w:pPr>
              <w:ind w:left="0"/>
            </w:pPr>
            <w:r>
              <w:t>Torsdag den 4. august 2016 kl. 14.00</w:t>
            </w:r>
          </w:p>
        </w:tc>
      </w:tr>
      <w:tr w:rsidR="007C437F" w:rsidTr="00EF6669">
        <w:tc>
          <w:tcPr>
            <w:tcW w:w="4219" w:type="dxa"/>
          </w:tcPr>
          <w:p w:rsidR="007C437F" w:rsidRDefault="007C437F" w:rsidP="00F27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 på spørgsmål</w:t>
            </w:r>
            <w:r w:rsidR="00D31AAA">
              <w:rPr>
                <w:sz w:val="20"/>
                <w:szCs w:val="20"/>
              </w:rPr>
              <w:t xml:space="preserve"> offentliggøres senest på Ordregivers hjemmeside</w:t>
            </w:r>
            <w:r>
              <w:rPr>
                <w:sz w:val="20"/>
                <w:szCs w:val="20"/>
              </w:rPr>
              <w:t xml:space="preserve"> i anonymiseret form. </w:t>
            </w:r>
          </w:p>
          <w:p w:rsidR="007C437F" w:rsidRDefault="007C437F" w:rsidP="00F27D66">
            <w:pPr>
              <w:pStyle w:val="Default"/>
            </w:pPr>
          </w:p>
        </w:tc>
        <w:tc>
          <w:tcPr>
            <w:tcW w:w="4253" w:type="dxa"/>
          </w:tcPr>
          <w:p w:rsidR="007C437F" w:rsidRDefault="002F10E6" w:rsidP="00E91B4C">
            <w:pPr>
              <w:ind w:left="0"/>
            </w:pPr>
            <w:r>
              <w:t>Onsdag den 10. august 2016</w:t>
            </w:r>
            <w:r w:rsidR="007C437F">
              <w:t xml:space="preserve"> </w:t>
            </w:r>
          </w:p>
        </w:tc>
      </w:tr>
      <w:tr w:rsidR="007C437F" w:rsidTr="00EF6669">
        <w:tc>
          <w:tcPr>
            <w:tcW w:w="4219" w:type="dxa"/>
          </w:tcPr>
          <w:p w:rsidR="007C437F" w:rsidRDefault="007C437F" w:rsidP="00F27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Sidste frist for aflevering af tilbud. </w:t>
            </w:r>
          </w:p>
          <w:p w:rsidR="007C437F" w:rsidRDefault="007C437F" w:rsidP="00F27D66">
            <w:pPr>
              <w:pStyle w:val="Default"/>
            </w:pPr>
          </w:p>
        </w:tc>
        <w:tc>
          <w:tcPr>
            <w:tcW w:w="4253" w:type="dxa"/>
          </w:tcPr>
          <w:p w:rsidR="007C437F" w:rsidRDefault="002F10E6" w:rsidP="00E91B4C">
            <w:pPr>
              <w:ind w:left="0"/>
            </w:pPr>
            <w:r>
              <w:t>Torsdag den 18. august 2016 kl. 14.00</w:t>
            </w:r>
          </w:p>
        </w:tc>
      </w:tr>
      <w:tr w:rsidR="007C437F" w:rsidTr="00EF6669">
        <w:tc>
          <w:tcPr>
            <w:tcW w:w="4219" w:type="dxa"/>
          </w:tcPr>
          <w:p w:rsidR="00D31AAA" w:rsidRDefault="002F10E6" w:rsidP="00F27D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m</w:t>
            </w:r>
            <w:r w:rsidR="00D31AAA">
              <w:rPr>
                <w:sz w:val="20"/>
                <w:szCs w:val="20"/>
              </w:rPr>
              <w:t xml:space="preserve">eddelelse til alle Tilbudsgivere og underskrivelse af kontrakt </w:t>
            </w:r>
          </w:p>
          <w:p w:rsidR="007C437F" w:rsidRDefault="007C437F" w:rsidP="00D31AAA">
            <w:pPr>
              <w:pStyle w:val="Default"/>
            </w:pPr>
          </w:p>
        </w:tc>
        <w:tc>
          <w:tcPr>
            <w:tcW w:w="4253" w:type="dxa"/>
          </w:tcPr>
          <w:p w:rsidR="007C437F" w:rsidRDefault="002F10E6" w:rsidP="00E91B4C">
            <w:pPr>
              <w:ind w:left="0"/>
            </w:pPr>
            <w:r>
              <w:t>Uge 35 2016</w:t>
            </w:r>
            <w:bookmarkStart w:id="50" w:name="_GoBack"/>
            <w:bookmarkEnd w:id="50"/>
          </w:p>
        </w:tc>
      </w:tr>
    </w:tbl>
    <w:p w:rsidR="004E4F14" w:rsidRPr="004E4F14" w:rsidRDefault="004E4F14" w:rsidP="004E4F14">
      <w:pPr>
        <w:ind w:left="0"/>
      </w:pPr>
    </w:p>
    <w:p w:rsidR="00461FAE" w:rsidRDefault="00461FAE" w:rsidP="00461FAE"/>
    <w:bookmarkEnd w:id="10"/>
    <w:p w:rsidR="001B6B9E" w:rsidRPr="0064626A" w:rsidRDefault="001B6B9E" w:rsidP="00D65D44">
      <w:pPr>
        <w:ind w:left="0"/>
      </w:pPr>
    </w:p>
    <w:sectPr w:rsidR="001B6B9E" w:rsidRPr="0064626A" w:rsidSect="001E172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85" w:right="1871" w:bottom="1560" w:left="1417" w:header="794" w:footer="9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6C" w:rsidRDefault="005F476C" w:rsidP="00FD5BEA">
      <w:pPr>
        <w:spacing w:line="240" w:lineRule="auto"/>
      </w:pPr>
      <w:r>
        <w:separator/>
      </w:r>
    </w:p>
  </w:endnote>
  <w:endnote w:type="continuationSeparator" w:id="0">
    <w:p w:rsidR="005F476C" w:rsidRDefault="005F476C" w:rsidP="00FD5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14"/>
      <w:gridCol w:w="4420"/>
    </w:tblGrid>
    <w:tr w:rsidR="005F476C" w:rsidRPr="001D762E" w:rsidTr="001E172A">
      <w:tc>
        <w:tcPr>
          <w:tcW w:w="4464" w:type="dxa"/>
          <w:shd w:val="clear" w:color="auto" w:fill="auto"/>
        </w:tcPr>
        <w:p w:rsidR="005F476C" w:rsidRPr="001A42B1" w:rsidRDefault="005F476C" w:rsidP="001E172A">
          <w:pPr>
            <w:rPr>
              <w:lang w:val="fr-FR"/>
            </w:rPr>
          </w:pPr>
        </w:p>
      </w:tc>
      <w:tc>
        <w:tcPr>
          <w:tcW w:w="4465" w:type="dxa"/>
          <w:shd w:val="clear" w:color="auto" w:fill="auto"/>
        </w:tcPr>
        <w:p w:rsidR="005F476C" w:rsidRPr="00C3573F" w:rsidRDefault="005F476C" w:rsidP="001E172A">
          <w:pPr>
            <w:jc w:val="right"/>
            <w:rPr>
              <w:sz w:val="16"/>
              <w:szCs w:val="16"/>
              <w:lang w:val="fr-FR"/>
            </w:rPr>
          </w:pPr>
          <w:r w:rsidRPr="00C3573F">
            <w:rPr>
              <w:rStyle w:val="Sidetal"/>
              <w:rFonts w:cs="Arial"/>
              <w:sz w:val="16"/>
              <w:szCs w:val="16"/>
            </w:rPr>
            <w:fldChar w:fldCharType="begin"/>
          </w:r>
          <w:r w:rsidRPr="00C3573F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2F10E6">
            <w:rPr>
              <w:rStyle w:val="Sidetal"/>
              <w:rFonts w:cs="Arial"/>
              <w:noProof/>
              <w:sz w:val="16"/>
              <w:szCs w:val="16"/>
            </w:rPr>
            <w:t>10</w:t>
          </w:r>
          <w:r w:rsidRPr="00C3573F">
            <w:rPr>
              <w:rStyle w:val="Sidetal"/>
              <w:rFonts w:cs="Arial"/>
              <w:sz w:val="16"/>
              <w:szCs w:val="16"/>
            </w:rPr>
            <w:fldChar w:fldCharType="end"/>
          </w:r>
        </w:p>
      </w:tc>
    </w:tr>
    <w:tr w:rsidR="005F476C" w:rsidRPr="001D762E" w:rsidTr="001E172A">
      <w:tc>
        <w:tcPr>
          <w:tcW w:w="4464" w:type="dxa"/>
          <w:shd w:val="clear" w:color="auto" w:fill="auto"/>
        </w:tcPr>
        <w:p w:rsidR="005F476C" w:rsidRPr="00C3573F" w:rsidRDefault="005F476C" w:rsidP="001E172A">
          <w:pPr>
            <w:ind w:left="0"/>
            <w:rPr>
              <w:sz w:val="16"/>
              <w:szCs w:val="16"/>
              <w:lang w:val="fr-FR"/>
            </w:rPr>
          </w:pPr>
          <w:r w:rsidRPr="00C3573F">
            <w:rPr>
              <w:sz w:val="16"/>
              <w:szCs w:val="16"/>
            </w:rPr>
            <w:t xml:space="preserve">Sags-nr. </w:t>
          </w:r>
          <w:r>
            <w:rPr>
              <w:color w:val="000000"/>
              <w:sz w:val="16"/>
              <w:szCs w:val="16"/>
            </w:rPr>
            <w:t>146995</w:t>
          </w:r>
        </w:p>
      </w:tc>
      <w:tc>
        <w:tcPr>
          <w:tcW w:w="4465" w:type="dxa"/>
          <w:shd w:val="clear" w:color="auto" w:fill="auto"/>
        </w:tcPr>
        <w:p w:rsidR="005F476C" w:rsidRPr="001A42B1" w:rsidRDefault="005F476C" w:rsidP="001E172A">
          <w:pPr>
            <w:rPr>
              <w:lang w:val="fr-FR"/>
            </w:rPr>
          </w:pPr>
        </w:p>
      </w:tc>
    </w:tr>
  </w:tbl>
  <w:p w:rsidR="005F476C" w:rsidRDefault="005F47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6C" w:rsidRDefault="005F476C" w:rsidP="001E172A">
    <w:pPr>
      <w:pStyle w:val="Sidefod"/>
    </w:pPr>
  </w:p>
  <w:tbl>
    <w:tblPr>
      <w:tblW w:w="9949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7"/>
      <w:gridCol w:w="162"/>
    </w:tblGrid>
    <w:tr w:rsidR="005F476C" w:rsidRPr="0043482A" w:rsidTr="001E172A">
      <w:trPr>
        <w:cantSplit/>
      </w:trPr>
      <w:tc>
        <w:tcPr>
          <w:tcW w:w="9949" w:type="dxa"/>
          <w:gridSpan w:val="2"/>
        </w:tcPr>
        <w:p w:rsidR="005F476C" w:rsidRDefault="005F476C" w:rsidP="001E172A">
          <w:pPr>
            <w:ind w:left="0"/>
          </w:pPr>
          <w:bookmarkStart w:id="52" w:name="BundÅrhDK"/>
        </w:p>
      </w:tc>
    </w:tr>
    <w:tr w:rsidR="005F476C" w:rsidRPr="0043482A" w:rsidTr="001E172A">
      <w:trPr>
        <w:cantSplit/>
      </w:trPr>
      <w:tc>
        <w:tcPr>
          <w:tcW w:w="9787" w:type="dxa"/>
        </w:tcPr>
        <w:tbl>
          <w:tblPr>
            <w:tblW w:w="994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787"/>
            <w:gridCol w:w="162"/>
          </w:tblGrid>
          <w:tr w:rsidR="005F476C" w:rsidRPr="00A3637A" w:rsidTr="001E172A">
            <w:trPr>
              <w:cantSplit/>
            </w:trPr>
            <w:tc>
              <w:tcPr>
                <w:tcW w:w="9949" w:type="dxa"/>
                <w:gridSpan w:val="2"/>
              </w:tcPr>
              <w:p w:rsidR="005F476C" w:rsidRPr="00A3637A" w:rsidRDefault="005F476C" w:rsidP="001E172A">
                <w:pPr>
                  <w:pStyle w:val="Logo"/>
                  <w:tabs>
                    <w:tab w:val="left" w:pos="85"/>
                    <w:tab w:val="left" w:pos="113"/>
                    <w:tab w:val="left" w:pos="380"/>
                    <w:tab w:val="left" w:pos="851"/>
                    <w:tab w:val="left" w:pos="1701"/>
                    <w:tab w:val="left" w:pos="2835"/>
                    <w:tab w:val="left" w:pos="3005"/>
                    <w:tab w:val="left" w:pos="5103"/>
                    <w:tab w:val="left" w:pos="6010"/>
                    <w:tab w:val="right" w:pos="6521"/>
                    <w:tab w:val="left" w:pos="7144"/>
                    <w:tab w:val="left" w:pos="7371"/>
                    <w:tab w:val="right" w:pos="8606"/>
                  </w:tabs>
                  <w:rPr>
                    <w:rFonts w:ascii="Georgia" w:hAnsi="Georgia" w:cs="Calibri"/>
                    <w:sz w:val="16"/>
                    <w:szCs w:val="16"/>
                  </w:rPr>
                </w:pPr>
                <w:r w:rsidRPr="00A3637A">
                  <w:rPr>
                    <w:rFonts w:ascii="Georgia" w:hAnsi="Georgia" w:cs="Calibri"/>
                    <w:b/>
                    <w:sz w:val="16"/>
                    <w:szCs w:val="16"/>
                  </w:rPr>
                  <w:t>Aarhus Universitet</w:t>
                </w:r>
              </w:p>
              <w:p w:rsidR="005F476C" w:rsidRPr="00A3637A" w:rsidRDefault="005F476C" w:rsidP="001E172A">
                <w:pPr>
                  <w:pStyle w:val="Logo"/>
                  <w:tabs>
                    <w:tab w:val="left" w:pos="85"/>
                    <w:tab w:val="left" w:pos="113"/>
                    <w:tab w:val="left" w:pos="380"/>
                    <w:tab w:val="left" w:pos="851"/>
                    <w:tab w:val="left" w:pos="1701"/>
                    <w:tab w:val="left" w:pos="2835"/>
                    <w:tab w:val="left" w:pos="3005"/>
                    <w:tab w:val="left" w:pos="5103"/>
                    <w:tab w:val="left" w:pos="6010"/>
                    <w:tab w:val="right" w:pos="6521"/>
                    <w:tab w:val="left" w:pos="7144"/>
                    <w:tab w:val="left" w:pos="7371"/>
                    <w:tab w:val="right" w:pos="8606"/>
                  </w:tabs>
                  <w:rPr>
                    <w:rFonts w:ascii="Georgia" w:hAnsi="Georgia" w:cs="Calibri"/>
                    <w:sz w:val="16"/>
                    <w:szCs w:val="16"/>
                  </w:rPr>
                </w:pPr>
                <w:r w:rsidRPr="00A3637A">
                  <w:rPr>
                    <w:rFonts w:ascii="Georgia" w:hAnsi="Georgia" w:cs="Calibri"/>
                    <w:sz w:val="16"/>
                    <w:szCs w:val="16"/>
                  </w:rPr>
                  <w:t>Indkøb</w:t>
                </w:r>
              </w:p>
              <w:p w:rsidR="005F476C" w:rsidRPr="00A3637A" w:rsidRDefault="005F476C" w:rsidP="001E172A">
                <w:pPr>
                  <w:pStyle w:val="Logo"/>
                  <w:tabs>
                    <w:tab w:val="left" w:pos="85"/>
                    <w:tab w:val="left" w:pos="113"/>
                    <w:tab w:val="left" w:pos="380"/>
                    <w:tab w:val="left" w:pos="851"/>
                    <w:tab w:val="left" w:pos="1701"/>
                    <w:tab w:val="left" w:pos="2835"/>
                    <w:tab w:val="left" w:pos="3005"/>
                    <w:tab w:val="left" w:pos="5103"/>
                    <w:tab w:val="left" w:pos="6010"/>
                    <w:tab w:val="right" w:pos="6521"/>
                    <w:tab w:val="left" w:pos="7144"/>
                    <w:tab w:val="left" w:pos="7371"/>
                    <w:tab w:val="right" w:pos="8606"/>
                  </w:tabs>
                  <w:rPr>
                    <w:rFonts w:ascii="Georgia" w:hAnsi="Georgia" w:cs="Calibri"/>
                    <w:sz w:val="16"/>
                    <w:szCs w:val="16"/>
                  </w:rPr>
                </w:pPr>
                <w:r w:rsidRPr="00A3637A">
                  <w:rPr>
                    <w:rFonts w:ascii="Georgia" w:hAnsi="Georgia" w:cs="Calibri"/>
                    <w:sz w:val="16"/>
                    <w:szCs w:val="16"/>
                  </w:rPr>
                  <w:t>Fuglesangs Allé 26</w:t>
                </w:r>
              </w:p>
              <w:p w:rsidR="005F476C" w:rsidRPr="00A3637A" w:rsidRDefault="005F476C" w:rsidP="001E172A">
                <w:pPr>
                  <w:pStyle w:val="Logo"/>
                  <w:tabs>
                    <w:tab w:val="left" w:pos="85"/>
                    <w:tab w:val="left" w:pos="113"/>
                    <w:tab w:val="left" w:pos="380"/>
                    <w:tab w:val="left" w:pos="3005"/>
                    <w:tab w:val="left" w:pos="6010"/>
                    <w:tab w:val="left" w:pos="7371"/>
                  </w:tabs>
                  <w:rPr>
                    <w:rFonts w:ascii="Georgia" w:hAnsi="Georgia" w:cs="Calibri"/>
                    <w:sz w:val="16"/>
                    <w:szCs w:val="16"/>
                  </w:rPr>
                </w:pPr>
                <w:r w:rsidRPr="00A3637A">
                  <w:rPr>
                    <w:rFonts w:ascii="Georgia" w:hAnsi="Georgia" w:cs="Calibri"/>
                    <w:sz w:val="16"/>
                    <w:szCs w:val="16"/>
                  </w:rPr>
                  <w:t>8210 Aarhus V</w:t>
                </w:r>
              </w:p>
            </w:tc>
          </w:tr>
          <w:tr w:rsidR="005F476C" w:rsidRPr="00A3637A" w:rsidTr="001E172A">
            <w:trPr>
              <w:cantSplit/>
              <w:trHeight w:val="70"/>
            </w:trPr>
            <w:tc>
              <w:tcPr>
                <w:tcW w:w="9787" w:type="dxa"/>
              </w:tcPr>
              <w:p w:rsidR="005F476C" w:rsidRPr="00A3637A" w:rsidRDefault="005F476C" w:rsidP="001E172A">
                <w:pPr>
                  <w:ind w:left="0"/>
                </w:pPr>
                <w:r w:rsidRPr="00A3637A">
                  <w:rPr>
                    <w:sz w:val="16"/>
                    <w:szCs w:val="16"/>
                  </w:rPr>
                  <w:t xml:space="preserve">Sags-nr. </w:t>
                </w:r>
                <w:r>
                  <w:rPr>
                    <w:sz w:val="16"/>
                    <w:szCs w:val="16"/>
                  </w:rPr>
                  <w:t>146995</w:t>
                </w:r>
              </w:p>
            </w:tc>
            <w:tc>
              <w:tcPr>
                <w:tcW w:w="162" w:type="dxa"/>
              </w:tcPr>
              <w:p w:rsidR="005F476C" w:rsidRPr="00A3637A" w:rsidRDefault="005F476C" w:rsidP="001E172A"/>
            </w:tc>
          </w:tr>
        </w:tbl>
        <w:p w:rsidR="005F476C" w:rsidRDefault="005F476C"/>
      </w:tc>
      <w:tc>
        <w:tcPr>
          <w:tcW w:w="162" w:type="dxa"/>
        </w:tcPr>
        <w:p w:rsidR="005F476C" w:rsidRDefault="005F476C"/>
      </w:tc>
    </w:tr>
    <w:bookmarkEnd w:id="52"/>
  </w:tbl>
  <w:p w:rsidR="005F476C" w:rsidRDefault="005F476C" w:rsidP="001E17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6C" w:rsidRDefault="005F476C" w:rsidP="00FD5BEA">
      <w:pPr>
        <w:spacing w:line="240" w:lineRule="auto"/>
      </w:pPr>
      <w:r>
        <w:separator/>
      </w:r>
    </w:p>
  </w:footnote>
  <w:footnote w:type="continuationSeparator" w:id="0">
    <w:p w:rsidR="005F476C" w:rsidRDefault="005F476C" w:rsidP="00FD5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6C" w:rsidRDefault="005F476C" w:rsidP="001E172A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51E7AC" wp14:editId="3431A4CD">
          <wp:simplePos x="0" y="0"/>
          <wp:positionH relativeFrom="margin">
            <wp:posOffset>-66675</wp:posOffset>
          </wp:positionH>
          <wp:positionV relativeFrom="margin">
            <wp:posOffset>-751840</wp:posOffset>
          </wp:positionV>
          <wp:extent cx="3209925" cy="485775"/>
          <wp:effectExtent l="0" t="0" r="0" b="0"/>
          <wp:wrapSquare wrapText="bothSides"/>
          <wp:docPr id="2" name="Billede 2" descr="alt-logo-t-003d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-logo-t-003d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476C" w:rsidRDefault="005F476C" w:rsidP="001E172A">
    <w:pPr>
      <w:pStyle w:val="Sidehoved"/>
    </w:pPr>
    <w:bookmarkStart w:id="51" w:name="udkastdato2"/>
    <w:bookmarkEnd w:id="51"/>
  </w:p>
  <w:p w:rsidR="005F476C" w:rsidRDefault="005F476C" w:rsidP="001E172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6C" w:rsidRDefault="005F476C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F8C14ED" wp14:editId="6C0BBABC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3209925" cy="485775"/>
          <wp:effectExtent l="0" t="0" r="0" b="0"/>
          <wp:wrapSquare wrapText="bothSides"/>
          <wp:docPr id="1" name="Billede 1" descr="alt-logo-t-003d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logo-t-003d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D6"/>
    <w:multiLevelType w:val="multilevel"/>
    <w:tmpl w:val="A90E2466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sz w:val="24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4E2267"/>
    <w:multiLevelType w:val="hybridMultilevel"/>
    <w:tmpl w:val="60225546"/>
    <w:lvl w:ilvl="0" w:tplc="F1DE594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0" w:hanging="360"/>
      </w:pPr>
    </w:lvl>
    <w:lvl w:ilvl="2" w:tplc="0406001B" w:tentative="1">
      <w:start w:val="1"/>
      <w:numFmt w:val="lowerRoman"/>
      <w:lvlText w:val="%3."/>
      <w:lvlJc w:val="right"/>
      <w:pPr>
        <w:ind w:left="2650" w:hanging="180"/>
      </w:pPr>
    </w:lvl>
    <w:lvl w:ilvl="3" w:tplc="0406000F" w:tentative="1">
      <w:start w:val="1"/>
      <w:numFmt w:val="decimal"/>
      <w:lvlText w:val="%4."/>
      <w:lvlJc w:val="left"/>
      <w:pPr>
        <w:ind w:left="3370" w:hanging="360"/>
      </w:pPr>
    </w:lvl>
    <w:lvl w:ilvl="4" w:tplc="04060019" w:tentative="1">
      <w:start w:val="1"/>
      <w:numFmt w:val="lowerLetter"/>
      <w:lvlText w:val="%5."/>
      <w:lvlJc w:val="left"/>
      <w:pPr>
        <w:ind w:left="4090" w:hanging="360"/>
      </w:pPr>
    </w:lvl>
    <w:lvl w:ilvl="5" w:tplc="0406001B" w:tentative="1">
      <w:start w:val="1"/>
      <w:numFmt w:val="lowerRoman"/>
      <w:lvlText w:val="%6."/>
      <w:lvlJc w:val="right"/>
      <w:pPr>
        <w:ind w:left="4810" w:hanging="180"/>
      </w:pPr>
    </w:lvl>
    <w:lvl w:ilvl="6" w:tplc="0406000F" w:tentative="1">
      <w:start w:val="1"/>
      <w:numFmt w:val="decimal"/>
      <w:lvlText w:val="%7."/>
      <w:lvlJc w:val="left"/>
      <w:pPr>
        <w:ind w:left="5530" w:hanging="360"/>
      </w:pPr>
    </w:lvl>
    <w:lvl w:ilvl="7" w:tplc="04060019" w:tentative="1">
      <w:start w:val="1"/>
      <w:numFmt w:val="lowerLetter"/>
      <w:lvlText w:val="%8."/>
      <w:lvlJc w:val="left"/>
      <w:pPr>
        <w:ind w:left="6250" w:hanging="360"/>
      </w:pPr>
    </w:lvl>
    <w:lvl w:ilvl="8" w:tplc="040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6D63948"/>
    <w:multiLevelType w:val="hybridMultilevel"/>
    <w:tmpl w:val="FA8204D6"/>
    <w:lvl w:ilvl="0" w:tplc="0406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0" w:hanging="360"/>
      </w:pPr>
    </w:lvl>
    <w:lvl w:ilvl="2" w:tplc="0406001B" w:tentative="1">
      <w:start w:val="1"/>
      <w:numFmt w:val="lowerRoman"/>
      <w:lvlText w:val="%3."/>
      <w:lvlJc w:val="right"/>
      <w:pPr>
        <w:ind w:left="3010" w:hanging="180"/>
      </w:pPr>
    </w:lvl>
    <w:lvl w:ilvl="3" w:tplc="0406000F" w:tentative="1">
      <w:start w:val="1"/>
      <w:numFmt w:val="decimal"/>
      <w:lvlText w:val="%4."/>
      <w:lvlJc w:val="left"/>
      <w:pPr>
        <w:ind w:left="3730" w:hanging="360"/>
      </w:pPr>
    </w:lvl>
    <w:lvl w:ilvl="4" w:tplc="04060019" w:tentative="1">
      <w:start w:val="1"/>
      <w:numFmt w:val="lowerLetter"/>
      <w:lvlText w:val="%5."/>
      <w:lvlJc w:val="left"/>
      <w:pPr>
        <w:ind w:left="4450" w:hanging="360"/>
      </w:pPr>
    </w:lvl>
    <w:lvl w:ilvl="5" w:tplc="0406001B" w:tentative="1">
      <w:start w:val="1"/>
      <w:numFmt w:val="lowerRoman"/>
      <w:lvlText w:val="%6."/>
      <w:lvlJc w:val="right"/>
      <w:pPr>
        <w:ind w:left="5170" w:hanging="180"/>
      </w:pPr>
    </w:lvl>
    <w:lvl w:ilvl="6" w:tplc="0406000F" w:tentative="1">
      <w:start w:val="1"/>
      <w:numFmt w:val="decimal"/>
      <w:lvlText w:val="%7."/>
      <w:lvlJc w:val="left"/>
      <w:pPr>
        <w:ind w:left="5890" w:hanging="360"/>
      </w:pPr>
    </w:lvl>
    <w:lvl w:ilvl="7" w:tplc="04060019" w:tentative="1">
      <w:start w:val="1"/>
      <w:numFmt w:val="lowerLetter"/>
      <w:lvlText w:val="%8."/>
      <w:lvlJc w:val="left"/>
      <w:pPr>
        <w:ind w:left="6610" w:hanging="360"/>
      </w:pPr>
    </w:lvl>
    <w:lvl w:ilvl="8" w:tplc="040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6A07A3B"/>
    <w:multiLevelType w:val="hybridMultilevel"/>
    <w:tmpl w:val="E66AEE70"/>
    <w:lvl w:ilvl="0" w:tplc="220683DE">
      <w:numFmt w:val="bullet"/>
      <w:lvlText w:val="–"/>
      <w:lvlJc w:val="left"/>
      <w:pPr>
        <w:ind w:left="157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8E33E21"/>
    <w:multiLevelType w:val="hybridMultilevel"/>
    <w:tmpl w:val="97E0D05A"/>
    <w:lvl w:ilvl="0" w:tplc="735032E0">
      <w:start w:val="30"/>
      <w:numFmt w:val="bullet"/>
      <w:lvlText w:val="-"/>
      <w:lvlJc w:val="left"/>
      <w:pPr>
        <w:ind w:left="29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5">
    <w:nsid w:val="2B662853"/>
    <w:multiLevelType w:val="hybridMultilevel"/>
    <w:tmpl w:val="51CEC8DA"/>
    <w:lvl w:ilvl="0" w:tplc="220683DE">
      <w:numFmt w:val="bullet"/>
      <w:lvlText w:val="–"/>
      <w:lvlJc w:val="left"/>
      <w:pPr>
        <w:ind w:left="1570" w:hanging="360"/>
      </w:pPr>
      <w:rPr>
        <w:rFonts w:ascii="Georgia" w:eastAsiaTheme="minorHAnsi" w:hAnsi="Georgia" w:cstheme="minorBidi" w:hint="default"/>
      </w:rPr>
    </w:lvl>
    <w:lvl w:ilvl="1" w:tplc="0406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F7D185E"/>
    <w:multiLevelType w:val="hybridMultilevel"/>
    <w:tmpl w:val="CF2A0DF8"/>
    <w:lvl w:ilvl="0" w:tplc="59CC70E6">
      <w:start w:val="1"/>
      <w:numFmt w:val="bullet"/>
      <w:pStyle w:val="BB-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A4B2CF34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BC00D198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51AA5922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E9B67F74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2DB4DB8C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4162BDC8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59D80CDA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6EDC8FA8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442A3DF6"/>
    <w:multiLevelType w:val="hybridMultilevel"/>
    <w:tmpl w:val="A9A253F0"/>
    <w:lvl w:ilvl="0" w:tplc="E8E41A82">
      <w:start w:val="1"/>
      <w:numFmt w:val="upperRoman"/>
      <w:pStyle w:val="Kapitel"/>
      <w:lvlText w:val="Part 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F4D84"/>
    <w:multiLevelType w:val="hybridMultilevel"/>
    <w:tmpl w:val="CD28333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F18CAC4">
      <w:start w:val="1"/>
      <w:numFmt w:val="bullet"/>
      <w:lvlText w:val="o"/>
      <w:lvlJc w:val="left"/>
      <w:pPr>
        <w:ind w:left="2291" w:hanging="360"/>
      </w:pPr>
      <w:rPr>
        <w:rFonts w:ascii="Georgia" w:hAnsi="Georgia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03529A"/>
    <w:multiLevelType w:val="hybridMultilevel"/>
    <w:tmpl w:val="028E770E"/>
    <w:lvl w:ilvl="0" w:tplc="C9F08A9C">
      <w:start w:val="5"/>
      <w:numFmt w:val="bullet"/>
      <w:lvlText w:val="-"/>
      <w:lvlJc w:val="left"/>
      <w:pPr>
        <w:ind w:left="1255" w:hanging="360"/>
      </w:pPr>
      <w:rPr>
        <w:rFonts w:ascii="Georgia" w:eastAsia="Times New Roman" w:hAnsi="Georgia" w:cstheme="minorHAnsi" w:hint="default"/>
      </w:rPr>
    </w:lvl>
    <w:lvl w:ilvl="1" w:tplc="0406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0">
    <w:nsid w:val="6B78240E"/>
    <w:multiLevelType w:val="hybridMultilevel"/>
    <w:tmpl w:val="C8F01D56"/>
    <w:lvl w:ilvl="0" w:tplc="CD5849D6">
      <w:start w:val="30"/>
      <w:numFmt w:val="bullet"/>
      <w:lvlText w:val="-"/>
      <w:lvlJc w:val="left"/>
      <w:pPr>
        <w:ind w:left="1210" w:hanging="360"/>
      </w:pPr>
      <w:rPr>
        <w:rFonts w:ascii="Georgia" w:eastAsia="Times New Roman" w:hAnsi="Georgia" w:cs="Arial" w:hint="default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6EF86C86"/>
    <w:multiLevelType w:val="hybridMultilevel"/>
    <w:tmpl w:val="BB32E38C"/>
    <w:lvl w:ilvl="0" w:tplc="04060013">
      <w:start w:val="1"/>
      <w:numFmt w:val="upperRoman"/>
      <w:lvlText w:val="%1."/>
      <w:lvlJc w:val="right"/>
      <w:pPr>
        <w:ind w:left="1570" w:hanging="360"/>
      </w:pPr>
    </w:lvl>
    <w:lvl w:ilvl="1" w:tplc="04060019">
      <w:start w:val="1"/>
      <w:numFmt w:val="lowerLetter"/>
      <w:lvlText w:val="%2."/>
      <w:lvlJc w:val="left"/>
      <w:pPr>
        <w:ind w:left="2290" w:hanging="360"/>
      </w:pPr>
    </w:lvl>
    <w:lvl w:ilvl="2" w:tplc="0406001B" w:tentative="1">
      <w:start w:val="1"/>
      <w:numFmt w:val="lowerRoman"/>
      <w:lvlText w:val="%3."/>
      <w:lvlJc w:val="right"/>
      <w:pPr>
        <w:ind w:left="3010" w:hanging="180"/>
      </w:pPr>
    </w:lvl>
    <w:lvl w:ilvl="3" w:tplc="0406000F" w:tentative="1">
      <w:start w:val="1"/>
      <w:numFmt w:val="decimal"/>
      <w:lvlText w:val="%4."/>
      <w:lvlJc w:val="left"/>
      <w:pPr>
        <w:ind w:left="3730" w:hanging="360"/>
      </w:pPr>
    </w:lvl>
    <w:lvl w:ilvl="4" w:tplc="04060019" w:tentative="1">
      <w:start w:val="1"/>
      <w:numFmt w:val="lowerLetter"/>
      <w:lvlText w:val="%5."/>
      <w:lvlJc w:val="left"/>
      <w:pPr>
        <w:ind w:left="4450" w:hanging="360"/>
      </w:pPr>
    </w:lvl>
    <w:lvl w:ilvl="5" w:tplc="0406001B" w:tentative="1">
      <w:start w:val="1"/>
      <w:numFmt w:val="lowerRoman"/>
      <w:lvlText w:val="%6."/>
      <w:lvlJc w:val="right"/>
      <w:pPr>
        <w:ind w:left="5170" w:hanging="180"/>
      </w:pPr>
    </w:lvl>
    <w:lvl w:ilvl="6" w:tplc="0406000F" w:tentative="1">
      <w:start w:val="1"/>
      <w:numFmt w:val="decimal"/>
      <w:lvlText w:val="%7."/>
      <w:lvlJc w:val="left"/>
      <w:pPr>
        <w:ind w:left="5890" w:hanging="360"/>
      </w:pPr>
    </w:lvl>
    <w:lvl w:ilvl="7" w:tplc="04060019" w:tentative="1">
      <w:start w:val="1"/>
      <w:numFmt w:val="lowerLetter"/>
      <w:lvlText w:val="%8."/>
      <w:lvlJc w:val="left"/>
      <w:pPr>
        <w:ind w:left="6610" w:hanging="360"/>
      </w:pPr>
    </w:lvl>
    <w:lvl w:ilvl="8" w:tplc="0406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A"/>
    <w:rsid w:val="00014560"/>
    <w:rsid w:val="00072B5B"/>
    <w:rsid w:val="0008273F"/>
    <w:rsid w:val="000D172E"/>
    <w:rsid w:val="00100112"/>
    <w:rsid w:val="0010011B"/>
    <w:rsid w:val="001263F9"/>
    <w:rsid w:val="001901D5"/>
    <w:rsid w:val="001B6B9E"/>
    <w:rsid w:val="001E172A"/>
    <w:rsid w:val="001F5F12"/>
    <w:rsid w:val="00232C57"/>
    <w:rsid w:val="002F10E6"/>
    <w:rsid w:val="0030385D"/>
    <w:rsid w:val="00320FF7"/>
    <w:rsid w:val="00375817"/>
    <w:rsid w:val="00380F84"/>
    <w:rsid w:val="003A7571"/>
    <w:rsid w:val="003E23F7"/>
    <w:rsid w:val="003E559D"/>
    <w:rsid w:val="00461FAE"/>
    <w:rsid w:val="0047167A"/>
    <w:rsid w:val="00473EE2"/>
    <w:rsid w:val="004C37E9"/>
    <w:rsid w:val="004E4F14"/>
    <w:rsid w:val="0050284B"/>
    <w:rsid w:val="005E6DF5"/>
    <w:rsid w:val="005F476C"/>
    <w:rsid w:val="0060741E"/>
    <w:rsid w:val="00632FAF"/>
    <w:rsid w:val="006429B0"/>
    <w:rsid w:val="006457CA"/>
    <w:rsid w:val="0064626A"/>
    <w:rsid w:val="006719C3"/>
    <w:rsid w:val="006A7CE2"/>
    <w:rsid w:val="006B62D0"/>
    <w:rsid w:val="006C413B"/>
    <w:rsid w:val="006C45E6"/>
    <w:rsid w:val="00781E64"/>
    <w:rsid w:val="00786D5A"/>
    <w:rsid w:val="007C418E"/>
    <w:rsid w:val="007C437F"/>
    <w:rsid w:val="007C4C47"/>
    <w:rsid w:val="007F0D19"/>
    <w:rsid w:val="007F4EB8"/>
    <w:rsid w:val="00813794"/>
    <w:rsid w:val="0088196B"/>
    <w:rsid w:val="008858BC"/>
    <w:rsid w:val="00894603"/>
    <w:rsid w:val="008C2FF9"/>
    <w:rsid w:val="008D7553"/>
    <w:rsid w:val="00925367"/>
    <w:rsid w:val="009609E4"/>
    <w:rsid w:val="00963E84"/>
    <w:rsid w:val="00987055"/>
    <w:rsid w:val="009A7BC1"/>
    <w:rsid w:val="009D7628"/>
    <w:rsid w:val="00A01DFF"/>
    <w:rsid w:val="00A33B8A"/>
    <w:rsid w:val="00A80F7D"/>
    <w:rsid w:val="00A85CB5"/>
    <w:rsid w:val="00B24C43"/>
    <w:rsid w:val="00B434AB"/>
    <w:rsid w:val="00B558B6"/>
    <w:rsid w:val="00BC4996"/>
    <w:rsid w:val="00C03B12"/>
    <w:rsid w:val="00C46EBA"/>
    <w:rsid w:val="00C777A7"/>
    <w:rsid w:val="00CA7FEE"/>
    <w:rsid w:val="00CD4A57"/>
    <w:rsid w:val="00CD6784"/>
    <w:rsid w:val="00CE1DD9"/>
    <w:rsid w:val="00D01F0D"/>
    <w:rsid w:val="00D250E5"/>
    <w:rsid w:val="00D31AAA"/>
    <w:rsid w:val="00D4737F"/>
    <w:rsid w:val="00D65D44"/>
    <w:rsid w:val="00D66ED2"/>
    <w:rsid w:val="00DF6166"/>
    <w:rsid w:val="00E112FD"/>
    <w:rsid w:val="00E30506"/>
    <w:rsid w:val="00E91B4C"/>
    <w:rsid w:val="00EF6669"/>
    <w:rsid w:val="00F27D66"/>
    <w:rsid w:val="00F31D95"/>
    <w:rsid w:val="00F41B15"/>
    <w:rsid w:val="00FC2E3D"/>
    <w:rsid w:val="00FD26EB"/>
    <w:rsid w:val="00FD4A41"/>
    <w:rsid w:val="00FD5BE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EA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ind w:left="850"/>
    </w:pPr>
    <w:rPr>
      <w:rFonts w:ascii="Georgia" w:eastAsia="Times New Roman" w:hAnsi="Georgia" w:cstheme="minorHAnsi"/>
      <w:sz w:val="20"/>
      <w:szCs w:val="20"/>
      <w:lang w:eastAsia="da-DK"/>
    </w:rPr>
  </w:style>
  <w:style w:type="paragraph" w:styleId="Overskrift1">
    <w:name w:val="heading 1"/>
    <w:basedOn w:val="BBDOverskrift1"/>
    <w:next w:val="Normal"/>
    <w:link w:val="Overskrift1Tegn1"/>
    <w:qFormat/>
    <w:rsid w:val="00FD5BEA"/>
    <w:pPr>
      <w:outlineLvl w:val="0"/>
    </w:pPr>
  </w:style>
  <w:style w:type="paragraph" w:styleId="Overskrift2">
    <w:name w:val="heading 2"/>
    <w:basedOn w:val="BBDOverskrift2"/>
    <w:next w:val="Normal"/>
    <w:link w:val="Overskrift2Tegn"/>
    <w:qFormat/>
    <w:rsid w:val="00FD5BEA"/>
    <w:pPr>
      <w:outlineLvl w:val="1"/>
    </w:pPr>
  </w:style>
  <w:style w:type="paragraph" w:styleId="Overskrift3">
    <w:name w:val="heading 3"/>
    <w:basedOn w:val="BBDOverskrift3"/>
    <w:next w:val="Normal"/>
    <w:link w:val="Overskrift3Tegn"/>
    <w:qFormat/>
    <w:rsid w:val="00FD5BEA"/>
    <w:pPr>
      <w:outlineLvl w:val="2"/>
    </w:pPr>
  </w:style>
  <w:style w:type="paragraph" w:styleId="Overskrift4">
    <w:name w:val="heading 4"/>
    <w:basedOn w:val="BBDOverskrift4"/>
    <w:next w:val="Normal"/>
    <w:link w:val="Overskrift4Tegn"/>
    <w:qFormat/>
    <w:rsid w:val="00FD5BEA"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9"/>
    <w:rsid w:val="00FD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D5BEA"/>
    <w:rPr>
      <w:rFonts w:ascii="AU Passata" w:eastAsia="Times New Roman" w:hAnsi="AU Passata" w:cstheme="minorHAnsi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character" w:customStyle="1" w:styleId="Overskrift1Tegn1">
    <w:name w:val="Overskrift 1 Tegn1"/>
    <w:link w:val="Overskrift1"/>
    <w:rsid w:val="00FD5BEA"/>
    <w:rPr>
      <w:rFonts w:ascii="AU Passata" w:eastAsia="Times New Roman" w:hAnsi="AU Passata" w:cstheme="minorHAnsi"/>
      <w:b/>
      <w:sz w:val="20"/>
      <w:szCs w:val="20"/>
      <w:lang w:eastAsia="da-DK"/>
    </w:rPr>
  </w:style>
  <w:style w:type="table" w:styleId="Tabel-Gitter">
    <w:name w:val="Table Grid"/>
    <w:basedOn w:val="Tabel-Normal"/>
    <w:rsid w:val="00FD5BEA"/>
    <w:pPr>
      <w:tabs>
        <w:tab w:val="left" w:pos="1021"/>
        <w:tab w:val="left" w:pos="1701"/>
        <w:tab w:val="left" w:pos="2835"/>
        <w:tab w:val="right" w:pos="8505"/>
      </w:tabs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D5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FD5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character" w:styleId="Sidetal">
    <w:name w:val="page number"/>
    <w:basedOn w:val="Standardskrifttypeiafsnit"/>
    <w:rsid w:val="00FD5BEA"/>
  </w:style>
  <w:style w:type="character" w:styleId="Hyperlink">
    <w:name w:val="Hyperlink"/>
    <w:uiPriority w:val="99"/>
    <w:rsid w:val="00FD5BEA"/>
    <w:rPr>
      <w:color w:val="0000FF"/>
      <w:u w:val="single"/>
    </w:rPr>
  </w:style>
  <w:style w:type="paragraph" w:customStyle="1" w:styleId="Logo">
    <w:name w:val="Logo"/>
    <w:rsid w:val="00FD5BEA"/>
    <w:pPr>
      <w:spacing w:after="0" w:line="240" w:lineRule="exact"/>
    </w:pPr>
    <w:rPr>
      <w:rFonts w:ascii="Arial" w:eastAsia="Times New Roman" w:hAnsi="Arial" w:cs="Times New Roman"/>
      <w:noProof/>
      <w:spacing w:val="4"/>
      <w:sz w:val="14"/>
      <w:szCs w:val="14"/>
    </w:rPr>
  </w:style>
  <w:style w:type="paragraph" w:customStyle="1" w:styleId="BBDTitel">
    <w:name w:val="BBDTitel"/>
    <w:basedOn w:val="Normal"/>
    <w:next w:val="Normal"/>
    <w:rsid w:val="00FD5BEA"/>
    <w:rPr>
      <w:b/>
      <w:caps/>
      <w:spacing w:val="4"/>
    </w:rPr>
  </w:style>
  <w:style w:type="paragraph" w:customStyle="1" w:styleId="BBDOverskrift1">
    <w:name w:val="BBDOverskrift 1"/>
    <w:basedOn w:val="Normal"/>
    <w:next w:val="Normal"/>
    <w:rsid w:val="00FD5BEA"/>
    <w:pPr>
      <w:numPr>
        <w:numId w:val="1"/>
      </w:numPr>
      <w:tabs>
        <w:tab w:val="clear" w:pos="7144"/>
        <w:tab w:val="left" w:pos="7088"/>
      </w:tabs>
    </w:pPr>
    <w:rPr>
      <w:rFonts w:ascii="AU Passata" w:hAnsi="AU Passata"/>
      <w:b/>
    </w:rPr>
  </w:style>
  <w:style w:type="paragraph" w:customStyle="1" w:styleId="BBDOverskrift2">
    <w:name w:val="BBDOverskrift 2"/>
    <w:basedOn w:val="Normal"/>
    <w:next w:val="BBDIndryk2"/>
    <w:rsid w:val="00FD5BEA"/>
    <w:pPr>
      <w:numPr>
        <w:ilvl w:val="1"/>
        <w:numId w:val="1"/>
      </w:numPr>
    </w:pPr>
    <w:rPr>
      <w:rFonts w:ascii="AU Passata" w:hAnsi="AU Passata"/>
    </w:rPr>
  </w:style>
  <w:style w:type="paragraph" w:customStyle="1" w:styleId="BBDIndryk2">
    <w:name w:val="BBDIndryk2"/>
    <w:basedOn w:val="Normal"/>
    <w:link w:val="BBDIndryk2Tegn"/>
    <w:rsid w:val="00FD5BEA"/>
    <w:pPr>
      <w:ind w:left="851"/>
    </w:pPr>
  </w:style>
  <w:style w:type="character" w:customStyle="1" w:styleId="BBDIndryk2Tegn">
    <w:name w:val="BBDIndryk2 Tegn"/>
    <w:link w:val="BBDIndryk2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paragraph" w:customStyle="1" w:styleId="BBDOverskrift3">
    <w:name w:val="BBDOverskrift 3"/>
    <w:basedOn w:val="Normal"/>
    <w:next w:val="BBDIndryk2"/>
    <w:rsid w:val="00FD5BEA"/>
    <w:pPr>
      <w:numPr>
        <w:ilvl w:val="2"/>
        <w:numId w:val="1"/>
      </w:numPr>
    </w:pPr>
  </w:style>
  <w:style w:type="paragraph" w:customStyle="1" w:styleId="BBDOverskrift4">
    <w:name w:val="BBDOverskrift 4"/>
    <w:basedOn w:val="Normal"/>
    <w:next w:val="BBDIndryk2"/>
    <w:rsid w:val="00FD5BEA"/>
    <w:pPr>
      <w:numPr>
        <w:ilvl w:val="3"/>
        <w:numId w:val="1"/>
      </w:numPr>
    </w:pPr>
  </w:style>
  <w:style w:type="paragraph" w:customStyle="1" w:styleId="BB-Bullet">
    <w:name w:val="BB-Bullet"/>
    <w:basedOn w:val="Normal"/>
    <w:rsid w:val="00FD5BEA"/>
    <w:pPr>
      <w:numPr>
        <w:numId w:val="2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styleId="Listeafsnit">
    <w:name w:val="List Paragraph"/>
    <w:basedOn w:val="Normal"/>
    <w:link w:val="ListeafsnitTegn"/>
    <w:uiPriority w:val="34"/>
    <w:qFormat/>
    <w:rsid w:val="00FD5BE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D5BEA"/>
    <w:rPr>
      <w:rFonts w:ascii="Calibri" w:eastAsia="Calibri" w:hAnsi="Calibri" w:cs="Calibri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5BE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  <w:tab w:val="left" w:pos="426"/>
        <w:tab w:val="right" w:leader="dot" w:pos="8608"/>
      </w:tabs>
      <w:spacing w:before="120"/>
      <w:ind w:left="0"/>
    </w:pPr>
    <w:rPr>
      <w:bCs/>
      <w:iCs/>
      <w:szCs w:val="24"/>
    </w:rPr>
  </w:style>
  <w:style w:type="paragraph" w:customStyle="1" w:styleId="Kapitel">
    <w:name w:val="Kapitel"/>
    <w:basedOn w:val="Normal"/>
    <w:next w:val="Normal"/>
    <w:rsid w:val="001901D5"/>
    <w:pPr>
      <w:numPr>
        <w:numId w:val="13"/>
      </w:numPr>
      <w:tabs>
        <w:tab w:val="clear" w:pos="851"/>
        <w:tab w:val="clear" w:pos="1701"/>
      </w:tabs>
    </w:pPr>
    <w:rPr>
      <w:b/>
      <w:caps/>
    </w:rPr>
  </w:style>
  <w:style w:type="paragraph" w:customStyle="1" w:styleId="Default">
    <w:name w:val="Default"/>
    <w:rsid w:val="00461FA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172A"/>
    <w:pPr>
      <w:keepNext/>
      <w:keepLines/>
      <w:numPr>
        <w:numId w:val="0"/>
      </w:numPr>
      <w:tabs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E172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E172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after="100"/>
      <w:ind w:left="4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72A"/>
    <w:rPr>
      <w:rFonts w:ascii="Tahoma" w:eastAsia="Times New Roman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87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EA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after="0" w:line="280" w:lineRule="exact"/>
      <w:ind w:left="850"/>
    </w:pPr>
    <w:rPr>
      <w:rFonts w:ascii="Georgia" w:eastAsia="Times New Roman" w:hAnsi="Georgia" w:cstheme="minorHAnsi"/>
      <w:sz w:val="20"/>
      <w:szCs w:val="20"/>
      <w:lang w:eastAsia="da-DK"/>
    </w:rPr>
  </w:style>
  <w:style w:type="paragraph" w:styleId="Overskrift1">
    <w:name w:val="heading 1"/>
    <w:basedOn w:val="BBDOverskrift1"/>
    <w:next w:val="Normal"/>
    <w:link w:val="Overskrift1Tegn1"/>
    <w:qFormat/>
    <w:rsid w:val="00FD5BEA"/>
    <w:pPr>
      <w:outlineLvl w:val="0"/>
    </w:pPr>
  </w:style>
  <w:style w:type="paragraph" w:styleId="Overskrift2">
    <w:name w:val="heading 2"/>
    <w:basedOn w:val="BBDOverskrift2"/>
    <w:next w:val="Normal"/>
    <w:link w:val="Overskrift2Tegn"/>
    <w:qFormat/>
    <w:rsid w:val="00FD5BEA"/>
    <w:pPr>
      <w:outlineLvl w:val="1"/>
    </w:pPr>
  </w:style>
  <w:style w:type="paragraph" w:styleId="Overskrift3">
    <w:name w:val="heading 3"/>
    <w:basedOn w:val="BBDOverskrift3"/>
    <w:next w:val="Normal"/>
    <w:link w:val="Overskrift3Tegn"/>
    <w:qFormat/>
    <w:rsid w:val="00FD5BEA"/>
    <w:pPr>
      <w:outlineLvl w:val="2"/>
    </w:pPr>
  </w:style>
  <w:style w:type="paragraph" w:styleId="Overskrift4">
    <w:name w:val="heading 4"/>
    <w:basedOn w:val="BBDOverskrift4"/>
    <w:next w:val="Normal"/>
    <w:link w:val="Overskrift4Tegn"/>
    <w:qFormat/>
    <w:rsid w:val="00FD5BEA"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9"/>
    <w:rsid w:val="00FD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D5BEA"/>
    <w:rPr>
      <w:rFonts w:ascii="AU Passata" w:eastAsia="Times New Roman" w:hAnsi="AU Passata" w:cstheme="minorHAnsi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character" w:customStyle="1" w:styleId="Overskrift1Tegn1">
    <w:name w:val="Overskrift 1 Tegn1"/>
    <w:link w:val="Overskrift1"/>
    <w:rsid w:val="00FD5BEA"/>
    <w:rPr>
      <w:rFonts w:ascii="AU Passata" w:eastAsia="Times New Roman" w:hAnsi="AU Passata" w:cstheme="minorHAnsi"/>
      <w:b/>
      <w:sz w:val="20"/>
      <w:szCs w:val="20"/>
      <w:lang w:eastAsia="da-DK"/>
    </w:rPr>
  </w:style>
  <w:style w:type="table" w:styleId="Tabel-Gitter">
    <w:name w:val="Table Grid"/>
    <w:basedOn w:val="Tabel-Normal"/>
    <w:rsid w:val="00FD5BEA"/>
    <w:pPr>
      <w:tabs>
        <w:tab w:val="left" w:pos="1021"/>
        <w:tab w:val="left" w:pos="1701"/>
        <w:tab w:val="left" w:pos="2835"/>
        <w:tab w:val="right" w:pos="8505"/>
      </w:tabs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D5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FD5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character" w:styleId="Sidetal">
    <w:name w:val="page number"/>
    <w:basedOn w:val="Standardskrifttypeiafsnit"/>
    <w:rsid w:val="00FD5BEA"/>
  </w:style>
  <w:style w:type="character" w:styleId="Hyperlink">
    <w:name w:val="Hyperlink"/>
    <w:uiPriority w:val="99"/>
    <w:rsid w:val="00FD5BEA"/>
    <w:rPr>
      <w:color w:val="0000FF"/>
      <w:u w:val="single"/>
    </w:rPr>
  </w:style>
  <w:style w:type="paragraph" w:customStyle="1" w:styleId="Logo">
    <w:name w:val="Logo"/>
    <w:rsid w:val="00FD5BEA"/>
    <w:pPr>
      <w:spacing w:after="0" w:line="240" w:lineRule="exact"/>
    </w:pPr>
    <w:rPr>
      <w:rFonts w:ascii="Arial" w:eastAsia="Times New Roman" w:hAnsi="Arial" w:cs="Times New Roman"/>
      <w:noProof/>
      <w:spacing w:val="4"/>
      <w:sz w:val="14"/>
      <w:szCs w:val="14"/>
    </w:rPr>
  </w:style>
  <w:style w:type="paragraph" w:customStyle="1" w:styleId="BBDTitel">
    <w:name w:val="BBDTitel"/>
    <w:basedOn w:val="Normal"/>
    <w:next w:val="Normal"/>
    <w:rsid w:val="00FD5BEA"/>
    <w:rPr>
      <w:b/>
      <w:caps/>
      <w:spacing w:val="4"/>
    </w:rPr>
  </w:style>
  <w:style w:type="paragraph" w:customStyle="1" w:styleId="BBDOverskrift1">
    <w:name w:val="BBDOverskrift 1"/>
    <w:basedOn w:val="Normal"/>
    <w:next w:val="Normal"/>
    <w:rsid w:val="00FD5BEA"/>
    <w:pPr>
      <w:numPr>
        <w:numId w:val="1"/>
      </w:numPr>
      <w:tabs>
        <w:tab w:val="clear" w:pos="7144"/>
        <w:tab w:val="left" w:pos="7088"/>
      </w:tabs>
    </w:pPr>
    <w:rPr>
      <w:rFonts w:ascii="AU Passata" w:hAnsi="AU Passata"/>
      <w:b/>
    </w:rPr>
  </w:style>
  <w:style w:type="paragraph" w:customStyle="1" w:styleId="BBDOverskrift2">
    <w:name w:val="BBDOverskrift 2"/>
    <w:basedOn w:val="Normal"/>
    <w:next w:val="BBDIndryk2"/>
    <w:rsid w:val="00FD5BEA"/>
    <w:pPr>
      <w:numPr>
        <w:ilvl w:val="1"/>
        <w:numId w:val="1"/>
      </w:numPr>
    </w:pPr>
    <w:rPr>
      <w:rFonts w:ascii="AU Passata" w:hAnsi="AU Passata"/>
    </w:rPr>
  </w:style>
  <w:style w:type="paragraph" w:customStyle="1" w:styleId="BBDIndryk2">
    <w:name w:val="BBDIndryk2"/>
    <w:basedOn w:val="Normal"/>
    <w:link w:val="BBDIndryk2Tegn"/>
    <w:rsid w:val="00FD5BEA"/>
    <w:pPr>
      <w:ind w:left="851"/>
    </w:pPr>
  </w:style>
  <w:style w:type="character" w:customStyle="1" w:styleId="BBDIndryk2Tegn">
    <w:name w:val="BBDIndryk2 Tegn"/>
    <w:link w:val="BBDIndryk2"/>
    <w:rsid w:val="00FD5BEA"/>
    <w:rPr>
      <w:rFonts w:ascii="Georgia" w:eastAsia="Times New Roman" w:hAnsi="Georgia" w:cstheme="minorHAnsi"/>
      <w:sz w:val="20"/>
      <w:szCs w:val="20"/>
      <w:lang w:eastAsia="da-DK"/>
    </w:rPr>
  </w:style>
  <w:style w:type="paragraph" w:customStyle="1" w:styleId="BBDOverskrift3">
    <w:name w:val="BBDOverskrift 3"/>
    <w:basedOn w:val="Normal"/>
    <w:next w:val="BBDIndryk2"/>
    <w:rsid w:val="00FD5BEA"/>
    <w:pPr>
      <w:numPr>
        <w:ilvl w:val="2"/>
        <w:numId w:val="1"/>
      </w:numPr>
    </w:pPr>
  </w:style>
  <w:style w:type="paragraph" w:customStyle="1" w:styleId="BBDOverskrift4">
    <w:name w:val="BBDOverskrift 4"/>
    <w:basedOn w:val="Normal"/>
    <w:next w:val="BBDIndryk2"/>
    <w:rsid w:val="00FD5BEA"/>
    <w:pPr>
      <w:numPr>
        <w:ilvl w:val="3"/>
        <w:numId w:val="1"/>
      </w:numPr>
    </w:pPr>
  </w:style>
  <w:style w:type="paragraph" w:customStyle="1" w:styleId="BB-Bullet">
    <w:name w:val="BB-Bullet"/>
    <w:basedOn w:val="Normal"/>
    <w:rsid w:val="00FD5BEA"/>
    <w:pPr>
      <w:numPr>
        <w:numId w:val="2"/>
      </w:num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</w:pPr>
  </w:style>
  <w:style w:type="paragraph" w:styleId="Listeafsnit">
    <w:name w:val="List Paragraph"/>
    <w:basedOn w:val="Normal"/>
    <w:link w:val="ListeafsnitTegn"/>
    <w:uiPriority w:val="34"/>
    <w:qFormat/>
    <w:rsid w:val="00FD5BE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D5BEA"/>
    <w:rPr>
      <w:rFonts w:ascii="Calibri" w:eastAsia="Calibri" w:hAnsi="Calibri" w:cs="Calibri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5BE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  <w:tab w:val="left" w:pos="426"/>
        <w:tab w:val="right" w:leader="dot" w:pos="8608"/>
      </w:tabs>
      <w:spacing w:before="120"/>
      <w:ind w:left="0"/>
    </w:pPr>
    <w:rPr>
      <w:bCs/>
      <w:iCs/>
      <w:szCs w:val="24"/>
    </w:rPr>
  </w:style>
  <w:style w:type="paragraph" w:customStyle="1" w:styleId="Kapitel">
    <w:name w:val="Kapitel"/>
    <w:basedOn w:val="Normal"/>
    <w:next w:val="Normal"/>
    <w:rsid w:val="001901D5"/>
    <w:pPr>
      <w:numPr>
        <w:numId w:val="13"/>
      </w:numPr>
      <w:tabs>
        <w:tab w:val="clear" w:pos="851"/>
        <w:tab w:val="clear" w:pos="1701"/>
      </w:tabs>
    </w:pPr>
    <w:rPr>
      <w:b/>
      <w:caps/>
    </w:rPr>
  </w:style>
  <w:style w:type="paragraph" w:customStyle="1" w:styleId="Default">
    <w:name w:val="Default"/>
    <w:rsid w:val="00461FA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172A"/>
    <w:pPr>
      <w:keepNext/>
      <w:keepLines/>
      <w:numPr>
        <w:numId w:val="0"/>
      </w:numPr>
      <w:tabs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E172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E172A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after="100"/>
      <w:ind w:left="4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72A"/>
    <w:rPr>
      <w:rFonts w:ascii="Tahoma" w:eastAsia="Times New Roman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87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dbud@au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ogensm.hansen@eng.au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u.dk/udbu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dbud@au.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dbud.dk" TargetMode="External"/><Relationship Id="rId10" Type="http://schemas.openxmlformats.org/officeDocument/2006/relationships/hyperlink" Target="http://www.au.dk/udbu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udbud.dk" TargetMode="External"/><Relationship Id="rId14" Type="http://schemas.openxmlformats.org/officeDocument/2006/relationships/hyperlink" Target="http://medarbejdere.au.dk/administration/oekonomi/indkoeb/aktuelle-udbu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3C59-22BA-4280-B0F3-2DEE4E2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Lyneborg</dc:creator>
  <cp:lastModifiedBy>Marie Nedergaard Rasmussen</cp:lastModifiedBy>
  <cp:revision>22</cp:revision>
  <dcterms:created xsi:type="dcterms:W3CDTF">2016-06-19T11:53:00Z</dcterms:created>
  <dcterms:modified xsi:type="dcterms:W3CDTF">2016-06-24T11:26:00Z</dcterms:modified>
</cp:coreProperties>
</file>