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47" w:rsidRPr="00AD28EF" w:rsidRDefault="00CF5B47" w:rsidP="006C7E66">
      <w:pPr>
        <w:pStyle w:val="FE"/>
      </w:pPr>
      <w:bookmarkStart w:id="0" w:name="_Hlk480883301"/>
    </w:p>
    <w:p w:rsidR="00CF5B47" w:rsidRPr="00AD28EF" w:rsidRDefault="00CF5B47" w:rsidP="006C7E66">
      <w:pPr>
        <w:pStyle w:val="FE"/>
      </w:pPr>
    </w:p>
    <w:p w:rsidR="00CF5B47" w:rsidRPr="00AD28EF" w:rsidRDefault="00CF5B47" w:rsidP="006C7E66">
      <w:pPr>
        <w:pStyle w:val="FE"/>
      </w:pPr>
    </w:p>
    <w:p w:rsidR="00CF5B47" w:rsidRPr="00AD28EF" w:rsidRDefault="00CF5B47" w:rsidP="006C7E66">
      <w:pPr>
        <w:pStyle w:val="FE"/>
      </w:pPr>
    </w:p>
    <w:p w:rsidR="00CF5B47" w:rsidRPr="006C7E66" w:rsidRDefault="00CF5B47" w:rsidP="006C7E66">
      <w:pPr>
        <w:pStyle w:val="FE"/>
        <w:rPr>
          <w:sz w:val="40"/>
          <w:szCs w:val="40"/>
        </w:rPr>
      </w:pPr>
      <w:r w:rsidRPr="006C7E66">
        <w:rPr>
          <w:sz w:val="40"/>
          <w:szCs w:val="40"/>
        </w:rPr>
        <w:t>Koncessionskontrakt vedr. ekspeditionen af pas, kørekort og øvrige borgerserviceopgaver.</w:t>
      </w:r>
    </w:p>
    <w:p w:rsidR="00CF5B47" w:rsidRPr="006C7E66" w:rsidRDefault="00CF5B47" w:rsidP="006C7E66">
      <w:pPr>
        <w:pStyle w:val="FE"/>
        <w:rPr>
          <w:sz w:val="40"/>
          <w:szCs w:val="40"/>
        </w:rPr>
      </w:pPr>
    </w:p>
    <w:p w:rsidR="00CF5B47" w:rsidRPr="006C7E66" w:rsidRDefault="00CF5B47" w:rsidP="006C7E66">
      <w:pPr>
        <w:pStyle w:val="FE"/>
        <w:rPr>
          <w:sz w:val="40"/>
          <w:szCs w:val="40"/>
        </w:rPr>
      </w:pPr>
    </w:p>
    <w:p w:rsidR="00CF5B47" w:rsidRPr="006C7E66" w:rsidRDefault="00CF5B47" w:rsidP="006C7E66">
      <w:pPr>
        <w:pStyle w:val="FE"/>
        <w:rPr>
          <w:sz w:val="40"/>
          <w:szCs w:val="40"/>
        </w:rPr>
      </w:pPr>
      <w:r w:rsidRPr="006C7E66">
        <w:rPr>
          <w:sz w:val="40"/>
          <w:szCs w:val="40"/>
        </w:rPr>
        <w:t>Københavns Kommune</w:t>
      </w:r>
    </w:p>
    <w:p w:rsidR="00CF5B47" w:rsidRPr="006C7E66" w:rsidRDefault="00CF5B47" w:rsidP="006C7E66">
      <w:pPr>
        <w:pStyle w:val="FE"/>
        <w:rPr>
          <w:sz w:val="40"/>
          <w:szCs w:val="40"/>
        </w:rPr>
      </w:pPr>
      <w:r w:rsidRPr="006C7E66">
        <w:rPr>
          <w:sz w:val="40"/>
          <w:szCs w:val="40"/>
        </w:rPr>
        <w:t>Kultur- og Fritidsforvaltningen</w:t>
      </w:r>
    </w:p>
    <w:p w:rsidR="00CF5B47" w:rsidRPr="00AD28EF" w:rsidRDefault="00CF5B47" w:rsidP="006C7E66">
      <w:pPr>
        <w:pStyle w:val="FE"/>
      </w:pPr>
    </w:p>
    <w:p w:rsidR="00CF5B47" w:rsidRPr="00AD28EF" w:rsidRDefault="00CF5B47" w:rsidP="006C7E66">
      <w:pPr>
        <w:pStyle w:val="FE"/>
      </w:pPr>
    </w:p>
    <w:p w:rsidR="00CF5B47" w:rsidRPr="00AD28EF" w:rsidRDefault="00CF5B47" w:rsidP="006C7E66">
      <w:pPr>
        <w:pStyle w:val="FE"/>
      </w:pPr>
    </w:p>
    <w:p w:rsidR="00CF5B47" w:rsidRPr="006C7E66" w:rsidRDefault="00CF5B47" w:rsidP="006C7E66">
      <w:pPr>
        <w:pStyle w:val="FE"/>
        <w:rPr>
          <w:sz w:val="28"/>
          <w:szCs w:val="28"/>
        </w:rPr>
      </w:pPr>
    </w:p>
    <w:p w:rsidR="00CF5B47" w:rsidRPr="006C7E66" w:rsidRDefault="00CF5B47" w:rsidP="006C7E66">
      <w:pPr>
        <w:pStyle w:val="FE"/>
        <w:rPr>
          <w:sz w:val="28"/>
          <w:szCs w:val="28"/>
        </w:rPr>
      </w:pPr>
      <w:r w:rsidRPr="006C7E66">
        <w:rPr>
          <w:sz w:val="28"/>
          <w:szCs w:val="28"/>
        </w:rPr>
        <w:t>B</w:t>
      </w:r>
      <w:r w:rsidR="002420BB">
        <w:rPr>
          <w:sz w:val="28"/>
          <w:szCs w:val="28"/>
        </w:rPr>
        <w:t>ilag 12</w:t>
      </w:r>
    </w:p>
    <w:bookmarkEnd w:id="0"/>
    <w:p w:rsidR="006C7E66" w:rsidRPr="006C7E66" w:rsidRDefault="006C7E66" w:rsidP="006C7E66">
      <w:pPr>
        <w:pStyle w:val="FE"/>
        <w:rPr>
          <w:sz w:val="28"/>
          <w:szCs w:val="28"/>
        </w:rPr>
      </w:pPr>
      <w:r w:rsidRPr="006C7E66">
        <w:rPr>
          <w:sz w:val="28"/>
          <w:szCs w:val="28"/>
        </w:rPr>
        <w:t>Leverandørens tilbagemelding - om forhandlingstemaer m.v.</w:t>
      </w:r>
    </w:p>
    <w:p w:rsidR="00CF5B47" w:rsidRPr="006C7E66" w:rsidRDefault="00CF5B47" w:rsidP="006C7E66">
      <w:pPr>
        <w:pStyle w:val="FE"/>
      </w:pPr>
      <w:r w:rsidRPr="006C7E66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1787029948"/>
        <w:docPartObj>
          <w:docPartGallery w:val="Table of Contents"/>
          <w:docPartUnique/>
        </w:docPartObj>
      </w:sdtPr>
      <w:sdtEndPr/>
      <w:sdtContent>
        <w:p w:rsidR="00AC4BBF" w:rsidRDefault="00AC4BBF" w:rsidP="00AC4BBF">
          <w:pPr>
            <w:pStyle w:val="Overskrift"/>
            <w:numPr>
              <w:ilvl w:val="0"/>
              <w:numId w:val="0"/>
            </w:numPr>
            <w:ind w:left="432"/>
          </w:pPr>
          <w:r>
            <w:t>Indhold</w:t>
          </w:r>
        </w:p>
        <w:p w:rsidR="006C7E66" w:rsidRDefault="00AC4BBF">
          <w:pPr>
            <w:pStyle w:val="Indholdsfortegnelse1"/>
            <w:tabs>
              <w:tab w:val="left" w:pos="400"/>
              <w:tab w:val="right" w:leader="dot" w:pos="9628"/>
            </w:tabs>
            <w:rPr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21190" w:history="1">
            <w:r w:rsidR="006C7E66" w:rsidRPr="00C52D23">
              <w:rPr>
                <w:rStyle w:val="Hyperlink"/>
                <w:noProof/>
              </w:rPr>
              <w:t>1</w:t>
            </w:r>
            <w:r w:rsidR="006C7E66">
              <w:rPr>
                <w:noProof/>
                <w:lang w:eastAsia="da-DK"/>
              </w:rPr>
              <w:tab/>
            </w:r>
            <w:r w:rsidR="006C7E66" w:rsidRPr="00C52D23">
              <w:rPr>
                <w:rStyle w:val="Hyperlink"/>
                <w:noProof/>
              </w:rPr>
              <w:t>Indledning</w:t>
            </w:r>
            <w:r w:rsidR="006C7E66">
              <w:rPr>
                <w:noProof/>
                <w:webHidden/>
              </w:rPr>
              <w:tab/>
            </w:r>
            <w:r w:rsidR="006C7E66">
              <w:rPr>
                <w:noProof/>
                <w:webHidden/>
              </w:rPr>
              <w:fldChar w:fldCharType="begin"/>
            </w:r>
            <w:r w:rsidR="006C7E66">
              <w:rPr>
                <w:noProof/>
                <w:webHidden/>
              </w:rPr>
              <w:instrText xml:space="preserve"> PAGEREF _Toc481421190 \h </w:instrText>
            </w:r>
            <w:r w:rsidR="006C7E66">
              <w:rPr>
                <w:noProof/>
                <w:webHidden/>
              </w:rPr>
            </w:r>
            <w:r w:rsidR="006C7E66">
              <w:rPr>
                <w:noProof/>
                <w:webHidden/>
              </w:rPr>
              <w:fldChar w:fldCharType="separate"/>
            </w:r>
            <w:r w:rsidR="006C7E66">
              <w:rPr>
                <w:noProof/>
                <w:webHidden/>
              </w:rPr>
              <w:t>3</w:t>
            </w:r>
            <w:r w:rsidR="006C7E66">
              <w:rPr>
                <w:noProof/>
                <w:webHidden/>
              </w:rPr>
              <w:fldChar w:fldCharType="end"/>
            </w:r>
          </w:hyperlink>
        </w:p>
        <w:p w:rsidR="006C7E66" w:rsidRDefault="008D39E2">
          <w:pPr>
            <w:pStyle w:val="Indholdsfortegnelse1"/>
            <w:tabs>
              <w:tab w:val="left" w:pos="400"/>
              <w:tab w:val="right" w:leader="dot" w:pos="9628"/>
            </w:tabs>
            <w:rPr>
              <w:noProof/>
              <w:lang w:eastAsia="da-DK"/>
            </w:rPr>
          </w:pPr>
          <w:hyperlink w:anchor="_Toc481421191" w:history="1">
            <w:r w:rsidR="006C7E66" w:rsidRPr="00C52D23">
              <w:rPr>
                <w:rStyle w:val="Hyperlink"/>
                <w:noProof/>
              </w:rPr>
              <w:t>2</w:t>
            </w:r>
            <w:r w:rsidR="006C7E66">
              <w:rPr>
                <w:noProof/>
                <w:lang w:eastAsia="da-DK"/>
              </w:rPr>
              <w:tab/>
            </w:r>
            <w:r w:rsidR="006C7E66" w:rsidRPr="00C52D23">
              <w:rPr>
                <w:rStyle w:val="Hyperlink"/>
                <w:noProof/>
              </w:rPr>
              <w:t>Leverandørens anførte forhold</w:t>
            </w:r>
            <w:r w:rsidR="006C7E66">
              <w:rPr>
                <w:noProof/>
                <w:webHidden/>
              </w:rPr>
              <w:tab/>
            </w:r>
            <w:r w:rsidR="006C7E66">
              <w:rPr>
                <w:noProof/>
                <w:webHidden/>
              </w:rPr>
              <w:fldChar w:fldCharType="begin"/>
            </w:r>
            <w:r w:rsidR="006C7E66">
              <w:rPr>
                <w:noProof/>
                <w:webHidden/>
              </w:rPr>
              <w:instrText xml:space="preserve"> PAGEREF _Toc481421191 \h </w:instrText>
            </w:r>
            <w:r w:rsidR="006C7E66">
              <w:rPr>
                <w:noProof/>
                <w:webHidden/>
              </w:rPr>
            </w:r>
            <w:r w:rsidR="006C7E66">
              <w:rPr>
                <w:noProof/>
                <w:webHidden/>
              </w:rPr>
              <w:fldChar w:fldCharType="separate"/>
            </w:r>
            <w:r w:rsidR="006C7E66">
              <w:rPr>
                <w:noProof/>
                <w:webHidden/>
              </w:rPr>
              <w:t>4</w:t>
            </w:r>
            <w:r w:rsidR="006C7E66">
              <w:rPr>
                <w:noProof/>
                <w:webHidden/>
              </w:rPr>
              <w:fldChar w:fldCharType="end"/>
            </w:r>
          </w:hyperlink>
        </w:p>
        <w:p w:rsidR="00AC4BBF" w:rsidRDefault="00AC4BBF">
          <w:r>
            <w:rPr>
              <w:b/>
              <w:bCs/>
            </w:rPr>
            <w:fldChar w:fldCharType="end"/>
          </w:r>
        </w:p>
      </w:sdtContent>
    </w:sdt>
    <w:p w:rsidR="006052EC" w:rsidRPr="00AD28EF" w:rsidRDefault="006052EC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4617A0" w:rsidRPr="00AD28EF" w:rsidRDefault="004617A0" w:rsidP="006C7E66">
      <w:pPr>
        <w:pStyle w:val="FE"/>
      </w:pPr>
    </w:p>
    <w:p w:rsidR="00124119" w:rsidRDefault="00124119" w:rsidP="006C7E66">
      <w:pPr>
        <w:pStyle w:val="FE"/>
        <w:rPr>
          <w:rFonts w:eastAsiaTheme="majorEastAsia"/>
          <w:color w:val="000000" w:themeColor="text1"/>
          <w:sz w:val="36"/>
          <w:szCs w:val="36"/>
        </w:rPr>
      </w:pPr>
      <w:bookmarkStart w:id="1" w:name="_Toc478719200"/>
      <w:r>
        <w:br w:type="page"/>
      </w:r>
    </w:p>
    <w:p w:rsidR="00A53A8D" w:rsidRDefault="00124119" w:rsidP="006C7E66">
      <w:pPr>
        <w:pStyle w:val="Overskrift1"/>
        <w:numPr>
          <w:ilvl w:val="0"/>
          <w:numId w:val="2"/>
        </w:numPr>
      </w:pPr>
      <w:bookmarkStart w:id="2" w:name="_Toc481421190"/>
      <w:r w:rsidRPr="00124119">
        <w:lastRenderedPageBreak/>
        <w:t>Indledning</w:t>
      </w:r>
      <w:bookmarkEnd w:id="1"/>
      <w:bookmarkEnd w:id="2"/>
    </w:p>
    <w:p w:rsidR="006C7E66" w:rsidRPr="006C7E66" w:rsidRDefault="006C7E66" w:rsidP="006C7E66">
      <w:pPr>
        <w:pStyle w:val="Overskrift5"/>
      </w:pPr>
      <w:r>
        <w:t>Instruktion til Tilbudsgiver</w:t>
      </w:r>
    </w:p>
    <w:p w:rsidR="006C7E66" w:rsidRPr="006C7E66" w:rsidRDefault="006C7E66" w:rsidP="006C7E66">
      <w:pPr>
        <w:pStyle w:val="FE"/>
        <w:rPr>
          <w:i/>
        </w:rPr>
      </w:pPr>
      <w:r w:rsidRPr="006C7E66">
        <w:rPr>
          <w:i/>
        </w:rPr>
        <w:t>Bilaget er ikke en del af Tilbuddet.</w:t>
      </w:r>
    </w:p>
    <w:p w:rsidR="006C7E66" w:rsidRPr="006C7E66" w:rsidRDefault="006C7E66" w:rsidP="006C7E66">
      <w:pPr>
        <w:pStyle w:val="FE"/>
        <w:rPr>
          <w:rFonts w:eastAsia="Calibri"/>
          <w:lang w:eastAsia="da-DK"/>
        </w:rPr>
      </w:pPr>
    </w:p>
    <w:p w:rsidR="006C7E66" w:rsidRPr="006C7E66" w:rsidRDefault="006C7E66" w:rsidP="00C47C0C">
      <w:pPr>
        <w:pStyle w:val="Overskrift6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 xml:space="preserve">Formål med bilag: </w:t>
      </w:r>
    </w:p>
    <w:p w:rsidR="006C7E66" w:rsidRPr="006C7E66" w:rsidRDefault="00C47C0C" w:rsidP="00C47C0C">
      <w:pPr>
        <w:pStyle w:val="FE"/>
        <w:jc w:val="both"/>
        <w:rPr>
          <w:rFonts w:eastAsia="Calibri"/>
          <w:lang w:eastAsia="da-DK"/>
        </w:rPr>
      </w:pPr>
      <w:r>
        <w:rPr>
          <w:rFonts w:eastAsia="Calibri"/>
          <w:lang w:eastAsia="da-DK"/>
        </w:rPr>
        <w:t>Formålet med Bilag 12</w:t>
      </w:r>
      <w:r w:rsidR="006C7E66" w:rsidRPr="006C7E66">
        <w:rPr>
          <w:rFonts w:eastAsia="Calibri"/>
          <w:lang w:eastAsia="da-DK"/>
        </w:rPr>
        <w:t xml:space="preserve"> er, at såfremt Tilbudsgiver finder forhold i udbudsmaterialet, der efter Tilbudsgivers opfattelse er uhensigtsmæssige og/eller fordyrende, opfordres Tilbudsgiver til at beskrive disse i </w:t>
      </w:r>
      <w:r>
        <w:rPr>
          <w:rFonts w:eastAsia="Calibri"/>
          <w:lang w:eastAsia="da-DK"/>
        </w:rPr>
        <w:t>nærværende bilag</w:t>
      </w:r>
      <w:r w:rsidR="006C7E66" w:rsidRPr="006C7E66">
        <w:rPr>
          <w:rFonts w:eastAsia="Calibri"/>
          <w:lang w:eastAsia="da-DK"/>
        </w:rPr>
        <w:t>, hvorefter Kunden vil tage stilling til</w:t>
      </w:r>
      <w:r>
        <w:rPr>
          <w:rFonts w:eastAsia="Calibri"/>
          <w:lang w:eastAsia="da-DK"/>
        </w:rPr>
        <w:t>,</w:t>
      </w:r>
      <w:r w:rsidR="006C7E66" w:rsidRPr="006C7E66">
        <w:rPr>
          <w:rFonts w:eastAsia="Calibri"/>
          <w:lang w:eastAsia="da-DK"/>
        </w:rPr>
        <w:t xml:space="preserve"> om forholdene skal indgå i en evt. forhandling mellem Kunden og Tilbudsgiver. 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>Kunden er ikke forpligtet til at behandle de af Tilbudsgiver</w:t>
      </w:r>
      <w:r w:rsidR="00C47C0C">
        <w:rPr>
          <w:rFonts w:eastAsia="Calibri"/>
          <w:lang w:eastAsia="da-DK"/>
        </w:rPr>
        <w:t xml:space="preserve"> </w:t>
      </w:r>
      <w:r w:rsidRPr="006C7E66">
        <w:rPr>
          <w:rFonts w:eastAsia="Calibri"/>
          <w:lang w:eastAsia="da-DK"/>
        </w:rPr>
        <w:t>beskrevne forhold.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>Såfremt Kunden vælger et forhold ud til generel drøftelse med tilbudsgiverne, vil den angivne tekst blive gjort fortrolig, så det ikke fremgår, hvilke tilbudsgivere, der har foreslået punktet.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</w:p>
    <w:p w:rsidR="006C7E66" w:rsidRPr="006C7E66" w:rsidRDefault="006C7E66" w:rsidP="00C47C0C">
      <w:pPr>
        <w:pStyle w:val="Overskrift6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 xml:space="preserve">Instruks vedrørende bilag: 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 xml:space="preserve">Tilbudsgiver bedes i punkt </w:t>
      </w:r>
      <w:r w:rsidRPr="006C7E66">
        <w:rPr>
          <w:rFonts w:eastAsia="Calibri"/>
          <w:lang w:eastAsia="da-DK"/>
        </w:rPr>
        <w:fldChar w:fldCharType="begin"/>
      </w:r>
      <w:r w:rsidRPr="006C7E66">
        <w:rPr>
          <w:rFonts w:eastAsia="Calibri"/>
          <w:lang w:eastAsia="da-DK"/>
        </w:rPr>
        <w:instrText xml:space="preserve"> REF _Ref449456175 \r \h  \* MERGEFORMAT </w:instrText>
      </w:r>
      <w:r w:rsidRPr="006C7E66">
        <w:rPr>
          <w:rFonts w:eastAsia="Calibri"/>
          <w:lang w:eastAsia="da-DK"/>
        </w:rPr>
      </w:r>
      <w:r w:rsidRPr="006C7E66">
        <w:rPr>
          <w:rFonts w:eastAsia="Calibri"/>
          <w:lang w:eastAsia="da-DK"/>
        </w:rPr>
        <w:fldChar w:fldCharType="separate"/>
      </w:r>
      <w:r w:rsidRPr="006C7E66">
        <w:rPr>
          <w:rFonts w:eastAsia="Calibri"/>
          <w:lang w:eastAsia="da-DK"/>
        </w:rPr>
        <w:t>1</w:t>
      </w:r>
      <w:r w:rsidRPr="006C7E66">
        <w:rPr>
          <w:rFonts w:eastAsia="Calibri"/>
          <w:lang w:eastAsia="da-DK"/>
        </w:rPr>
        <w:fldChar w:fldCharType="end"/>
      </w:r>
      <w:r w:rsidRPr="006C7E66">
        <w:rPr>
          <w:rFonts w:eastAsia="Calibri"/>
          <w:lang w:eastAsia="da-DK"/>
        </w:rPr>
        <w:t xml:space="preserve"> angive forhold i udbudsmaterialet, der er uhensigtsmæssige og/eller fordyrende for Tilbudsgiver.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</w:p>
    <w:p w:rsidR="006C7E66" w:rsidRPr="006C7E66" w:rsidRDefault="006C7E66" w:rsidP="00C47C0C">
      <w:pPr>
        <w:pStyle w:val="Overskrift6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 xml:space="preserve">Evaluering af besvarelse: </w:t>
      </w:r>
    </w:p>
    <w:p w:rsidR="006C7E66" w:rsidRPr="006C7E66" w:rsidRDefault="006C7E66" w:rsidP="00C47C0C">
      <w:pPr>
        <w:pStyle w:val="FE"/>
        <w:jc w:val="both"/>
        <w:rPr>
          <w:rFonts w:eastAsia="Calibri"/>
          <w:lang w:eastAsia="da-DK"/>
        </w:rPr>
      </w:pPr>
      <w:r w:rsidRPr="006C7E66">
        <w:rPr>
          <w:rFonts w:eastAsia="Calibri"/>
          <w:lang w:eastAsia="da-DK"/>
        </w:rPr>
        <w:t>Bilaget indgår ikke i tilbudsevalueringen, idet bilaget ikke er en del af tilbuddet.</w:t>
      </w:r>
    </w:p>
    <w:p w:rsidR="006C7E66" w:rsidRDefault="006C7E66">
      <w:r>
        <w:br w:type="page"/>
      </w:r>
    </w:p>
    <w:p w:rsidR="006C7E66" w:rsidRDefault="006C7E66" w:rsidP="006C7E66">
      <w:pPr>
        <w:pStyle w:val="Overskrift1"/>
      </w:pPr>
      <w:bookmarkStart w:id="3" w:name="_Toc452977259"/>
      <w:bookmarkStart w:id="4" w:name="_Toc481421191"/>
      <w:r>
        <w:lastRenderedPageBreak/>
        <w:t>Leverandørens anførte forhold</w:t>
      </w:r>
      <w:bookmarkEnd w:id="3"/>
      <w:bookmarkEnd w:id="4"/>
    </w:p>
    <w:p w:rsidR="006C7E66" w:rsidRPr="006C7E66" w:rsidRDefault="006C7E66" w:rsidP="006C7E66">
      <w:pPr>
        <w:pStyle w:val="FE"/>
      </w:pPr>
      <w:r w:rsidRPr="006C7E66">
        <w:t>[Tilbudsgiver indsætter nedenfor de forhold, der opfattes som uhensigtsmæssige og/eller fordyrend</w:t>
      </w:r>
      <w:r w:rsidR="00C47C0C">
        <w:t xml:space="preserve">e, med henvisning til det sted </w:t>
      </w:r>
      <w:bookmarkStart w:id="5" w:name="_GoBack"/>
      <w:bookmarkEnd w:id="5"/>
      <w:r w:rsidRPr="006C7E66">
        <w:t>i udbudsmaterialet, hvor forholdet findes, samt om muligt med angivelse af prisniveau for forholdet].</w:t>
      </w:r>
    </w:p>
    <w:p w:rsidR="006C7E66" w:rsidRPr="006C7E66" w:rsidRDefault="006C7E66" w:rsidP="006C7E66">
      <w:pPr>
        <w:pStyle w:val="FE"/>
      </w:pPr>
    </w:p>
    <w:sectPr w:rsidR="006C7E66" w:rsidRPr="006C7E66" w:rsidSect="0012411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E2" w:rsidRDefault="008D39E2" w:rsidP="00CF5B47">
      <w:pPr>
        <w:spacing w:after="0" w:line="240" w:lineRule="auto"/>
      </w:pPr>
      <w:r>
        <w:separator/>
      </w:r>
    </w:p>
  </w:endnote>
  <w:endnote w:type="continuationSeparator" w:id="0">
    <w:p w:rsidR="008D39E2" w:rsidRDefault="008D39E2" w:rsidP="00C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C7" w:rsidRPr="00CF5B47" w:rsidRDefault="00552DC7" w:rsidP="00CF5B47">
    <w:pPr>
      <w:pStyle w:val="Sidefod"/>
    </w:pPr>
    <w:r w:rsidRPr="00514EC8">
      <w:rPr>
        <w:rFonts w:ascii="Calibri Light" w:hAnsi="Calibri Light" w:cs="Calibri Light"/>
      </w:rPr>
      <w:t>B</w:t>
    </w:r>
    <w:r w:rsidR="006C7E66">
      <w:rPr>
        <w:rFonts w:ascii="Calibri Light" w:hAnsi="Calibri Light" w:cs="Calibri Light"/>
      </w:rPr>
      <w:t>ilag 1</w:t>
    </w:r>
    <w:r w:rsidR="002420BB">
      <w:rPr>
        <w:rFonts w:ascii="Calibri Light" w:hAnsi="Calibri Light" w:cs="Calibri Light"/>
      </w:rPr>
      <w:t>2</w:t>
    </w:r>
    <w:r>
      <w:tab/>
    </w:r>
    <w:r>
      <w:tab/>
    </w: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Pr="00514EC8">
          <w:rPr>
            <w:rFonts w:ascii="Calibri Light" w:hAnsi="Calibri Light" w:cs="Calibri Light"/>
          </w:rPr>
          <w:fldChar w:fldCharType="begin"/>
        </w:r>
        <w:r w:rsidRPr="00514EC8">
          <w:rPr>
            <w:rFonts w:ascii="Calibri Light" w:hAnsi="Calibri Light" w:cs="Calibri Light"/>
          </w:rPr>
          <w:instrText>PAGE   \* MERGEFORMAT</w:instrText>
        </w:r>
        <w:r w:rsidRPr="00514EC8">
          <w:rPr>
            <w:rFonts w:ascii="Calibri Light" w:hAnsi="Calibri Light" w:cs="Calibri Light"/>
          </w:rPr>
          <w:fldChar w:fldCharType="separate"/>
        </w:r>
        <w:r w:rsidR="00C47C0C">
          <w:rPr>
            <w:rFonts w:ascii="Calibri Light" w:hAnsi="Calibri Light" w:cs="Calibri Light"/>
            <w:noProof/>
          </w:rPr>
          <w:t>4</w:t>
        </w:r>
        <w:r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E2" w:rsidRDefault="008D39E2" w:rsidP="00CF5B47">
      <w:pPr>
        <w:spacing w:after="0" w:line="240" w:lineRule="auto"/>
      </w:pPr>
      <w:r>
        <w:separator/>
      </w:r>
    </w:p>
  </w:footnote>
  <w:footnote w:type="continuationSeparator" w:id="0">
    <w:p w:rsidR="008D39E2" w:rsidRDefault="008D39E2" w:rsidP="00CF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552DC7" w:rsidRPr="00DA4E1C" w:rsidTr="00124119">
      <w:tc>
        <w:tcPr>
          <w:tcW w:w="1101" w:type="dxa"/>
          <w:shd w:val="clear" w:color="auto" w:fill="auto"/>
        </w:tcPr>
        <w:p w:rsidR="00552DC7" w:rsidRPr="00DA4E1C" w:rsidRDefault="00552DC7" w:rsidP="0012411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6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65C47385" wp14:editId="3C90B0A6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552DC7" w:rsidRPr="00DA4E1C" w:rsidRDefault="00552DC7" w:rsidP="00124119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552DC7" w:rsidRPr="00376DA7" w:rsidRDefault="00552DC7" w:rsidP="00124119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552DC7" w:rsidRPr="00376DA7" w:rsidRDefault="00552DC7" w:rsidP="00124119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552DC7" w:rsidRPr="00376DA7" w:rsidRDefault="00552DC7" w:rsidP="00124119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:rsidR="00552DC7" w:rsidRPr="00DA4E1C" w:rsidRDefault="00552DC7" w:rsidP="00124119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552DC7" w:rsidRPr="00DA4E1C" w:rsidRDefault="00552DC7" w:rsidP="00124119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552DC7" w:rsidRPr="006E7FE9" w:rsidRDefault="00552DC7" w:rsidP="00124119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552DC7" w:rsidRPr="00DA4E1C" w:rsidRDefault="00552DC7" w:rsidP="0012411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6"/>
  </w:tbl>
  <w:p w:rsidR="00552DC7" w:rsidRDefault="00552D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8411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2F6015"/>
    <w:multiLevelType w:val="hybridMultilevel"/>
    <w:tmpl w:val="B9F0D2F6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0FB"/>
    <w:multiLevelType w:val="hybridMultilevel"/>
    <w:tmpl w:val="B5565C78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4C74938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830896"/>
    <w:multiLevelType w:val="hybridMultilevel"/>
    <w:tmpl w:val="2904E382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E5F"/>
    <w:multiLevelType w:val="hybridMultilevel"/>
    <w:tmpl w:val="C01444F8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6336"/>
    <w:multiLevelType w:val="hybridMultilevel"/>
    <w:tmpl w:val="97F4E8DE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61E"/>
    <w:multiLevelType w:val="hybridMultilevel"/>
    <w:tmpl w:val="66A8C4E8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054D"/>
    <w:multiLevelType w:val="hybridMultilevel"/>
    <w:tmpl w:val="FDA06764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E16D9"/>
    <w:multiLevelType w:val="hybridMultilevel"/>
    <w:tmpl w:val="73AADAF2"/>
    <w:lvl w:ilvl="0" w:tplc="59A8DE84">
      <w:numFmt w:val="bullet"/>
      <w:lvlText w:val="-"/>
      <w:lvlJc w:val="left"/>
      <w:pPr>
        <w:ind w:left="77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37A0843"/>
    <w:multiLevelType w:val="hybridMultilevel"/>
    <w:tmpl w:val="23C6ECFA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E7E"/>
    <w:multiLevelType w:val="hybridMultilevel"/>
    <w:tmpl w:val="EDA67DF8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70EF"/>
    <w:multiLevelType w:val="hybridMultilevel"/>
    <w:tmpl w:val="8DBAACC6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199D"/>
    <w:multiLevelType w:val="hybridMultilevel"/>
    <w:tmpl w:val="C9F6973C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365B"/>
    <w:multiLevelType w:val="multilevel"/>
    <w:tmpl w:val="4B348FAC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5" w15:restartNumberingAfterBreak="0">
    <w:nsid w:val="3F113A62"/>
    <w:multiLevelType w:val="hybridMultilevel"/>
    <w:tmpl w:val="22FA139E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06C4"/>
    <w:multiLevelType w:val="hybridMultilevel"/>
    <w:tmpl w:val="73D2C332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C60"/>
    <w:multiLevelType w:val="hybridMultilevel"/>
    <w:tmpl w:val="388490C6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A296B"/>
    <w:multiLevelType w:val="hybridMultilevel"/>
    <w:tmpl w:val="2F4287E4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08EC"/>
    <w:multiLevelType w:val="hybridMultilevel"/>
    <w:tmpl w:val="10B2FB3A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237"/>
    <w:multiLevelType w:val="hybridMultilevel"/>
    <w:tmpl w:val="B7C6A634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738D9"/>
    <w:multiLevelType w:val="hybridMultilevel"/>
    <w:tmpl w:val="47A6FFAC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248F8"/>
    <w:multiLevelType w:val="hybridMultilevel"/>
    <w:tmpl w:val="43DA6E50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12848"/>
    <w:multiLevelType w:val="hybridMultilevel"/>
    <w:tmpl w:val="10481938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2CC9"/>
    <w:multiLevelType w:val="hybridMultilevel"/>
    <w:tmpl w:val="AA806082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65EE3"/>
    <w:multiLevelType w:val="hybridMultilevel"/>
    <w:tmpl w:val="007A8F2E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D53C3"/>
    <w:multiLevelType w:val="hybridMultilevel"/>
    <w:tmpl w:val="03BEF7A0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7611"/>
    <w:multiLevelType w:val="hybridMultilevel"/>
    <w:tmpl w:val="913C467A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F4720"/>
    <w:multiLevelType w:val="hybridMultilevel"/>
    <w:tmpl w:val="AFE0BFFE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40805"/>
    <w:multiLevelType w:val="hybridMultilevel"/>
    <w:tmpl w:val="D37CD14A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A65EA"/>
    <w:multiLevelType w:val="hybridMultilevel"/>
    <w:tmpl w:val="065414B0"/>
    <w:lvl w:ilvl="0" w:tplc="59A8D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C2B"/>
    <w:multiLevelType w:val="hybridMultilevel"/>
    <w:tmpl w:val="F8E2B5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10DA4"/>
    <w:multiLevelType w:val="multilevel"/>
    <w:tmpl w:val="752EC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Heading2LeftLeft0cmHanging125cmLinespaci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867E0A"/>
    <w:multiLevelType w:val="multilevel"/>
    <w:tmpl w:val="4B348FAC"/>
    <w:numStyleLink w:val="NumberingMain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0"/>
  </w:num>
  <w:num w:numId="5">
    <w:abstractNumId w:val="26"/>
  </w:num>
  <w:num w:numId="6">
    <w:abstractNumId w:val="1"/>
  </w:num>
  <w:num w:numId="7">
    <w:abstractNumId w:val="27"/>
  </w:num>
  <w:num w:numId="8">
    <w:abstractNumId w:val="31"/>
  </w:num>
  <w:num w:numId="9">
    <w:abstractNumId w:val="4"/>
  </w:num>
  <w:num w:numId="10">
    <w:abstractNumId w:val="25"/>
  </w:num>
  <w:num w:numId="11">
    <w:abstractNumId w:val="18"/>
  </w:num>
  <w:num w:numId="12">
    <w:abstractNumId w:val="16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2"/>
  </w:num>
  <w:num w:numId="19">
    <w:abstractNumId w:val="8"/>
  </w:num>
  <w:num w:numId="20">
    <w:abstractNumId w:val="24"/>
  </w:num>
  <w:num w:numId="21">
    <w:abstractNumId w:val="15"/>
  </w:num>
  <w:num w:numId="22">
    <w:abstractNumId w:val="30"/>
  </w:num>
  <w:num w:numId="23">
    <w:abstractNumId w:val="22"/>
  </w:num>
  <w:num w:numId="24">
    <w:abstractNumId w:val="20"/>
  </w:num>
  <w:num w:numId="25">
    <w:abstractNumId w:val="21"/>
  </w:num>
  <w:num w:numId="26">
    <w:abstractNumId w:val="5"/>
  </w:num>
  <w:num w:numId="27">
    <w:abstractNumId w:val="9"/>
  </w:num>
  <w:num w:numId="28">
    <w:abstractNumId w:val="12"/>
  </w:num>
  <w:num w:numId="29">
    <w:abstractNumId w:val="29"/>
  </w:num>
  <w:num w:numId="30">
    <w:abstractNumId w:val="28"/>
  </w:num>
  <w:num w:numId="31">
    <w:abstractNumId w:val="23"/>
  </w:num>
  <w:num w:numId="32">
    <w:abstractNumId w:val="10"/>
  </w:num>
  <w:num w:numId="33">
    <w:abstractNumId w:val="7"/>
  </w:num>
  <w:num w:numId="34">
    <w:abstractNumId w:val="14"/>
  </w:num>
  <w:num w:numId="35">
    <w:abstractNumId w:val="33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7"/>
    <w:rsid w:val="000312DF"/>
    <w:rsid w:val="00124119"/>
    <w:rsid w:val="001E4320"/>
    <w:rsid w:val="002420BB"/>
    <w:rsid w:val="00246EBD"/>
    <w:rsid w:val="004617A0"/>
    <w:rsid w:val="00537ED0"/>
    <w:rsid w:val="00552DC7"/>
    <w:rsid w:val="005A21D2"/>
    <w:rsid w:val="006052EC"/>
    <w:rsid w:val="006C7E66"/>
    <w:rsid w:val="00762AD4"/>
    <w:rsid w:val="008D39E2"/>
    <w:rsid w:val="009944CD"/>
    <w:rsid w:val="00A53A8D"/>
    <w:rsid w:val="00A77275"/>
    <w:rsid w:val="00AA297E"/>
    <w:rsid w:val="00AC4BBF"/>
    <w:rsid w:val="00AC5130"/>
    <w:rsid w:val="00AD28EF"/>
    <w:rsid w:val="00BC248E"/>
    <w:rsid w:val="00BE220E"/>
    <w:rsid w:val="00C47C0C"/>
    <w:rsid w:val="00CF5B47"/>
    <w:rsid w:val="00D21BAC"/>
    <w:rsid w:val="00D23899"/>
    <w:rsid w:val="00D42317"/>
    <w:rsid w:val="00D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F8C"/>
  <w15:chartTrackingRefBased/>
  <w15:docId w15:val="{C075E0CD-CBA5-4510-B6E9-4C63FAD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AD4"/>
  </w:style>
  <w:style w:type="paragraph" w:styleId="Overskrift1">
    <w:name w:val="heading 1"/>
    <w:aliases w:val="Main heading,Kapitel"/>
    <w:basedOn w:val="Normal"/>
    <w:next w:val="Normal"/>
    <w:link w:val="Overskrift1Tegn"/>
    <w:autoRedefine/>
    <w:qFormat/>
    <w:rsid w:val="00AC4BB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="Arial" w:eastAsiaTheme="majorEastAsia" w:hAnsi="Arial" w:cs="Arial"/>
      <w:b/>
      <w:bCs/>
      <w:smallCaps/>
      <w:color w:val="000000" w:themeColor="text1"/>
      <w:sz w:val="36"/>
      <w:szCs w:val="36"/>
    </w:rPr>
  </w:style>
  <w:style w:type="paragraph" w:styleId="Overskrift2">
    <w:name w:val="heading 2"/>
    <w:aliases w:val="Heading,Afsnit"/>
    <w:basedOn w:val="Normal"/>
    <w:next w:val="Normal"/>
    <w:link w:val="Overskrift2Tegn"/>
    <w:unhideWhenUsed/>
    <w:qFormat/>
    <w:rsid w:val="00762AD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unhideWhenUsed/>
    <w:qFormat/>
    <w:rsid w:val="00762AD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unhideWhenUsed/>
    <w:qFormat/>
    <w:rsid w:val="00762AD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BC2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nhideWhenUsed/>
    <w:qFormat/>
    <w:rsid w:val="00BC2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Overskrift7">
    <w:name w:val="heading 7"/>
    <w:basedOn w:val="Normal"/>
    <w:next w:val="Normal"/>
    <w:link w:val="Overskrift7Tegn"/>
    <w:unhideWhenUsed/>
    <w:qFormat/>
    <w:rsid w:val="00762A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qFormat/>
    <w:rsid w:val="00762A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rsid w:val="00762A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76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CF5B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5B47"/>
  </w:style>
  <w:style w:type="paragraph" w:styleId="Sidefod">
    <w:name w:val="footer"/>
    <w:basedOn w:val="Normal"/>
    <w:link w:val="SidefodTegn"/>
    <w:uiPriority w:val="99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B47"/>
  </w:style>
  <w:style w:type="character" w:styleId="Sidetal">
    <w:name w:val="page number"/>
    <w:basedOn w:val="Standardskrifttypeiafsnit"/>
    <w:rsid w:val="00CF5B47"/>
  </w:style>
  <w:style w:type="paragraph" w:customStyle="1" w:styleId="brugeroplysninger">
    <w:name w:val="brugeroplysninger"/>
    <w:basedOn w:val="Normal"/>
    <w:rsid w:val="00CF5B47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AC4BBF"/>
    <w:rPr>
      <w:rFonts w:ascii="Arial" w:eastAsiaTheme="majorEastAsia" w:hAnsi="Arial" w:cs="Arial"/>
      <w:b/>
      <w:bCs/>
      <w:smallCaps/>
      <w:color w:val="000000" w:themeColor="text1"/>
      <w:sz w:val="36"/>
      <w:szCs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2AD4"/>
    <w:pPr>
      <w:outlineLvl w:val="9"/>
    </w:pPr>
  </w:style>
  <w:style w:type="character" w:customStyle="1" w:styleId="Overskrift2Tegn">
    <w:name w:val="Overskrift 2 Tegn"/>
    <w:aliases w:val="Heading Tegn,Afsnit Tegn"/>
    <w:basedOn w:val="Standardskrifttypeiafsnit"/>
    <w:link w:val="Overskrift2"/>
    <w:rsid w:val="00762A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762AD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762AD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rsid w:val="00BC248E"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typeiafsnit"/>
    <w:link w:val="Overskrift6"/>
    <w:rsid w:val="00BC248E"/>
    <w:rPr>
      <w:rFonts w:asciiTheme="majorHAnsi" w:eastAsiaTheme="majorEastAsia" w:hAnsiTheme="majorHAnsi" w:cstheme="majorBidi"/>
      <w:iCs/>
      <w:color w:val="000000" w:themeColor="text1"/>
      <w:u w:val="single"/>
    </w:rPr>
  </w:style>
  <w:style w:type="character" w:customStyle="1" w:styleId="Overskrift7Tegn">
    <w:name w:val="Overskrift 7 Tegn"/>
    <w:basedOn w:val="Standardskrifttypeiafsnit"/>
    <w:link w:val="Overskrift7"/>
    <w:rsid w:val="0076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rsid w:val="00762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762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762A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762AD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2AD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2AD4"/>
    <w:rPr>
      <w:color w:val="5A5A5A" w:themeColor="text1" w:themeTint="A5"/>
      <w:spacing w:val="10"/>
    </w:rPr>
  </w:style>
  <w:style w:type="character" w:styleId="Strk">
    <w:name w:val="Strong"/>
    <w:basedOn w:val="Standardskrifttypeiafsnit"/>
    <w:qFormat/>
    <w:rsid w:val="00762AD4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762AD4"/>
    <w:rPr>
      <w:i/>
      <w:iCs/>
      <w:color w:val="auto"/>
    </w:rPr>
  </w:style>
  <w:style w:type="paragraph" w:styleId="Ingenafstand">
    <w:name w:val="No Spacing"/>
    <w:uiPriority w:val="1"/>
    <w:qFormat/>
    <w:rsid w:val="00762AD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62AD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62AD4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2AD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2AD4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762AD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762AD4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762AD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62AD4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762AD4"/>
    <w:rPr>
      <w:b w:val="0"/>
      <w:bCs w:val="0"/>
      <w:smallCaps/>
      <w:spacing w:val="5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17A0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17A0"/>
    <w:rPr>
      <w:color w:val="0563C1" w:themeColor="hyperlink"/>
      <w:u w:val="single"/>
    </w:rPr>
  </w:style>
  <w:style w:type="table" w:styleId="Tabel-Gitter">
    <w:name w:val="Table Grid"/>
    <w:basedOn w:val="Tabel-Normal"/>
    <w:rsid w:val="001241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lseHeading1">
    <w:name w:val="False Heading 1"/>
    <w:basedOn w:val="Overskrift1"/>
    <w:next w:val="Normal"/>
    <w:rsid w:val="00124119"/>
    <w:pPr>
      <w:keepLines w:val="0"/>
      <w:numPr>
        <w:numId w:val="0"/>
      </w:numPr>
      <w:pBdr>
        <w:bottom w:val="none" w:sz="0" w:space="0" w:color="auto"/>
      </w:pBdr>
      <w:tabs>
        <w:tab w:val="left" w:pos="851"/>
      </w:tabs>
      <w:spacing w:before="0" w:after="120" w:line="288" w:lineRule="auto"/>
      <w:outlineLvl w:val="9"/>
    </w:pPr>
    <w:rPr>
      <w:rFonts w:eastAsia="Times New Roman" w:cs="Times New Roman"/>
      <w:bCs w:val="0"/>
      <w:caps/>
      <w:smallCaps w:val="0"/>
      <w:color w:val="auto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124119"/>
    <w:pPr>
      <w:overflowPunct w:val="0"/>
      <w:autoSpaceDE w:val="0"/>
      <w:autoSpaceDN w:val="0"/>
      <w:adjustRightInd w:val="0"/>
      <w:spacing w:after="0" w:line="360" w:lineRule="auto"/>
      <w:ind w:left="200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rsid w:val="00124119"/>
    <w:pPr>
      <w:overflowPunct w:val="0"/>
      <w:autoSpaceDE w:val="0"/>
      <w:autoSpaceDN w:val="0"/>
      <w:adjustRightInd w:val="0"/>
      <w:spacing w:after="0" w:line="360" w:lineRule="auto"/>
      <w:ind w:left="400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NormalWeb">
    <w:name w:val="Normal (Web)"/>
    <w:basedOn w:val="Normal"/>
    <w:uiPriority w:val="99"/>
    <w:rsid w:val="00124119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afsnit1">
    <w:name w:val="Listeafsnit1"/>
    <w:basedOn w:val="Normal"/>
    <w:uiPriority w:val="99"/>
    <w:qFormat/>
    <w:rsid w:val="00124119"/>
    <w:pPr>
      <w:spacing w:after="210" w:line="276" w:lineRule="auto"/>
      <w:ind w:left="720"/>
      <w:contextualSpacing/>
    </w:pPr>
    <w:rPr>
      <w:rFonts w:ascii="Trebuchet MS" w:eastAsia="Times New Roman" w:hAnsi="Trebuchet MS" w:cs="Times New Roman"/>
      <w:sz w:val="20"/>
      <w:lang w:val="en-US"/>
    </w:rPr>
  </w:style>
  <w:style w:type="paragraph" w:styleId="Markeringsbobletekst">
    <w:name w:val="Balloon Text"/>
    <w:basedOn w:val="Normal"/>
    <w:link w:val="MarkeringsbobletekstTegn"/>
    <w:semiHidden/>
    <w:rsid w:val="001241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ahoma" w:eastAsia="Times New Roman" w:hAnsi="Tahoma" w:cs="Tahoma"/>
      <w:bCs/>
      <w:spacing w:val="10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24119"/>
    <w:rPr>
      <w:rFonts w:ascii="Tahoma" w:eastAsia="Times New Roman" w:hAnsi="Tahoma" w:cs="Tahoma"/>
      <w:bCs/>
      <w:spacing w:val="10"/>
      <w:sz w:val="16"/>
      <w:szCs w:val="16"/>
      <w:lang w:eastAsia="da-DK"/>
    </w:rPr>
  </w:style>
  <w:style w:type="paragraph" w:customStyle="1" w:styleId="StyleHeading2LeftLeft0cmHanging125cmLinespacin">
    <w:name w:val="Style Heading 2 + Left Left:  0 cm Hanging:  125 cm Line spacin..."/>
    <w:basedOn w:val="Overskrift2"/>
    <w:next w:val="Overskrift2"/>
    <w:qFormat/>
    <w:rsid w:val="00124119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60" w:line="288" w:lineRule="auto"/>
      <w:textAlignment w:val="baseline"/>
    </w:pPr>
    <w:rPr>
      <w:rFonts w:ascii="Tahoma" w:eastAsia="Times New Roman" w:hAnsi="Tahoma" w:cs="Times New Roman"/>
      <w:bCs w:val="0"/>
      <w:iCs/>
      <w:smallCaps w:val="0"/>
      <w:color w:val="auto"/>
      <w:spacing w:val="10"/>
      <w:sz w:val="20"/>
      <w:szCs w:val="20"/>
      <w:lang w:eastAsia="da-DK"/>
    </w:rPr>
  </w:style>
  <w:style w:type="paragraph" w:customStyle="1" w:styleId="Overskrift10">
    <w:name w:val="Overskrift1"/>
    <w:basedOn w:val="Overskrift1"/>
    <w:next w:val="Normal"/>
    <w:uiPriority w:val="39"/>
    <w:qFormat/>
    <w:rsid w:val="00124119"/>
    <w:pPr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caps/>
      <w:smallCaps w:val="0"/>
      <w:color w:val="365F91"/>
      <w:sz w:val="28"/>
      <w:szCs w:val="28"/>
      <w:lang w:val="en-US" w:eastAsia="ja-JP"/>
    </w:rPr>
  </w:style>
  <w:style w:type="paragraph" w:styleId="Dokumentoversigt">
    <w:name w:val="Document Map"/>
    <w:basedOn w:val="Normal"/>
    <w:link w:val="DokumentoversigtTegn"/>
    <w:semiHidden/>
    <w:rsid w:val="00124119"/>
    <w:pPr>
      <w:shd w:val="clear" w:color="auto" w:fill="000080"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24119"/>
    <w:rPr>
      <w:rFonts w:ascii="Tahoma" w:eastAsia="Times New Roman" w:hAnsi="Tahoma" w:cs="Times New Roman"/>
      <w:bCs/>
      <w:spacing w:val="10"/>
      <w:sz w:val="20"/>
      <w:szCs w:val="20"/>
      <w:shd w:val="clear" w:color="auto" w:fill="000080"/>
      <w:lang w:eastAsia="da-DK"/>
    </w:rPr>
  </w:style>
  <w:style w:type="character" w:styleId="Kommentarhenvisning">
    <w:name w:val="annotation reference"/>
    <w:basedOn w:val="Standardskrifttypeiafsnit"/>
    <w:semiHidden/>
    <w:rsid w:val="0012411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241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24119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24119"/>
    <w:rPr>
      <w:b/>
    </w:rPr>
  </w:style>
  <w:style w:type="character" w:customStyle="1" w:styleId="KommentaremneTegn">
    <w:name w:val="Kommentaremne Tegn"/>
    <w:basedOn w:val="KommentartekstTegn"/>
    <w:link w:val="Kommentaremne"/>
    <w:semiHidden/>
    <w:rsid w:val="00124119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customStyle="1" w:styleId="NormalListe">
    <w:name w:val="NormalListe"/>
    <w:basedOn w:val="Normal"/>
    <w:rsid w:val="00124119"/>
    <w:pPr>
      <w:spacing w:after="6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pstilling-punkttegn2">
    <w:name w:val="List Bullet 2"/>
    <w:basedOn w:val="Normal"/>
    <w:autoRedefine/>
    <w:rsid w:val="00124119"/>
    <w:pPr>
      <w:numPr>
        <w:numId w:val="4"/>
      </w:numPr>
      <w:tabs>
        <w:tab w:val="clear" w:pos="643"/>
        <w:tab w:val="left" w:pos="567"/>
        <w:tab w:val="num" w:pos="720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ind w:left="720"/>
      <w:textAlignment w:val="baseline"/>
    </w:pPr>
    <w:rPr>
      <w:rFonts w:ascii="Tahoma" w:eastAsia="Times New Roman" w:hAnsi="Tahoma" w:cs="Times New Roman"/>
      <w:bCs/>
      <w:i/>
      <w:spacing w:val="10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semiHidden/>
    <w:rsid w:val="001241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124119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124119"/>
    <w:rPr>
      <w:vertAlign w:val="superscript"/>
    </w:rPr>
  </w:style>
  <w:style w:type="paragraph" w:customStyle="1" w:styleId="Tabeltekst">
    <w:name w:val="Tabeltekst"/>
    <w:basedOn w:val="Normal"/>
    <w:rsid w:val="00124119"/>
    <w:pPr>
      <w:spacing w:before="80"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24119"/>
    <w:pPr>
      <w:overflowPunct w:val="0"/>
      <w:autoSpaceDE w:val="0"/>
      <w:autoSpaceDN w:val="0"/>
      <w:adjustRightInd w:val="0"/>
      <w:spacing w:after="100" w:line="360" w:lineRule="auto"/>
      <w:ind w:left="800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customStyle="1" w:styleId="FE">
    <w:name w:val="FE"/>
    <w:basedOn w:val="Normal"/>
    <w:link w:val="FETegn"/>
    <w:qFormat/>
    <w:rsid w:val="006C7E66"/>
    <w:rPr>
      <w:rFonts w:asciiTheme="majorHAnsi" w:hAnsiTheme="majorHAnsi" w:cs="Arial"/>
    </w:rPr>
  </w:style>
  <w:style w:type="character" w:customStyle="1" w:styleId="FETegn">
    <w:name w:val="FE Tegn"/>
    <w:basedOn w:val="Standardskrifttypeiafsnit"/>
    <w:link w:val="FE"/>
    <w:rsid w:val="006C7E66"/>
    <w:rPr>
      <w:rFonts w:asciiTheme="majorHAnsi" w:hAnsiTheme="majorHAnsi" w:cs="Arial"/>
    </w:rPr>
  </w:style>
  <w:style w:type="paragraph" w:styleId="Brdtekst">
    <w:name w:val="Body Text"/>
    <w:aliases w:val="B&amp;B Body Text"/>
    <w:basedOn w:val="Normal"/>
    <w:link w:val="BrdtekstTegn"/>
    <w:rsid w:val="006C7E66"/>
    <w:pPr>
      <w:spacing w:after="240" w:line="240" w:lineRule="auto"/>
      <w:jc w:val="both"/>
    </w:pPr>
    <w:rPr>
      <w:rFonts w:ascii="Georgia" w:eastAsiaTheme="minorHAnsi" w:hAnsi="Georgia" w:cs="Times New Roman"/>
      <w:szCs w:val="20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6C7E66"/>
    <w:rPr>
      <w:rFonts w:ascii="Georgia" w:eastAsiaTheme="minorHAnsi" w:hAnsi="Georgia" w:cs="Times New Roman"/>
      <w:szCs w:val="20"/>
    </w:rPr>
  </w:style>
  <w:style w:type="paragraph" w:customStyle="1" w:styleId="BBBodyTextIndent1">
    <w:name w:val="B&amp;B Body Text Indent 1"/>
    <w:basedOn w:val="Normal"/>
    <w:uiPriority w:val="19"/>
    <w:qFormat/>
    <w:rsid w:val="006C7E66"/>
    <w:pPr>
      <w:spacing w:after="240" w:line="240" w:lineRule="auto"/>
      <w:ind w:left="720"/>
      <w:jc w:val="both"/>
    </w:pPr>
    <w:rPr>
      <w:rFonts w:ascii="Georgia" w:eastAsiaTheme="minorHAnsi" w:hAnsi="Georgia" w:cs="Times New Roman"/>
      <w:szCs w:val="20"/>
    </w:rPr>
  </w:style>
  <w:style w:type="paragraph" w:customStyle="1" w:styleId="BBHeading1">
    <w:name w:val="B&amp;B Heading 1"/>
    <w:basedOn w:val="Brdtekst"/>
    <w:next w:val="BBBodyTextIndent1"/>
    <w:uiPriority w:val="9"/>
    <w:qFormat/>
    <w:rsid w:val="006C7E66"/>
    <w:pPr>
      <w:keepNext/>
      <w:numPr>
        <w:numId w:val="35"/>
      </w:numPr>
      <w:outlineLvl w:val="0"/>
    </w:pPr>
    <w:rPr>
      <w:b/>
      <w:caps/>
    </w:rPr>
  </w:style>
  <w:style w:type="paragraph" w:customStyle="1" w:styleId="BBClause2">
    <w:name w:val="B&amp;B Clause 2"/>
    <w:basedOn w:val="Brdtekst"/>
    <w:uiPriority w:val="29"/>
    <w:qFormat/>
    <w:rsid w:val="006C7E66"/>
    <w:pPr>
      <w:numPr>
        <w:ilvl w:val="1"/>
        <w:numId w:val="35"/>
      </w:numPr>
    </w:pPr>
  </w:style>
  <w:style w:type="paragraph" w:customStyle="1" w:styleId="BBClause3">
    <w:name w:val="B&amp;B Clause 3"/>
    <w:basedOn w:val="Brdtekst"/>
    <w:uiPriority w:val="29"/>
    <w:qFormat/>
    <w:rsid w:val="006C7E66"/>
    <w:pPr>
      <w:numPr>
        <w:ilvl w:val="2"/>
        <w:numId w:val="35"/>
      </w:numPr>
    </w:pPr>
  </w:style>
  <w:style w:type="paragraph" w:customStyle="1" w:styleId="BBClause4">
    <w:name w:val="B&amp;B Clause 4"/>
    <w:basedOn w:val="Brdtekst"/>
    <w:uiPriority w:val="29"/>
    <w:qFormat/>
    <w:rsid w:val="006C7E66"/>
    <w:pPr>
      <w:numPr>
        <w:ilvl w:val="3"/>
        <w:numId w:val="35"/>
      </w:numPr>
    </w:pPr>
  </w:style>
  <w:style w:type="paragraph" w:customStyle="1" w:styleId="BBClause5">
    <w:name w:val="B&amp;B Clause 5"/>
    <w:basedOn w:val="Brdtekst"/>
    <w:uiPriority w:val="29"/>
    <w:rsid w:val="006C7E66"/>
    <w:pPr>
      <w:numPr>
        <w:ilvl w:val="4"/>
        <w:numId w:val="35"/>
      </w:numPr>
    </w:pPr>
  </w:style>
  <w:style w:type="paragraph" w:customStyle="1" w:styleId="BBClause6">
    <w:name w:val="B&amp;B Clause 6"/>
    <w:basedOn w:val="Brdtekst"/>
    <w:uiPriority w:val="29"/>
    <w:rsid w:val="006C7E66"/>
    <w:pPr>
      <w:numPr>
        <w:ilvl w:val="5"/>
        <w:numId w:val="35"/>
      </w:numPr>
    </w:pPr>
  </w:style>
  <w:style w:type="paragraph" w:customStyle="1" w:styleId="BBClause7">
    <w:name w:val="B&amp;B Clause 7"/>
    <w:basedOn w:val="Brdtekst"/>
    <w:uiPriority w:val="29"/>
    <w:rsid w:val="006C7E66"/>
    <w:pPr>
      <w:numPr>
        <w:ilvl w:val="6"/>
        <w:numId w:val="35"/>
      </w:numPr>
    </w:pPr>
  </w:style>
  <w:style w:type="paragraph" w:customStyle="1" w:styleId="BBClause8">
    <w:name w:val="B&amp;B Clause 8"/>
    <w:basedOn w:val="Brdtekst"/>
    <w:uiPriority w:val="29"/>
    <w:rsid w:val="006C7E66"/>
    <w:pPr>
      <w:numPr>
        <w:ilvl w:val="7"/>
        <w:numId w:val="35"/>
      </w:numPr>
    </w:pPr>
  </w:style>
  <w:style w:type="paragraph" w:customStyle="1" w:styleId="BBClause9">
    <w:name w:val="B&amp;B Clause 9"/>
    <w:basedOn w:val="Brdtekst"/>
    <w:uiPriority w:val="29"/>
    <w:rsid w:val="006C7E66"/>
    <w:pPr>
      <w:numPr>
        <w:ilvl w:val="8"/>
        <w:numId w:val="35"/>
      </w:numPr>
    </w:pPr>
  </w:style>
  <w:style w:type="numbering" w:customStyle="1" w:styleId="NumberingMain">
    <w:name w:val="Numbering Main"/>
    <w:uiPriority w:val="99"/>
    <w:rsid w:val="006C7E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AB7F-2A6F-4A2D-9E0D-D5A62226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Ane Falck Glavind</cp:lastModifiedBy>
  <cp:revision>6</cp:revision>
  <dcterms:created xsi:type="dcterms:W3CDTF">2017-05-01T14:51:00Z</dcterms:created>
  <dcterms:modified xsi:type="dcterms:W3CDTF">2017-05-01T15:48:00Z</dcterms:modified>
</cp:coreProperties>
</file>