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pPr w:vertAnchor="page" w:horzAnchor="page" w:tblpX="1305" w:tblpY="255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62"/>
      </w:tblGrid>
      <w:tr w:rsidR="00F90068" w:rsidRPr="00D86371" w:rsidTr="001F5F5A">
        <w:trPr>
          <w:trHeight w:hRule="exact" w:val="1418"/>
        </w:trPr>
        <w:tc>
          <w:tcPr>
            <w:tcW w:w="5362" w:type="dxa"/>
          </w:tcPr>
          <w:p w:rsidR="00F90068" w:rsidRDefault="00D86371" w:rsidP="008C3FC5">
            <w:pPr>
              <w:pStyle w:val="NotatOverskrift"/>
            </w:pPr>
            <w:r>
              <w:t>Rettelsesbrev nr.1</w:t>
            </w:r>
          </w:p>
          <w:p w:rsidR="00D86371" w:rsidRPr="00D86371" w:rsidRDefault="00D86371" w:rsidP="00D86371">
            <w:r>
              <w:t>Svar på indkomne spørgsmål og rettelser.</w:t>
            </w:r>
          </w:p>
        </w:tc>
      </w:tr>
    </w:tbl>
    <w:tbl>
      <w:tblPr>
        <w:tblStyle w:val="Tabel-Gitter"/>
        <w:tblpPr w:vertAnchor="page" w:horzAnchor="page" w:tblpX="1305" w:tblpY="459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38"/>
        <w:gridCol w:w="2608"/>
        <w:gridCol w:w="2438"/>
        <w:gridCol w:w="2494"/>
      </w:tblGrid>
      <w:tr w:rsidR="00A960CE" w:rsidRPr="00D86371" w:rsidTr="001F5F5A">
        <w:trPr>
          <w:trHeight w:hRule="exact" w:val="425"/>
        </w:trPr>
        <w:tc>
          <w:tcPr>
            <w:tcW w:w="2438" w:type="dxa"/>
          </w:tcPr>
          <w:p w:rsidR="00A960CE" w:rsidRPr="00D86371" w:rsidRDefault="00D86371" w:rsidP="00D86371">
            <w:pPr>
              <w:pStyle w:val="Dokumentoplysninger"/>
            </w:pPr>
            <w:r w:rsidRPr="00D86371">
              <w:rPr>
                <w:rFonts w:cs="Arial"/>
              </w:rPr>
              <w:t>26. november 2018</w:t>
            </w:r>
          </w:p>
        </w:tc>
        <w:tc>
          <w:tcPr>
            <w:tcW w:w="2608" w:type="dxa"/>
          </w:tcPr>
          <w:p w:rsidR="00A960CE" w:rsidRPr="00D86371" w:rsidRDefault="00A960CE" w:rsidP="00A960CE">
            <w:pPr>
              <w:pStyle w:val="Dokumentoplysninger"/>
            </w:pPr>
            <w:r w:rsidRPr="00D86371">
              <w:t>journalnummer</w:t>
            </w:r>
          </w:p>
          <w:p w:rsidR="00A960CE" w:rsidRPr="00D86371" w:rsidRDefault="00D86371" w:rsidP="00D86371">
            <w:pPr>
              <w:pStyle w:val="Dokumentoplysninger"/>
            </w:pPr>
            <w:r w:rsidRPr="00D86371">
              <w:rPr>
                <w:rFonts w:cs="Arial"/>
              </w:rPr>
              <w:t>05.00.00-P20-5-18</w:t>
            </w:r>
          </w:p>
        </w:tc>
        <w:tc>
          <w:tcPr>
            <w:tcW w:w="2438" w:type="dxa"/>
          </w:tcPr>
          <w:p w:rsidR="00D86371" w:rsidRPr="00D86371" w:rsidRDefault="00D86371" w:rsidP="00D86371">
            <w:pPr>
              <w:pStyle w:val="Dokumentoplysninger"/>
              <w:rPr>
                <w:rFonts w:cs="Arial"/>
              </w:rPr>
            </w:pPr>
            <w:r w:rsidRPr="00D86371">
              <w:rPr>
                <w:rFonts w:cs="Arial"/>
              </w:rPr>
              <w:t>Skrevet af</w:t>
            </w:r>
          </w:p>
          <w:p w:rsidR="00A960CE" w:rsidRPr="00D86371" w:rsidRDefault="00D86371" w:rsidP="00D86371">
            <w:pPr>
              <w:pStyle w:val="Dokumentoplysninger"/>
            </w:pPr>
            <w:r w:rsidRPr="00D86371">
              <w:rPr>
                <w:rFonts w:cs="Arial"/>
              </w:rPr>
              <w:t>Jacob Asbjørn Jacobsen</w:t>
            </w:r>
          </w:p>
        </w:tc>
        <w:tc>
          <w:tcPr>
            <w:tcW w:w="2494" w:type="dxa"/>
          </w:tcPr>
          <w:p w:rsidR="00A960CE" w:rsidRPr="00D86371" w:rsidRDefault="00A960CE" w:rsidP="00A960CE">
            <w:pPr>
              <w:pStyle w:val="Dokumentoplysninger"/>
            </w:pPr>
          </w:p>
        </w:tc>
      </w:tr>
    </w:tbl>
    <w:tbl>
      <w:tblPr>
        <w:tblStyle w:val="Tabel-Gitter"/>
        <w:tblW w:w="7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45"/>
      </w:tblGrid>
      <w:tr w:rsidR="00775BC5" w:rsidRPr="00D86371" w:rsidTr="009455BD">
        <w:tc>
          <w:tcPr>
            <w:tcW w:w="7545" w:type="dxa"/>
          </w:tcPr>
          <w:p w:rsidR="00775BC5" w:rsidRPr="00D86371" w:rsidRDefault="00775BC5" w:rsidP="008C3FC5">
            <w:pPr>
              <w:pStyle w:val="NotatHeader"/>
            </w:pPr>
          </w:p>
        </w:tc>
      </w:tr>
    </w:tbl>
    <w:p w:rsidR="005A3BEF" w:rsidRDefault="00D86371" w:rsidP="005A3BEF">
      <w:pPr>
        <w:rPr>
          <w:b/>
        </w:rPr>
      </w:pPr>
      <w:r>
        <w:rPr>
          <w:b/>
        </w:rPr>
        <w:t>Indkomne spørgsmål:</w:t>
      </w:r>
    </w:p>
    <w:p w:rsidR="00D86371" w:rsidRDefault="00D86371" w:rsidP="005A3BEF">
      <w:pPr>
        <w:rPr>
          <w:b/>
        </w:rPr>
      </w:pPr>
    </w:p>
    <w:p w:rsidR="00D86371" w:rsidRDefault="00D86371" w:rsidP="005A3BEF">
      <w:pPr>
        <w:rPr>
          <w:b/>
        </w:rPr>
      </w:pPr>
      <w:r>
        <w:rPr>
          <w:b/>
        </w:rPr>
        <w:t>Spørgsmål 1</w:t>
      </w:r>
    </w:p>
    <w:p w:rsidR="00D86371" w:rsidRPr="00D86371" w:rsidRDefault="00D86371" w:rsidP="00D86371">
      <w:pPr>
        <w:rPr>
          <w:i/>
        </w:rPr>
      </w:pPr>
      <w:r w:rsidRPr="00D86371">
        <w:rPr>
          <w:i/>
        </w:rPr>
        <w:t>Post nr. 1.1.1 – 1.4.6</w:t>
      </w:r>
    </w:p>
    <w:p w:rsidR="00D86371" w:rsidRPr="00D86371" w:rsidRDefault="00D86371" w:rsidP="00D86371">
      <w:pPr>
        <w:rPr>
          <w:i/>
        </w:rPr>
      </w:pPr>
      <w:r w:rsidRPr="00D86371">
        <w:rPr>
          <w:i/>
        </w:rPr>
        <w:t>Post nr. 1.5.1 – 1.5.2</w:t>
      </w:r>
    </w:p>
    <w:p w:rsidR="00D86371" w:rsidRPr="00D86371" w:rsidRDefault="00D86371" w:rsidP="00D86371">
      <w:pPr>
        <w:rPr>
          <w:i/>
        </w:rPr>
      </w:pPr>
      <w:r w:rsidRPr="00D86371">
        <w:rPr>
          <w:i/>
        </w:rPr>
        <w:t>Post nr. 1.5.1 – 1.6.2</w:t>
      </w:r>
    </w:p>
    <w:p w:rsidR="00D86371" w:rsidRPr="00D86371" w:rsidRDefault="00D86371" w:rsidP="00D86371">
      <w:pPr>
        <w:rPr>
          <w:i/>
        </w:rPr>
      </w:pPr>
      <w:r w:rsidRPr="00D86371">
        <w:rPr>
          <w:i/>
        </w:rPr>
        <w:t>Post nr. 1.7.1 – 1.8.2</w:t>
      </w:r>
    </w:p>
    <w:p w:rsidR="00D86371" w:rsidRPr="00D86371" w:rsidRDefault="00D86371" w:rsidP="00D86371">
      <w:pPr>
        <w:rPr>
          <w:i/>
        </w:rPr>
      </w:pPr>
      <w:r w:rsidRPr="00D86371">
        <w:rPr>
          <w:i/>
        </w:rPr>
        <w:t>Post nr. 1.10 – 1.11</w:t>
      </w:r>
    </w:p>
    <w:p w:rsidR="00D86371" w:rsidRPr="00D86371" w:rsidRDefault="00D86371" w:rsidP="00D86371">
      <w:pPr>
        <w:rPr>
          <w:i/>
        </w:rPr>
      </w:pPr>
      <w:r w:rsidRPr="00D86371">
        <w:rPr>
          <w:i/>
        </w:rPr>
        <w:t>Tekst i materialet er bl.a. flg. ”Herunder evt. udgifter til bukket kant eller kantprofil som frit kan tilvælges af bygherre uden meromkostning.”</w:t>
      </w:r>
    </w:p>
    <w:p w:rsidR="00D86371" w:rsidRPr="00D86371" w:rsidRDefault="00D86371" w:rsidP="00D86371">
      <w:pPr>
        <w:rPr>
          <w:i/>
        </w:rPr>
      </w:pPr>
      <w:r w:rsidRPr="00D86371">
        <w:rPr>
          <w:i/>
        </w:rPr>
        <w:t>Der er meget stor pris forskel på tavler med eller uden ombukket kant/kantprofil.</w:t>
      </w:r>
    </w:p>
    <w:p w:rsidR="00D86371" w:rsidRDefault="00D86371" w:rsidP="00D86371">
      <w:pPr>
        <w:rPr>
          <w:i/>
        </w:rPr>
      </w:pPr>
      <w:r w:rsidRPr="00D86371">
        <w:rPr>
          <w:i/>
        </w:rPr>
        <w:t>Her ønsker vi derfor at denne ombukket kant/kantprofil bliver en tillægspris til ovenstående poster.</w:t>
      </w:r>
    </w:p>
    <w:p w:rsidR="00D86371" w:rsidRDefault="00D86371" w:rsidP="00D86371">
      <w:pPr>
        <w:rPr>
          <w:i/>
        </w:rPr>
      </w:pPr>
    </w:p>
    <w:p w:rsidR="00D86371" w:rsidRDefault="00D86371" w:rsidP="00D86371">
      <w:pPr>
        <w:rPr>
          <w:b/>
          <w:i/>
        </w:rPr>
      </w:pPr>
      <w:r>
        <w:rPr>
          <w:b/>
          <w:i/>
        </w:rPr>
        <w:t>Svar på spørgsmål 1</w:t>
      </w:r>
    </w:p>
    <w:p w:rsidR="00D86371" w:rsidRDefault="00D86371" w:rsidP="00D86371">
      <w:pPr>
        <w:rPr>
          <w:i/>
        </w:rPr>
      </w:pPr>
      <w:r>
        <w:rPr>
          <w:i/>
        </w:rPr>
        <w:t>Stevns Kommune har for nærværende vurderet at teksten ændres jf. nedenståe</w:t>
      </w:r>
      <w:r>
        <w:rPr>
          <w:i/>
        </w:rPr>
        <w:t>n</w:t>
      </w:r>
      <w:r>
        <w:rPr>
          <w:i/>
        </w:rPr>
        <w:t>de rettelse således at bukket kant/kant profil tilgår som en ekstra post i tilbudsl</w:t>
      </w:r>
      <w:r>
        <w:rPr>
          <w:i/>
        </w:rPr>
        <w:t>i</w:t>
      </w:r>
      <w:r>
        <w:rPr>
          <w:i/>
        </w:rPr>
        <w:t>sten.</w:t>
      </w:r>
    </w:p>
    <w:p w:rsidR="00D86371" w:rsidRDefault="00D86371" w:rsidP="00D86371">
      <w:pPr>
        <w:rPr>
          <w:i/>
        </w:rPr>
      </w:pPr>
      <w:r>
        <w:rPr>
          <w:i/>
        </w:rPr>
        <w:t>Der er udarbejdet en revideret tilbudsliste, rev. 1.</w:t>
      </w:r>
    </w:p>
    <w:p w:rsidR="00D86371" w:rsidRDefault="00D86371" w:rsidP="00D86371">
      <w:pPr>
        <w:rPr>
          <w:i/>
        </w:rPr>
      </w:pPr>
    </w:p>
    <w:p w:rsidR="00D86371" w:rsidRDefault="00D86371" w:rsidP="00D86371">
      <w:pPr>
        <w:rPr>
          <w:b/>
        </w:rPr>
      </w:pPr>
      <w:r>
        <w:rPr>
          <w:b/>
        </w:rPr>
        <w:t>Spørgsmål 2</w:t>
      </w:r>
    </w:p>
    <w:p w:rsidR="00414EE9" w:rsidRPr="00414EE9" w:rsidRDefault="00414EE9" w:rsidP="00414EE9">
      <w:pPr>
        <w:rPr>
          <w:i/>
        </w:rPr>
      </w:pPr>
      <w:r w:rsidRPr="00414EE9">
        <w:rPr>
          <w:i/>
        </w:rPr>
        <w:t>Post nr. 3.2.2</w:t>
      </w:r>
    </w:p>
    <w:p w:rsidR="00414EE9" w:rsidRPr="00414EE9" w:rsidRDefault="00414EE9" w:rsidP="00414EE9">
      <w:pPr>
        <w:rPr>
          <w:i/>
        </w:rPr>
      </w:pPr>
      <w:r w:rsidRPr="00414EE9">
        <w:rPr>
          <w:i/>
        </w:rPr>
        <w:t>Denne post skal afregnes med en stk. pris.</w:t>
      </w:r>
    </w:p>
    <w:p w:rsidR="00414EE9" w:rsidRPr="00414EE9" w:rsidRDefault="00414EE9" w:rsidP="00414EE9">
      <w:pPr>
        <w:rPr>
          <w:i/>
        </w:rPr>
      </w:pPr>
      <w:r w:rsidRPr="00414EE9">
        <w:rPr>
          <w:i/>
        </w:rPr>
        <w:t>Der er dog stor forskel på prisen hvis overparten skal være 0,8 m. eller 2,0 meter.</w:t>
      </w:r>
    </w:p>
    <w:p w:rsidR="00414EE9" w:rsidRPr="00414EE9" w:rsidRDefault="00414EE9" w:rsidP="00414EE9">
      <w:pPr>
        <w:rPr>
          <w:i/>
        </w:rPr>
      </w:pPr>
      <w:r w:rsidRPr="00414EE9">
        <w:rPr>
          <w:i/>
        </w:rPr>
        <w:t>Her ønskes derfor en længde på overparten.</w:t>
      </w:r>
    </w:p>
    <w:p w:rsidR="00D86371" w:rsidRDefault="00D86371" w:rsidP="00D86371">
      <w:pPr>
        <w:rPr>
          <w:i/>
        </w:rPr>
      </w:pPr>
    </w:p>
    <w:p w:rsidR="00414EE9" w:rsidRDefault="00414EE9" w:rsidP="00414EE9">
      <w:pPr>
        <w:rPr>
          <w:b/>
          <w:i/>
        </w:rPr>
      </w:pPr>
      <w:r>
        <w:rPr>
          <w:b/>
          <w:i/>
        </w:rPr>
        <w:t>Svar på spørgsmål 2</w:t>
      </w:r>
    </w:p>
    <w:p w:rsidR="00414EE9" w:rsidRDefault="00414EE9" w:rsidP="00414EE9">
      <w:pPr>
        <w:rPr>
          <w:i/>
        </w:rPr>
      </w:pPr>
      <w:r>
        <w:rPr>
          <w:i/>
        </w:rPr>
        <w:t xml:space="preserve">Enheden ændres fra </w:t>
      </w:r>
      <w:r w:rsidR="00FF6247">
        <w:rPr>
          <w:i/>
        </w:rPr>
        <w:t xml:space="preserve">stk. til m. </w:t>
      </w:r>
    </w:p>
    <w:p w:rsidR="00FF6247" w:rsidRDefault="00FF6247" w:rsidP="00414EE9">
      <w:pPr>
        <w:rPr>
          <w:i/>
        </w:rPr>
      </w:pPr>
      <w:r>
        <w:rPr>
          <w:i/>
        </w:rPr>
        <w:t>Fremgår af tilbudslisten rev. 1</w:t>
      </w:r>
    </w:p>
    <w:p w:rsidR="00FF6247" w:rsidRDefault="00FF6247" w:rsidP="00414EE9">
      <w:pPr>
        <w:rPr>
          <w:i/>
        </w:rPr>
      </w:pPr>
    </w:p>
    <w:p w:rsidR="00FF6247" w:rsidRDefault="00FF6247" w:rsidP="00FF6247">
      <w:pPr>
        <w:rPr>
          <w:b/>
        </w:rPr>
      </w:pPr>
    </w:p>
    <w:p w:rsidR="00FF6247" w:rsidRDefault="00FF6247" w:rsidP="00FF6247">
      <w:pPr>
        <w:rPr>
          <w:b/>
        </w:rPr>
      </w:pPr>
    </w:p>
    <w:p w:rsidR="00FF6247" w:rsidRDefault="00FF6247" w:rsidP="00FF6247">
      <w:pPr>
        <w:rPr>
          <w:b/>
        </w:rPr>
      </w:pPr>
      <w:r>
        <w:rPr>
          <w:b/>
        </w:rPr>
        <w:lastRenderedPageBreak/>
        <w:t>Spørgsmål 3</w:t>
      </w:r>
    </w:p>
    <w:p w:rsidR="00FF6247" w:rsidRPr="00FF6247" w:rsidRDefault="00FF6247" w:rsidP="00FF6247">
      <w:pPr>
        <w:rPr>
          <w:i/>
        </w:rPr>
      </w:pPr>
      <w:r w:rsidRPr="00FF6247">
        <w:rPr>
          <w:i/>
        </w:rPr>
        <w:t>Post nr. 3.2.4</w:t>
      </w:r>
    </w:p>
    <w:p w:rsidR="00FF6247" w:rsidRPr="00FF6247" w:rsidRDefault="00FF6247" w:rsidP="00FF6247">
      <w:pPr>
        <w:rPr>
          <w:i/>
        </w:rPr>
      </w:pPr>
      <w:r w:rsidRPr="00FF6247">
        <w:rPr>
          <w:i/>
        </w:rPr>
        <w:t>Denne post skal afregnes som m.</w:t>
      </w:r>
    </w:p>
    <w:p w:rsidR="00FF6247" w:rsidRPr="00FF6247" w:rsidRDefault="00FF6247" w:rsidP="00FF6247">
      <w:pPr>
        <w:rPr>
          <w:i/>
        </w:rPr>
      </w:pPr>
      <w:r w:rsidRPr="00FF6247">
        <w:rPr>
          <w:i/>
        </w:rPr>
        <w:t>Der er dog stor forskel på om vi snakker forkrøbet stander til Ø50 – Ø70 eller Ø90 cm.</w:t>
      </w:r>
    </w:p>
    <w:p w:rsidR="00FF6247" w:rsidRPr="00FF6247" w:rsidRDefault="00FF6247" w:rsidP="00FF6247">
      <w:pPr>
        <w:rPr>
          <w:i/>
        </w:rPr>
      </w:pPr>
      <w:r w:rsidRPr="00FF6247">
        <w:rPr>
          <w:i/>
        </w:rPr>
        <w:t xml:space="preserve">Her ønskes derfor en nærmere specificering af hvad der ønskes. </w:t>
      </w:r>
    </w:p>
    <w:p w:rsidR="00414EE9" w:rsidRDefault="00414EE9" w:rsidP="00D86371">
      <w:pPr>
        <w:rPr>
          <w:i/>
        </w:rPr>
      </w:pPr>
    </w:p>
    <w:p w:rsidR="00FF6247" w:rsidRDefault="00FF6247" w:rsidP="00FF6247">
      <w:pPr>
        <w:rPr>
          <w:b/>
          <w:i/>
        </w:rPr>
      </w:pPr>
      <w:r>
        <w:rPr>
          <w:b/>
          <w:i/>
        </w:rPr>
        <w:t>Svar på spørgsmål 3</w:t>
      </w:r>
    </w:p>
    <w:p w:rsidR="00FF6247" w:rsidRDefault="00FF6247" w:rsidP="00FF6247">
      <w:pPr>
        <w:rPr>
          <w:i/>
        </w:rPr>
      </w:pPr>
      <w:r>
        <w:rPr>
          <w:i/>
        </w:rPr>
        <w:t>Der er tale om stander i Ø50.</w:t>
      </w:r>
    </w:p>
    <w:p w:rsidR="00FF6247" w:rsidRDefault="00FF6247" w:rsidP="00FF6247">
      <w:pPr>
        <w:rPr>
          <w:i/>
        </w:rPr>
      </w:pPr>
      <w:r>
        <w:rPr>
          <w:i/>
        </w:rPr>
        <w:t>Fremgår af tilbudslisten rev. 1</w:t>
      </w:r>
    </w:p>
    <w:p w:rsidR="00FF6247" w:rsidRDefault="00FF6247" w:rsidP="00D86371">
      <w:pPr>
        <w:rPr>
          <w:i/>
        </w:rPr>
      </w:pPr>
    </w:p>
    <w:p w:rsidR="00FF6247" w:rsidRDefault="00FF6247" w:rsidP="00FF6247">
      <w:pPr>
        <w:rPr>
          <w:b/>
        </w:rPr>
      </w:pPr>
      <w:r>
        <w:rPr>
          <w:b/>
        </w:rPr>
        <w:t>Spørgsmål 4</w:t>
      </w:r>
    </w:p>
    <w:p w:rsidR="002C2AA9" w:rsidRPr="002C2AA9" w:rsidRDefault="002C2AA9" w:rsidP="002C2AA9">
      <w:pPr>
        <w:rPr>
          <w:i/>
        </w:rPr>
      </w:pPr>
      <w:r w:rsidRPr="002C2AA9">
        <w:rPr>
          <w:i/>
        </w:rPr>
        <w:t>Post nr. 3.2.6</w:t>
      </w:r>
    </w:p>
    <w:p w:rsidR="002C2AA9" w:rsidRPr="002C2AA9" w:rsidRDefault="002C2AA9" w:rsidP="002C2AA9">
      <w:pPr>
        <w:rPr>
          <w:i/>
        </w:rPr>
      </w:pPr>
      <w:r w:rsidRPr="002C2AA9">
        <w:rPr>
          <w:i/>
        </w:rPr>
        <w:t>Stål stander galge laves normalt ikke i Ø60 men i Ø48 og der er skrevet at posten skal afregnes i m.</w:t>
      </w:r>
    </w:p>
    <w:p w:rsidR="002C2AA9" w:rsidRPr="002C2AA9" w:rsidRDefault="002C2AA9" w:rsidP="002C2AA9">
      <w:pPr>
        <w:rPr>
          <w:i/>
        </w:rPr>
      </w:pPr>
      <w:r w:rsidRPr="002C2AA9">
        <w:rPr>
          <w:i/>
        </w:rPr>
        <w:t>Skal det forstås sådan at bestilles en galge i 2,75 m bliver m. prisen ganget med 2,75</w:t>
      </w:r>
    </w:p>
    <w:p w:rsidR="002C2AA9" w:rsidRPr="002C2AA9" w:rsidRDefault="002C2AA9" w:rsidP="002C2AA9">
      <w:pPr>
        <w:rPr>
          <w:i/>
        </w:rPr>
      </w:pPr>
      <w:r w:rsidRPr="002C2AA9">
        <w:rPr>
          <w:i/>
        </w:rPr>
        <w:t>Vi kan ikke se at der i materialet er beskrevet dobbeltgalger, hvor skal disse afre</w:t>
      </w:r>
      <w:r w:rsidRPr="002C2AA9">
        <w:rPr>
          <w:i/>
        </w:rPr>
        <w:t>g</w:t>
      </w:r>
      <w:r w:rsidRPr="002C2AA9">
        <w:rPr>
          <w:i/>
        </w:rPr>
        <w:t>nes.</w:t>
      </w:r>
    </w:p>
    <w:p w:rsidR="00FF6247" w:rsidRDefault="00FF6247" w:rsidP="00D86371">
      <w:pPr>
        <w:rPr>
          <w:i/>
        </w:rPr>
      </w:pPr>
    </w:p>
    <w:p w:rsidR="002C2AA9" w:rsidRDefault="002C2AA9" w:rsidP="002C2AA9">
      <w:pPr>
        <w:rPr>
          <w:b/>
          <w:i/>
        </w:rPr>
      </w:pPr>
      <w:r>
        <w:rPr>
          <w:b/>
          <w:i/>
        </w:rPr>
        <w:t>Svar på spørgsmål 4</w:t>
      </w:r>
    </w:p>
    <w:p w:rsidR="002C2AA9" w:rsidRDefault="002C2AA9" w:rsidP="002C2AA9">
      <w:pPr>
        <w:rPr>
          <w:i/>
        </w:rPr>
      </w:pPr>
      <w:r>
        <w:rPr>
          <w:i/>
        </w:rPr>
        <w:t>Der er tale om stander i Ø48.</w:t>
      </w:r>
    </w:p>
    <w:p w:rsidR="002C2AA9" w:rsidRDefault="002C2AA9" w:rsidP="002C2AA9">
      <w:pPr>
        <w:rPr>
          <w:i/>
        </w:rPr>
      </w:pPr>
      <w:r>
        <w:rPr>
          <w:i/>
        </w:rPr>
        <w:t>Fremgår af tilbudslisten rev. 1</w:t>
      </w:r>
    </w:p>
    <w:p w:rsidR="002C2AA9" w:rsidRDefault="002C2AA9" w:rsidP="002C2AA9">
      <w:pPr>
        <w:rPr>
          <w:i/>
        </w:rPr>
      </w:pPr>
    </w:p>
    <w:p w:rsidR="002C2AA9" w:rsidRDefault="002C2AA9" w:rsidP="002C2AA9">
      <w:pPr>
        <w:rPr>
          <w:i/>
        </w:rPr>
      </w:pPr>
      <w:r>
        <w:rPr>
          <w:i/>
        </w:rPr>
        <w:t>Det er korrekt forstået at hvis der bestilles en galge i 2,75 skal prisen ganges med 2,75. Det er tilfældet ved alle stander hvor enheden er m.</w:t>
      </w:r>
    </w:p>
    <w:p w:rsidR="002C2AA9" w:rsidRDefault="002C2AA9" w:rsidP="002C2AA9">
      <w:pPr>
        <w:rPr>
          <w:i/>
        </w:rPr>
      </w:pPr>
      <w:r>
        <w:rPr>
          <w:i/>
        </w:rPr>
        <w:t>Der er ikke udbudt dobbeltgalger som afregnes til dagspris.</w:t>
      </w:r>
    </w:p>
    <w:p w:rsidR="002C2AA9" w:rsidRDefault="002C2AA9" w:rsidP="00D86371">
      <w:pPr>
        <w:rPr>
          <w:i/>
        </w:rPr>
      </w:pPr>
    </w:p>
    <w:p w:rsidR="00780E00" w:rsidRDefault="00780E00" w:rsidP="00780E00">
      <w:pPr>
        <w:rPr>
          <w:b/>
        </w:rPr>
      </w:pPr>
      <w:r>
        <w:rPr>
          <w:b/>
        </w:rPr>
        <w:t>Spørgsmål 5</w:t>
      </w:r>
    </w:p>
    <w:p w:rsidR="00780E00" w:rsidRPr="00780E00" w:rsidRDefault="00780E00" w:rsidP="00780E00">
      <w:pPr>
        <w:rPr>
          <w:i/>
        </w:rPr>
      </w:pPr>
      <w:r w:rsidRPr="00780E00">
        <w:rPr>
          <w:i/>
        </w:rPr>
        <w:t>Post nr. 3.2.8</w:t>
      </w:r>
    </w:p>
    <w:p w:rsidR="00780E00" w:rsidRPr="00780E00" w:rsidRDefault="00780E00" w:rsidP="00780E00">
      <w:pPr>
        <w:rPr>
          <w:i/>
        </w:rPr>
      </w:pPr>
      <w:r w:rsidRPr="00780E00">
        <w:rPr>
          <w:i/>
        </w:rPr>
        <w:t>Denne post er beskrevet som Ø60 og skal afregnes i m.</w:t>
      </w:r>
    </w:p>
    <w:p w:rsidR="00780E00" w:rsidRPr="00780E00" w:rsidRDefault="00780E00" w:rsidP="00780E00">
      <w:pPr>
        <w:rPr>
          <w:i/>
        </w:rPr>
      </w:pPr>
      <w:r w:rsidRPr="00780E00">
        <w:rPr>
          <w:i/>
        </w:rPr>
        <w:t>Gælder afregningen så i vandret retning.</w:t>
      </w:r>
    </w:p>
    <w:p w:rsidR="00780E00" w:rsidRPr="00780E00" w:rsidRDefault="00780E00" w:rsidP="00780E00">
      <w:pPr>
        <w:rPr>
          <w:i/>
        </w:rPr>
      </w:pPr>
      <w:r w:rsidRPr="00780E00">
        <w:rPr>
          <w:i/>
        </w:rPr>
        <w:t>Galgestander udføres normalt i Ø48 (det lodrette rør er dog Ø60).</w:t>
      </w:r>
    </w:p>
    <w:p w:rsidR="00D86371" w:rsidRDefault="00D86371" w:rsidP="00D86371">
      <w:pPr>
        <w:rPr>
          <w:i/>
        </w:rPr>
      </w:pPr>
    </w:p>
    <w:p w:rsidR="00780E00" w:rsidRDefault="00780E00" w:rsidP="00780E00">
      <w:pPr>
        <w:rPr>
          <w:b/>
          <w:i/>
        </w:rPr>
      </w:pPr>
      <w:r>
        <w:rPr>
          <w:b/>
          <w:i/>
        </w:rPr>
        <w:t>Svar på spørgsmål 5</w:t>
      </w:r>
    </w:p>
    <w:p w:rsidR="00780E00" w:rsidRDefault="00780E00" w:rsidP="00780E00">
      <w:pPr>
        <w:rPr>
          <w:i/>
        </w:rPr>
      </w:pPr>
      <w:r>
        <w:rPr>
          <w:i/>
        </w:rPr>
        <w:t>Det er korrekt at afregningen i dette tilfælde er gældende for vandret retning.</w:t>
      </w:r>
    </w:p>
    <w:p w:rsidR="00780E00" w:rsidRDefault="00780E00" w:rsidP="00780E00">
      <w:pPr>
        <w:rPr>
          <w:i/>
        </w:rPr>
      </w:pPr>
      <w:r>
        <w:rPr>
          <w:i/>
        </w:rPr>
        <w:t>Galgestander med lodret rør i Ø60 og vandret Ø48.</w:t>
      </w:r>
    </w:p>
    <w:p w:rsidR="00151232" w:rsidRDefault="00151232" w:rsidP="00780E00">
      <w:pPr>
        <w:rPr>
          <w:i/>
        </w:rPr>
      </w:pPr>
    </w:p>
    <w:p w:rsidR="00151232" w:rsidRPr="00151232" w:rsidRDefault="00151232" w:rsidP="00151232">
      <w:pPr>
        <w:rPr>
          <w:b/>
        </w:rPr>
      </w:pPr>
      <w:r w:rsidRPr="00151232">
        <w:rPr>
          <w:b/>
        </w:rPr>
        <w:t>Spørgsmål nr. 6</w:t>
      </w:r>
    </w:p>
    <w:p w:rsidR="00151232" w:rsidRPr="00151232" w:rsidRDefault="00151232" w:rsidP="00151232">
      <w:pPr>
        <w:rPr>
          <w:i/>
        </w:rPr>
      </w:pPr>
      <w:r w:rsidRPr="00151232">
        <w:rPr>
          <w:i/>
        </w:rPr>
        <w:t>Post nr. 3.2.9</w:t>
      </w:r>
    </w:p>
    <w:p w:rsidR="00151232" w:rsidRPr="00151232" w:rsidRDefault="00151232" w:rsidP="00151232">
      <w:pPr>
        <w:rPr>
          <w:i/>
        </w:rPr>
      </w:pPr>
      <w:r w:rsidRPr="00151232">
        <w:rPr>
          <w:i/>
        </w:rPr>
        <w:t>Her er afregningen i m.</w:t>
      </w:r>
    </w:p>
    <w:p w:rsidR="00151232" w:rsidRDefault="00151232" w:rsidP="00151232">
      <w:pPr>
        <w:rPr>
          <w:i/>
        </w:rPr>
      </w:pPr>
      <w:r w:rsidRPr="00151232">
        <w:rPr>
          <w:i/>
        </w:rPr>
        <w:t>Gælder afregningen så i vandret retning.</w:t>
      </w:r>
    </w:p>
    <w:p w:rsidR="00151232" w:rsidRDefault="00151232" w:rsidP="00151232">
      <w:pPr>
        <w:rPr>
          <w:i/>
        </w:rPr>
      </w:pPr>
    </w:p>
    <w:p w:rsidR="00151232" w:rsidRDefault="00151232" w:rsidP="00151232">
      <w:pPr>
        <w:rPr>
          <w:b/>
          <w:i/>
        </w:rPr>
      </w:pPr>
    </w:p>
    <w:p w:rsidR="00151232" w:rsidRDefault="00151232" w:rsidP="00151232">
      <w:pPr>
        <w:rPr>
          <w:b/>
          <w:i/>
        </w:rPr>
      </w:pPr>
      <w:r>
        <w:rPr>
          <w:b/>
          <w:i/>
        </w:rPr>
        <w:lastRenderedPageBreak/>
        <w:t>Svar på spørgsmål 6</w:t>
      </w:r>
    </w:p>
    <w:p w:rsidR="00151232" w:rsidRDefault="00151232" w:rsidP="00151232">
      <w:pPr>
        <w:rPr>
          <w:i/>
        </w:rPr>
      </w:pPr>
      <w:r>
        <w:rPr>
          <w:i/>
        </w:rPr>
        <w:t>Det er korrekt at afregningen i dette tilfælde er gældende for vandret retning.</w:t>
      </w:r>
    </w:p>
    <w:p w:rsidR="00151232" w:rsidRDefault="00151232" w:rsidP="00151232">
      <w:pPr>
        <w:rPr>
          <w:i/>
        </w:rPr>
      </w:pPr>
    </w:p>
    <w:p w:rsidR="00151232" w:rsidRDefault="00151232" w:rsidP="00151232">
      <w:pPr>
        <w:rPr>
          <w:b/>
        </w:rPr>
      </w:pPr>
      <w:r w:rsidRPr="00151232">
        <w:rPr>
          <w:b/>
        </w:rPr>
        <w:t>Spø</w:t>
      </w:r>
      <w:r>
        <w:rPr>
          <w:b/>
        </w:rPr>
        <w:t>rgsmål nr. 7</w:t>
      </w:r>
    </w:p>
    <w:p w:rsidR="00151232" w:rsidRPr="00151232" w:rsidRDefault="00151232" w:rsidP="00151232">
      <w:pPr>
        <w:rPr>
          <w:i/>
        </w:rPr>
      </w:pPr>
      <w:r w:rsidRPr="00151232">
        <w:rPr>
          <w:i/>
        </w:rPr>
        <w:t>Post nr. 7.1.1 – 7.1.8</w:t>
      </w:r>
    </w:p>
    <w:p w:rsidR="00151232" w:rsidRDefault="00151232" w:rsidP="00151232">
      <w:pPr>
        <w:rPr>
          <w:i/>
        </w:rPr>
      </w:pPr>
      <w:r w:rsidRPr="00151232">
        <w:rPr>
          <w:i/>
        </w:rPr>
        <w:t>Her ønskes det oplyst om stk. prisen er pr. stk. eller pr. karton.</w:t>
      </w:r>
    </w:p>
    <w:p w:rsidR="00151232" w:rsidRDefault="00151232" w:rsidP="00151232">
      <w:pPr>
        <w:rPr>
          <w:i/>
        </w:rPr>
      </w:pPr>
    </w:p>
    <w:p w:rsidR="00151232" w:rsidRDefault="00151232" w:rsidP="00151232">
      <w:pPr>
        <w:rPr>
          <w:b/>
          <w:i/>
        </w:rPr>
      </w:pPr>
      <w:r>
        <w:rPr>
          <w:b/>
          <w:i/>
        </w:rPr>
        <w:t>Svar på spørgsmål 7</w:t>
      </w:r>
    </w:p>
    <w:p w:rsidR="00151232" w:rsidRDefault="00151232" w:rsidP="00151232">
      <w:pPr>
        <w:rPr>
          <w:i/>
        </w:rPr>
      </w:pPr>
      <w:r>
        <w:rPr>
          <w:i/>
        </w:rPr>
        <w:t>Afregningen er pr. karton med det angivne antal i beskrivelsen pr. karton.</w:t>
      </w:r>
    </w:p>
    <w:p w:rsidR="00151232" w:rsidRPr="00780E00" w:rsidRDefault="00151232" w:rsidP="00780E00">
      <w:pPr>
        <w:rPr>
          <w:i/>
        </w:rPr>
      </w:pPr>
    </w:p>
    <w:p w:rsidR="00D86371" w:rsidRDefault="00D86371" w:rsidP="00D86371">
      <w:pPr>
        <w:rPr>
          <w:b/>
        </w:rPr>
      </w:pPr>
      <w:r>
        <w:rPr>
          <w:b/>
        </w:rPr>
        <w:t>Rettelser til udbudsmateriale:</w:t>
      </w:r>
    </w:p>
    <w:p w:rsidR="00D86371" w:rsidRDefault="00D86371" w:rsidP="00D86371">
      <w:pPr>
        <w:rPr>
          <w:b/>
        </w:rPr>
      </w:pPr>
    </w:p>
    <w:p w:rsidR="00D86371" w:rsidRDefault="00D86371" w:rsidP="00D86371">
      <w:pPr>
        <w:rPr>
          <w:b/>
        </w:rPr>
      </w:pPr>
      <w:r>
        <w:rPr>
          <w:b/>
        </w:rPr>
        <w:t>Rettelse 1:</w:t>
      </w:r>
    </w:p>
    <w:p w:rsidR="00D86371" w:rsidRPr="00D86371" w:rsidRDefault="00D86371" w:rsidP="00D86371">
      <w:r>
        <w:t xml:space="preserve">Udbudsmaterialet rettes i TAG (beskrivelser) for post </w:t>
      </w:r>
      <w:r w:rsidRPr="00D86371">
        <w:t>Post nr. 1.1.1 – 1.4.6</w:t>
      </w:r>
      <w:r>
        <w:t>,</w:t>
      </w:r>
    </w:p>
    <w:p w:rsidR="00D86371" w:rsidRDefault="00D86371" w:rsidP="00D86371">
      <w:r w:rsidRPr="00D86371">
        <w:t>Post nr. 1.5.1 – 1.5.2</w:t>
      </w:r>
      <w:r>
        <w:t xml:space="preserve">, </w:t>
      </w:r>
      <w:r w:rsidRPr="00D86371">
        <w:t>Post nr. 1.5.1 – 1.6.2</w:t>
      </w:r>
      <w:r>
        <w:t xml:space="preserve">, </w:t>
      </w:r>
      <w:r w:rsidRPr="00D86371">
        <w:t>Post nr. 1.7.1 – 1.8.2</w:t>
      </w:r>
      <w:r>
        <w:t xml:space="preserve">, </w:t>
      </w:r>
      <w:r w:rsidRPr="00D86371">
        <w:t>Post nr. 1.10 – 1.11</w:t>
      </w:r>
      <w:r>
        <w:t xml:space="preserve"> således at den oprindelige tekst:</w:t>
      </w:r>
    </w:p>
    <w:p w:rsidR="00D86371" w:rsidRDefault="00D86371" w:rsidP="00D86371"/>
    <w:p w:rsidR="00D86371" w:rsidRDefault="00D86371" w:rsidP="00D86371">
      <w:pPr>
        <w:rPr>
          <w:i/>
          <w:kern w:val="0"/>
        </w:rPr>
      </w:pPr>
      <w:r w:rsidRPr="00D86371">
        <w:rPr>
          <w:i/>
          <w:kern w:val="0"/>
        </w:rPr>
        <w:t>Enhedsprisen skal være indeholdt valg af tavlekonstruktion, dimensionering, hu</w:t>
      </w:r>
      <w:r w:rsidRPr="00D86371">
        <w:rPr>
          <w:i/>
          <w:kern w:val="0"/>
        </w:rPr>
        <w:t>l</w:t>
      </w:r>
      <w:r w:rsidRPr="00D86371">
        <w:rPr>
          <w:i/>
          <w:kern w:val="0"/>
        </w:rPr>
        <w:t>ning samt alle dele til fastgørelse til ophængningsmateriel. Herunder evt. udgifter til bukket kant eller kantprofil som frit kan tilvælges af bygherre uden meromkos</w:t>
      </w:r>
      <w:r w:rsidRPr="00D86371">
        <w:rPr>
          <w:i/>
          <w:kern w:val="0"/>
        </w:rPr>
        <w:t>t</w:t>
      </w:r>
      <w:r w:rsidRPr="00D86371">
        <w:rPr>
          <w:i/>
          <w:kern w:val="0"/>
        </w:rPr>
        <w:t>ning.</w:t>
      </w:r>
    </w:p>
    <w:p w:rsidR="00D86371" w:rsidRDefault="00D86371" w:rsidP="00D86371">
      <w:pPr>
        <w:rPr>
          <w:i/>
          <w:kern w:val="0"/>
        </w:rPr>
      </w:pPr>
    </w:p>
    <w:p w:rsidR="00D86371" w:rsidRDefault="00D86371" w:rsidP="00D86371">
      <w:pPr>
        <w:rPr>
          <w:b/>
          <w:i/>
          <w:kern w:val="0"/>
        </w:rPr>
      </w:pPr>
      <w:r>
        <w:rPr>
          <w:b/>
          <w:i/>
          <w:kern w:val="0"/>
        </w:rPr>
        <w:t>Ændres til</w:t>
      </w:r>
    </w:p>
    <w:p w:rsidR="00D86371" w:rsidRDefault="00D86371" w:rsidP="00D86371">
      <w:pPr>
        <w:rPr>
          <w:b/>
          <w:i/>
          <w:kern w:val="0"/>
        </w:rPr>
      </w:pPr>
    </w:p>
    <w:p w:rsidR="00D86371" w:rsidRPr="00D86371" w:rsidRDefault="00D86371" w:rsidP="00D86371">
      <w:pPr>
        <w:rPr>
          <w:b/>
          <w:i/>
          <w:kern w:val="0"/>
        </w:rPr>
      </w:pPr>
      <w:r w:rsidRPr="00D86371">
        <w:rPr>
          <w:b/>
          <w:i/>
          <w:kern w:val="0"/>
        </w:rPr>
        <w:t>Enhedsprisen skal være indeholdt valg af tavlekonstruktion, dimension</w:t>
      </w:r>
      <w:r w:rsidRPr="00D86371">
        <w:rPr>
          <w:b/>
          <w:i/>
          <w:kern w:val="0"/>
        </w:rPr>
        <w:t>e</w:t>
      </w:r>
      <w:r w:rsidRPr="00D86371">
        <w:rPr>
          <w:b/>
          <w:i/>
          <w:kern w:val="0"/>
        </w:rPr>
        <w:t xml:space="preserve">ring, hulning samt alle dele til fastgørelse til ophængningsmateriel. </w:t>
      </w:r>
      <w:r>
        <w:rPr>
          <w:b/>
          <w:i/>
          <w:kern w:val="0"/>
        </w:rPr>
        <w:t>E</w:t>
      </w:r>
      <w:r w:rsidRPr="00D86371">
        <w:rPr>
          <w:b/>
          <w:i/>
          <w:kern w:val="0"/>
        </w:rPr>
        <w:t>vt. u</w:t>
      </w:r>
      <w:r w:rsidRPr="00D86371">
        <w:rPr>
          <w:b/>
          <w:i/>
          <w:kern w:val="0"/>
        </w:rPr>
        <w:t>d</w:t>
      </w:r>
      <w:r w:rsidRPr="00D86371">
        <w:rPr>
          <w:b/>
          <w:i/>
          <w:kern w:val="0"/>
        </w:rPr>
        <w:t xml:space="preserve">gifter til bukket kant eller kantprofil </w:t>
      </w:r>
      <w:r>
        <w:rPr>
          <w:b/>
          <w:i/>
          <w:kern w:val="0"/>
        </w:rPr>
        <w:t>afregnes efter særskilt post i tilbudsl</w:t>
      </w:r>
      <w:r>
        <w:rPr>
          <w:b/>
          <w:i/>
          <w:kern w:val="0"/>
        </w:rPr>
        <w:t>i</w:t>
      </w:r>
      <w:r>
        <w:rPr>
          <w:b/>
          <w:i/>
          <w:kern w:val="0"/>
        </w:rPr>
        <w:t>sten.</w:t>
      </w:r>
    </w:p>
    <w:p w:rsidR="00D86371" w:rsidRDefault="00D86371" w:rsidP="00D86371">
      <w:pPr>
        <w:rPr>
          <w:b/>
          <w:i/>
          <w:kern w:val="0"/>
        </w:rPr>
      </w:pPr>
    </w:p>
    <w:p w:rsidR="00151232" w:rsidRDefault="00151232" w:rsidP="00151232">
      <w:pPr>
        <w:rPr>
          <w:b/>
        </w:rPr>
      </w:pPr>
      <w:r>
        <w:rPr>
          <w:b/>
        </w:rPr>
        <w:t>Rettelse 2:</w:t>
      </w:r>
    </w:p>
    <w:p w:rsidR="00151232" w:rsidRPr="00151232" w:rsidRDefault="00151232" w:rsidP="00151232">
      <w:r>
        <w:t>Der tilføjes nedenstående beskrivelse til TAG for post nr. 1.1.6+1.2.6+1.3.6 samt 1.4.9</w:t>
      </w:r>
    </w:p>
    <w:p w:rsidR="00151232" w:rsidRDefault="00151232" w:rsidP="00151232">
      <w:pPr>
        <w:rPr>
          <w:b/>
        </w:rPr>
      </w:pPr>
    </w:p>
    <w:p w:rsidR="00151232" w:rsidRPr="00D86371" w:rsidRDefault="00151232" w:rsidP="00151232">
      <w:pPr>
        <w:rPr>
          <w:b/>
          <w:i/>
          <w:kern w:val="0"/>
        </w:rPr>
      </w:pPr>
      <w:r w:rsidRPr="00D86371">
        <w:rPr>
          <w:b/>
          <w:i/>
          <w:kern w:val="0"/>
        </w:rPr>
        <w:t>Enhedsprisen skal være indeholdt valg af tavlekonstruktion, dimension</w:t>
      </w:r>
      <w:r w:rsidRPr="00D86371">
        <w:rPr>
          <w:b/>
          <w:i/>
          <w:kern w:val="0"/>
        </w:rPr>
        <w:t>e</w:t>
      </w:r>
      <w:r w:rsidRPr="00D86371">
        <w:rPr>
          <w:b/>
          <w:i/>
          <w:kern w:val="0"/>
        </w:rPr>
        <w:t xml:space="preserve">ring, hulning samt alle dele til fastgørelse til ophængningsmateriel. </w:t>
      </w:r>
      <w:r>
        <w:rPr>
          <w:b/>
          <w:i/>
          <w:kern w:val="0"/>
        </w:rPr>
        <w:t>E</w:t>
      </w:r>
      <w:r w:rsidRPr="00D86371">
        <w:rPr>
          <w:b/>
          <w:i/>
          <w:kern w:val="0"/>
        </w:rPr>
        <w:t>vt. u</w:t>
      </w:r>
      <w:r w:rsidRPr="00D86371">
        <w:rPr>
          <w:b/>
          <w:i/>
          <w:kern w:val="0"/>
        </w:rPr>
        <w:t>d</w:t>
      </w:r>
      <w:r w:rsidRPr="00D86371">
        <w:rPr>
          <w:b/>
          <w:i/>
          <w:kern w:val="0"/>
        </w:rPr>
        <w:t xml:space="preserve">gifter til bukket kant eller kantprofil </w:t>
      </w:r>
      <w:r>
        <w:rPr>
          <w:b/>
          <w:i/>
          <w:kern w:val="0"/>
        </w:rPr>
        <w:t>afregnes efter særskilt post i tilbudsl</w:t>
      </w:r>
      <w:r>
        <w:rPr>
          <w:b/>
          <w:i/>
          <w:kern w:val="0"/>
        </w:rPr>
        <w:t>i</w:t>
      </w:r>
      <w:r>
        <w:rPr>
          <w:b/>
          <w:i/>
          <w:kern w:val="0"/>
        </w:rPr>
        <w:t>sten.</w:t>
      </w:r>
    </w:p>
    <w:p w:rsidR="00151232" w:rsidRPr="00D86371" w:rsidRDefault="00151232" w:rsidP="00D86371">
      <w:pPr>
        <w:rPr>
          <w:b/>
          <w:i/>
          <w:kern w:val="0"/>
        </w:rPr>
      </w:pPr>
    </w:p>
    <w:p w:rsidR="00151232" w:rsidRDefault="00151232" w:rsidP="00151232">
      <w:pPr>
        <w:rPr>
          <w:b/>
        </w:rPr>
      </w:pPr>
      <w:r>
        <w:rPr>
          <w:b/>
        </w:rPr>
        <w:t>Rettelse 3:</w:t>
      </w:r>
    </w:p>
    <w:p w:rsidR="00151232" w:rsidRPr="00D86371" w:rsidRDefault="00151232" w:rsidP="00151232">
      <w:r>
        <w:t xml:space="preserve">Udbudsmaterialet rettes i TAG (beskrivelser) for post </w:t>
      </w:r>
      <w:r w:rsidRPr="00D86371">
        <w:t>Post nr. 1.</w:t>
      </w:r>
      <w:r>
        <w:t>6</w:t>
      </w:r>
      <w:r w:rsidRPr="00D86371">
        <w:t>.1 – 1.</w:t>
      </w:r>
      <w:r>
        <w:t>6</w:t>
      </w:r>
      <w:r w:rsidRPr="00D86371">
        <w:t>.</w:t>
      </w:r>
      <w:r>
        <w:t>2,</w:t>
      </w:r>
    </w:p>
    <w:p w:rsidR="00151232" w:rsidRDefault="00151232" w:rsidP="00151232">
      <w:r>
        <w:t>således at den oprindelige tekst:</w:t>
      </w:r>
    </w:p>
    <w:p w:rsidR="00151232" w:rsidRDefault="00151232" w:rsidP="00151232"/>
    <w:p w:rsidR="00151232" w:rsidRPr="00151232" w:rsidRDefault="00151232" w:rsidP="00151232">
      <w:pPr>
        <w:rPr>
          <w:i/>
          <w:kern w:val="0"/>
        </w:rPr>
      </w:pPr>
      <w:r w:rsidRPr="00151232">
        <w:rPr>
          <w:i/>
          <w:kern w:val="0"/>
        </w:rPr>
        <w:lastRenderedPageBreak/>
        <w:t xml:space="preserve">I priserne skal være indregnet dimensionering og alle dele til fastgørelse af tavlen til ophængningsmateriel. Herunder evt. udgifter til bukket kant eller kantprofil som frit kan tilvælges af bygherre uden meromkostning. </w:t>
      </w:r>
    </w:p>
    <w:p w:rsidR="00151232" w:rsidRDefault="00151232" w:rsidP="00151232">
      <w:pPr>
        <w:rPr>
          <w:i/>
          <w:kern w:val="0"/>
        </w:rPr>
      </w:pPr>
    </w:p>
    <w:p w:rsidR="00151232" w:rsidRDefault="00151232" w:rsidP="00151232">
      <w:pPr>
        <w:rPr>
          <w:b/>
          <w:i/>
          <w:kern w:val="0"/>
        </w:rPr>
      </w:pPr>
      <w:r>
        <w:rPr>
          <w:b/>
          <w:i/>
          <w:kern w:val="0"/>
        </w:rPr>
        <w:t>Ændres til</w:t>
      </w:r>
    </w:p>
    <w:p w:rsidR="00151232" w:rsidRDefault="00151232" w:rsidP="00151232">
      <w:pPr>
        <w:rPr>
          <w:b/>
          <w:i/>
          <w:kern w:val="0"/>
        </w:rPr>
      </w:pPr>
    </w:p>
    <w:p w:rsidR="00151232" w:rsidRPr="00151232" w:rsidRDefault="00151232" w:rsidP="00151232">
      <w:pPr>
        <w:rPr>
          <w:b/>
          <w:i/>
          <w:kern w:val="0"/>
        </w:rPr>
      </w:pPr>
      <w:r w:rsidRPr="00151232">
        <w:rPr>
          <w:b/>
          <w:i/>
          <w:kern w:val="0"/>
        </w:rPr>
        <w:t>I priserne skal være indregnet dimensionering og alle dele til fastgørelse af tavlen til ophængningsmaterie</w:t>
      </w:r>
      <w:r>
        <w:rPr>
          <w:b/>
          <w:i/>
          <w:kern w:val="0"/>
        </w:rPr>
        <w:t>l, h</w:t>
      </w:r>
      <w:r w:rsidRPr="00151232">
        <w:rPr>
          <w:b/>
          <w:i/>
          <w:kern w:val="0"/>
        </w:rPr>
        <w:t>erunder udgifter til kant</w:t>
      </w:r>
      <w:r>
        <w:rPr>
          <w:b/>
          <w:i/>
          <w:kern w:val="0"/>
        </w:rPr>
        <w:t>profil</w:t>
      </w:r>
      <w:r w:rsidRPr="00151232">
        <w:rPr>
          <w:b/>
          <w:i/>
          <w:kern w:val="0"/>
        </w:rPr>
        <w:t xml:space="preserve">. </w:t>
      </w:r>
    </w:p>
    <w:p w:rsidR="00D86371" w:rsidRPr="00D86371" w:rsidRDefault="00D86371" w:rsidP="00D86371"/>
    <w:p w:rsidR="00D86371" w:rsidRPr="00D86371" w:rsidRDefault="00D86371" w:rsidP="00D86371"/>
    <w:p w:rsidR="00D86371" w:rsidRPr="00D86371" w:rsidRDefault="00D86371" w:rsidP="005A3BEF">
      <w:pPr>
        <w:rPr>
          <w:b/>
        </w:rPr>
      </w:pPr>
    </w:p>
    <w:p w:rsidR="00EC7976" w:rsidRPr="00D86371" w:rsidRDefault="00EC7976" w:rsidP="005A3BEF"/>
    <w:sectPr w:rsidR="00EC7976" w:rsidRPr="00D86371" w:rsidSect="003F6D3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847" w:bottom="1814" w:left="374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8F6" w:rsidRPr="00D86371" w:rsidRDefault="00B448F6" w:rsidP="00F90068">
      <w:pPr>
        <w:spacing w:line="240" w:lineRule="auto"/>
      </w:pPr>
      <w:r w:rsidRPr="00D86371">
        <w:separator/>
      </w:r>
    </w:p>
  </w:endnote>
  <w:endnote w:type="continuationSeparator" w:id="0">
    <w:p w:rsidR="00B448F6" w:rsidRPr="00D86371" w:rsidRDefault="00B448F6" w:rsidP="00F90068">
      <w:pPr>
        <w:spacing w:line="240" w:lineRule="auto"/>
      </w:pPr>
      <w:r w:rsidRPr="00D86371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pPr w:vertAnchor="page" w:horzAnchor="page" w:tblpX="10717" w:tblpY="1582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67"/>
    </w:tblGrid>
    <w:tr w:rsidR="00DF204A" w:rsidRPr="00D86371" w:rsidTr="00363787">
      <w:tc>
        <w:tcPr>
          <w:tcW w:w="567" w:type="dxa"/>
        </w:tcPr>
        <w:p w:rsidR="00DF204A" w:rsidRPr="00D86371" w:rsidRDefault="00DF204A" w:rsidP="005D496F">
          <w:pPr>
            <w:pStyle w:val="KontaktInfo"/>
            <w:jc w:val="right"/>
          </w:pPr>
          <w:r w:rsidRPr="00D86371">
            <w:t xml:space="preserve">s. </w:t>
          </w:r>
          <w:fldSimple w:instr=" PAGE   \* MERGEFORMAT ">
            <w:r w:rsidR="00CB5D19">
              <w:rPr>
                <w:noProof/>
              </w:rPr>
              <w:t>2</w:t>
            </w:r>
          </w:fldSimple>
          <w:r w:rsidRPr="00D86371">
            <w:t>/</w:t>
          </w:r>
          <w:fldSimple w:instr=" NUMPAGES   \* MERGEFORMAT ">
            <w:r w:rsidR="00CB5D19">
              <w:rPr>
                <w:noProof/>
              </w:rPr>
              <w:t>4</w:t>
            </w:r>
          </w:fldSimple>
        </w:p>
      </w:tc>
    </w:tr>
  </w:tbl>
  <w:tbl>
    <w:tblPr>
      <w:tblStyle w:val="Tabel-Gitter"/>
      <w:tblpPr w:vertAnchor="page" w:horzAnchor="page" w:tblpX="1305" w:tblpY="15820"/>
      <w:tblOverlap w:val="never"/>
      <w:tblW w:w="9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2436"/>
      <w:gridCol w:w="2608"/>
      <w:gridCol w:w="2438"/>
      <w:gridCol w:w="1740"/>
    </w:tblGrid>
    <w:tr w:rsidR="00DF204A" w:rsidRPr="00D86371" w:rsidTr="00363787">
      <w:trPr>
        <w:trHeight w:hRule="exact" w:val="567"/>
      </w:trPr>
      <w:tc>
        <w:tcPr>
          <w:tcW w:w="2436" w:type="dxa"/>
        </w:tcPr>
        <w:p w:rsidR="00DF204A" w:rsidRPr="00D86371" w:rsidRDefault="00D86371" w:rsidP="00D86371">
          <w:pPr>
            <w:pStyle w:val="KontaktInfo"/>
            <w:tabs>
              <w:tab w:val="clear" w:pos="198"/>
            </w:tabs>
          </w:pPr>
          <w:r w:rsidRPr="00D86371">
            <w:rPr>
              <w:rFonts w:cs="Arial"/>
              <w:b/>
            </w:rPr>
            <w:t>STEVNS KOMMUNE</w:t>
          </w:r>
        </w:p>
      </w:tc>
      <w:tc>
        <w:tcPr>
          <w:tcW w:w="2608" w:type="dxa"/>
        </w:tcPr>
        <w:p w:rsidR="00D86371" w:rsidRPr="00D86371" w:rsidRDefault="00D86371" w:rsidP="00D86371">
          <w:pPr>
            <w:pStyle w:val="KontaktInfo"/>
            <w:rPr>
              <w:rFonts w:cs="Arial"/>
            </w:rPr>
          </w:pPr>
          <w:r w:rsidRPr="00D86371">
            <w:rPr>
              <w:rFonts w:cs="Arial"/>
            </w:rPr>
            <w:t>Rådhuspladsen 4</w:t>
          </w:r>
        </w:p>
        <w:p w:rsidR="00DF204A" w:rsidRPr="00D86371" w:rsidRDefault="00D86371" w:rsidP="00D86371">
          <w:pPr>
            <w:pStyle w:val="KontaktInfo"/>
          </w:pPr>
          <w:r w:rsidRPr="00D86371">
            <w:rPr>
              <w:rFonts w:cs="Arial"/>
            </w:rPr>
            <w:t>4660 Store Heddinge</w:t>
          </w:r>
        </w:p>
      </w:tc>
      <w:tc>
        <w:tcPr>
          <w:tcW w:w="2438" w:type="dxa"/>
        </w:tcPr>
        <w:p w:rsidR="00D86371" w:rsidRPr="00D86371" w:rsidRDefault="00D86371" w:rsidP="00D86371">
          <w:pPr>
            <w:pStyle w:val="KontaktInfo"/>
            <w:rPr>
              <w:rFonts w:cs="Arial"/>
            </w:rPr>
          </w:pPr>
          <w:r w:rsidRPr="00D86371">
            <w:rPr>
              <w:rFonts w:cs="Arial"/>
            </w:rPr>
            <w:t>stevns@stevns.dk</w:t>
          </w:r>
        </w:p>
        <w:p w:rsidR="00DF204A" w:rsidRPr="00D86371" w:rsidRDefault="00D86371" w:rsidP="00D86371">
          <w:pPr>
            <w:pStyle w:val="KontaktInfo"/>
          </w:pPr>
          <w:r w:rsidRPr="00D86371">
            <w:rPr>
              <w:rFonts w:cs="Arial"/>
            </w:rPr>
            <w:t>stevns.dk</w:t>
          </w:r>
        </w:p>
      </w:tc>
      <w:tc>
        <w:tcPr>
          <w:tcW w:w="1740" w:type="dxa"/>
        </w:tcPr>
        <w:p w:rsidR="00D86371" w:rsidRPr="00D86371" w:rsidRDefault="00D86371" w:rsidP="00D86371">
          <w:pPr>
            <w:pStyle w:val="KontaktInfo"/>
            <w:rPr>
              <w:rFonts w:cs="Arial"/>
            </w:rPr>
          </w:pPr>
          <w:r w:rsidRPr="00D86371">
            <w:rPr>
              <w:rFonts w:cs="Arial"/>
            </w:rPr>
            <w:t>T</w:t>
          </w:r>
          <w:r w:rsidRPr="00D86371">
            <w:rPr>
              <w:rFonts w:cs="Arial"/>
            </w:rPr>
            <w:tab/>
            <w:t>+45 56 57 57 57</w:t>
          </w:r>
        </w:p>
        <w:p w:rsidR="00DF204A" w:rsidRPr="00D86371" w:rsidRDefault="00D86371" w:rsidP="00D86371">
          <w:pPr>
            <w:pStyle w:val="KontaktInfo"/>
          </w:pPr>
          <w:r w:rsidRPr="00D86371">
            <w:rPr>
              <w:rFonts w:cs="Arial"/>
            </w:rPr>
            <w:t>F</w:t>
          </w:r>
          <w:r w:rsidRPr="00D86371">
            <w:rPr>
              <w:rFonts w:cs="Arial"/>
            </w:rPr>
            <w:tab/>
            <w:t>+45 56 57 57 58</w:t>
          </w:r>
        </w:p>
      </w:tc>
    </w:tr>
  </w:tbl>
  <w:p w:rsidR="00DF204A" w:rsidRPr="00D86371" w:rsidRDefault="00DF204A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pPr w:vertAnchor="page" w:horzAnchor="page" w:tblpX="10717" w:tblpY="1582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67"/>
    </w:tblGrid>
    <w:tr w:rsidR="00DF204A" w:rsidRPr="00D86371" w:rsidTr="006F0FCD">
      <w:tc>
        <w:tcPr>
          <w:tcW w:w="567" w:type="dxa"/>
        </w:tcPr>
        <w:p w:rsidR="00DF204A" w:rsidRPr="00D86371" w:rsidRDefault="00DF204A" w:rsidP="008D2E7F">
          <w:pPr>
            <w:pStyle w:val="KontaktInfo"/>
            <w:jc w:val="right"/>
          </w:pPr>
          <w:r w:rsidRPr="00D86371">
            <w:t xml:space="preserve">s. </w:t>
          </w:r>
          <w:fldSimple w:instr=" PAGE   \* MERGEFORMAT ">
            <w:r w:rsidR="00CB5D19">
              <w:rPr>
                <w:noProof/>
              </w:rPr>
              <w:t>1</w:t>
            </w:r>
          </w:fldSimple>
          <w:r w:rsidRPr="00D86371">
            <w:t>/</w:t>
          </w:r>
          <w:fldSimple w:instr=" NUMPAGES   \* MERGEFORMAT ">
            <w:r w:rsidR="00CB5D19">
              <w:rPr>
                <w:noProof/>
              </w:rPr>
              <w:t>4</w:t>
            </w:r>
          </w:fldSimple>
        </w:p>
      </w:tc>
    </w:tr>
  </w:tbl>
  <w:tbl>
    <w:tblPr>
      <w:tblStyle w:val="Tabel-Gitter"/>
      <w:tblpPr w:vertAnchor="page" w:horzAnchor="page" w:tblpX="1305" w:tblpY="15820"/>
      <w:tblOverlap w:val="never"/>
      <w:tblW w:w="9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2436"/>
      <w:gridCol w:w="2608"/>
      <w:gridCol w:w="2438"/>
      <w:gridCol w:w="1740"/>
    </w:tblGrid>
    <w:tr w:rsidR="00DF204A" w:rsidRPr="00D86371" w:rsidTr="008911F1">
      <w:trPr>
        <w:trHeight w:hRule="exact" w:val="567"/>
      </w:trPr>
      <w:tc>
        <w:tcPr>
          <w:tcW w:w="2436" w:type="dxa"/>
        </w:tcPr>
        <w:p w:rsidR="00DF204A" w:rsidRPr="00D86371" w:rsidRDefault="00D86371" w:rsidP="00D86371">
          <w:pPr>
            <w:pStyle w:val="KontaktInfoFed"/>
          </w:pPr>
          <w:r w:rsidRPr="00D86371">
            <w:rPr>
              <w:rFonts w:cs="Arial"/>
            </w:rPr>
            <w:t>STEVNS KOMMUNE</w:t>
          </w:r>
        </w:p>
      </w:tc>
      <w:tc>
        <w:tcPr>
          <w:tcW w:w="2608" w:type="dxa"/>
        </w:tcPr>
        <w:p w:rsidR="00D86371" w:rsidRPr="00D86371" w:rsidRDefault="00D86371" w:rsidP="00D86371">
          <w:pPr>
            <w:pStyle w:val="KontaktInfo"/>
            <w:rPr>
              <w:rFonts w:cs="Arial"/>
            </w:rPr>
          </w:pPr>
          <w:r w:rsidRPr="00D86371">
            <w:rPr>
              <w:rFonts w:cs="Arial"/>
            </w:rPr>
            <w:t>Rådhuspladsen 4</w:t>
          </w:r>
        </w:p>
        <w:p w:rsidR="00DF204A" w:rsidRPr="00D86371" w:rsidRDefault="00D86371" w:rsidP="00D86371">
          <w:pPr>
            <w:pStyle w:val="KontaktInfo"/>
          </w:pPr>
          <w:r w:rsidRPr="00D86371">
            <w:rPr>
              <w:rFonts w:cs="Arial"/>
            </w:rPr>
            <w:t>4660 Store Heddinge</w:t>
          </w:r>
        </w:p>
      </w:tc>
      <w:tc>
        <w:tcPr>
          <w:tcW w:w="2438" w:type="dxa"/>
        </w:tcPr>
        <w:p w:rsidR="00D86371" w:rsidRPr="00D86371" w:rsidRDefault="00D86371" w:rsidP="00D86371">
          <w:pPr>
            <w:pStyle w:val="KontaktInfo"/>
            <w:rPr>
              <w:rFonts w:cs="Arial"/>
            </w:rPr>
          </w:pPr>
          <w:r w:rsidRPr="00D86371">
            <w:rPr>
              <w:rFonts w:cs="Arial"/>
            </w:rPr>
            <w:t>stevns@stevns.dk</w:t>
          </w:r>
        </w:p>
        <w:p w:rsidR="00DF204A" w:rsidRPr="00D86371" w:rsidRDefault="00D86371" w:rsidP="00D86371">
          <w:pPr>
            <w:pStyle w:val="KontaktInfo"/>
          </w:pPr>
          <w:r w:rsidRPr="00D86371">
            <w:rPr>
              <w:rFonts w:cs="Arial"/>
            </w:rPr>
            <w:t>stevns.dk</w:t>
          </w:r>
        </w:p>
      </w:tc>
      <w:tc>
        <w:tcPr>
          <w:tcW w:w="1740" w:type="dxa"/>
        </w:tcPr>
        <w:p w:rsidR="00D86371" w:rsidRPr="00D86371" w:rsidRDefault="00D86371" w:rsidP="00D86371">
          <w:pPr>
            <w:pStyle w:val="KontaktInfo"/>
            <w:rPr>
              <w:rFonts w:cs="Arial"/>
            </w:rPr>
          </w:pPr>
          <w:r w:rsidRPr="00D86371">
            <w:rPr>
              <w:rFonts w:cs="Arial"/>
            </w:rPr>
            <w:t>T</w:t>
          </w:r>
          <w:r w:rsidRPr="00D86371">
            <w:rPr>
              <w:rFonts w:cs="Arial"/>
            </w:rPr>
            <w:tab/>
            <w:t>+45 56 57 57 57</w:t>
          </w:r>
        </w:p>
        <w:p w:rsidR="00DF204A" w:rsidRPr="00D86371" w:rsidRDefault="00D86371" w:rsidP="00D86371">
          <w:pPr>
            <w:pStyle w:val="KontaktInfo"/>
          </w:pPr>
          <w:r w:rsidRPr="00D86371">
            <w:rPr>
              <w:rFonts w:cs="Arial"/>
            </w:rPr>
            <w:t>F</w:t>
          </w:r>
          <w:r w:rsidRPr="00D86371">
            <w:rPr>
              <w:rFonts w:cs="Arial"/>
            </w:rPr>
            <w:tab/>
            <w:t>+45 56 57 57 58</w:t>
          </w:r>
        </w:p>
      </w:tc>
    </w:tr>
  </w:tbl>
  <w:p w:rsidR="00DF204A" w:rsidRPr="00D86371" w:rsidRDefault="00DF204A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8F6" w:rsidRPr="00D86371" w:rsidRDefault="00B448F6" w:rsidP="00F90068">
      <w:pPr>
        <w:spacing w:line="240" w:lineRule="auto"/>
      </w:pPr>
      <w:r w:rsidRPr="00D86371">
        <w:separator/>
      </w:r>
    </w:p>
  </w:footnote>
  <w:footnote w:type="continuationSeparator" w:id="0">
    <w:p w:rsidR="00B448F6" w:rsidRPr="00D86371" w:rsidRDefault="00B448F6" w:rsidP="00F90068">
      <w:pPr>
        <w:spacing w:line="240" w:lineRule="auto"/>
      </w:pPr>
      <w:r w:rsidRPr="00D86371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pPr w:vertAnchor="page" w:horzAnchor="page" w:tblpX="1305" w:tblpY="260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438"/>
    </w:tblGrid>
    <w:tr w:rsidR="00DF204A" w:rsidRPr="00D86371" w:rsidTr="002D4FDB">
      <w:tc>
        <w:tcPr>
          <w:tcW w:w="2438" w:type="dxa"/>
        </w:tcPr>
        <w:p w:rsidR="00DF204A" w:rsidRPr="00D86371" w:rsidRDefault="00D86371" w:rsidP="00D86371">
          <w:pPr>
            <w:pStyle w:val="Dokumentoplysninger"/>
          </w:pPr>
          <w:r w:rsidRPr="00D86371">
            <w:rPr>
              <w:rFonts w:cs="Arial"/>
            </w:rPr>
            <w:t>26. november 2018</w:t>
          </w:r>
        </w:p>
      </w:tc>
    </w:tr>
  </w:tbl>
  <w:tbl>
    <w:tblPr>
      <w:tblStyle w:val="Tabel-Gitter"/>
      <w:tblpPr w:vertAnchor="page" w:horzAnchor="page" w:tblpX="1277" w:tblpY="68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317"/>
    </w:tblGrid>
    <w:tr w:rsidR="00DF204A" w:rsidRPr="00D86371" w:rsidTr="009072F7">
      <w:tc>
        <w:tcPr>
          <w:tcW w:w="7540" w:type="dxa"/>
        </w:tcPr>
        <w:p w:rsidR="00DF204A" w:rsidRPr="00D86371" w:rsidRDefault="00D86371" w:rsidP="009072F7">
          <w:pPr>
            <w:pStyle w:val="Sidehoved"/>
          </w:pPr>
          <w:bookmarkStart w:id="0" w:name="bmkLogoPage2"/>
          <w:bookmarkEnd w:id="0"/>
          <w:r>
            <w:rPr>
              <w:noProof/>
              <w:lang w:eastAsia="da-DK"/>
            </w:rPr>
            <w:drawing>
              <wp:inline distT="0" distB="0" distL="0" distR="0">
                <wp:extent cx="1514859" cy="286513"/>
                <wp:effectExtent l="19050" t="0" r="9141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859" cy="2865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F204A" w:rsidRPr="00D86371" w:rsidRDefault="00DF204A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04A" w:rsidRPr="00D86371" w:rsidRDefault="00D86371" w:rsidP="007B2CFB"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5029835</wp:posOffset>
          </wp:positionH>
          <wp:positionV relativeFrom="page">
            <wp:posOffset>431800</wp:posOffset>
          </wp:positionV>
          <wp:extent cx="2133600" cy="276225"/>
          <wp:effectExtent l="0" t="0" r="0" b="0"/>
          <wp:wrapNone/>
          <wp:docPr id="2" name="Billede 2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827405</wp:posOffset>
          </wp:positionH>
          <wp:positionV relativeFrom="page">
            <wp:posOffset>431800</wp:posOffset>
          </wp:positionV>
          <wp:extent cx="1515110" cy="285750"/>
          <wp:effectExtent l="19050" t="0" r="8890" b="0"/>
          <wp:wrapNone/>
          <wp:docPr id="1" name="Billed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511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204A" w:rsidRPr="00D86371" w:rsidRDefault="00DF204A" w:rsidP="007B2CFB"/>
  <w:p w:rsidR="00DF204A" w:rsidRPr="00D86371" w:rsidRDefault="00DF204A" w:rsidP="007B2CFB"/>
  <w:p w:rsidR="00DF204A" w:rsidRPr="00D86371" w:rsidRDefault="00DF204A" w:rsidP="007B2CFB"/>
  <w:p w:rsidR="00DF204A" w:rsidRPr="00D86371" w:rsidRDefault="00DF204A" w:rsidP="007B2CFB"/>
  <w:p w:rsidR="00DF204A" w:rsidRPr="00D86371" w:rsidRDefault="00DF204A" w:rsidP="007B2CFB"/>
  <w:p w:rsidR="00DF204A" w:rsidRPr="00D86371" w:rsidRDefault="00DF204A" w:rsidP="007B2CFB"/>
  <w:p w:rsidR="00DF204A" w:rsidRPr="00D86371" w:rsidRDefault="00DF204A" w:rsidP="007B2CFB"/>
  <w:p w:rsidR="00DF204A" w:rsidRPr="00D86371" w:rsidRDefault="00DF204A" w:rsidP="007B2CFB"/>
  <w:p w:rsidR="00DF204A" w:rsidRPr="00D86371" w:rsidRDefault="00DF204A" w:rsidP="007B2CFB"/>
  <w:p w:rsidR="00DF204A" w:rsidRPr="00D86371" w:rsidRDefault="00DF204A" w:rsidP="007B2CFB"/>
  <w:p w:rsidR="00DF204A" w:rsidRPr="00D86371" w:rsidRDefault="00DF204A" w:rsidP="007B2CFB"/>
  <w:p w:rsidR="00DF204A" w:rsidRPr="00D86371" w:rsidRDefault="00DF204A" w:rsidP="007B2CFB"/>
  <w:p w:rsidR="00DF204A" w:rsidRPr="00D86371" w:rsidRDefault="00DF204A" w:rsidP="007B2CFB"/>
  <w:p w:rsidR="00DF204A" w:rsidRPr="00D86371" w:rsidRDefault="00DF204A" w:rsidP="007B2CFB"/>
  <w:p w:rsidR="00DF204A" w:rsidRPr="00D86371" w:rsidRDefault="00DF204A" w:rsidP="007B2CFB"/>
  <w:p w:rsidR="00DF204A" w:rsidRPr="00D86371" w:rsidRDefault="00DF204A" w:rsidP="007B2CFB"/>
  <w:p w:rsidR="00DF204A" w:rsidRPr="00D86371" w:rsidRDefault="00DF204A" w:rsidP="007B2CFB">
    <w:pPr>
      <w:spacing w:line="8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autoHyphenation/>
  <w:hyphenationZone w:val="340"/>
  <w:drawingGridHorizontalSpacing w:val="100"/>
  <w:displayHorizontalDrawingGridEvery w:val="2"/>
  <w:characterSpacingControl w:val="doNotCompress"/>
  <w:hdrShapeDefaults>
    <o:shapedefaults v:ext="edit" spidmax="1034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docVars>
    <w:docVar w:name="AttachedTemplatePath" w:val="Notat.dotm"/>
    <w:docVar w:name="CreatedWithDtVersion" w:val="1.9.814"/>
    <w:docVar w:name="DocumentCreated" w:val="DocumentCreated"/>
    <w:docVar w:name="DocumentCreatedOK" w:val="DocumentCreatedOK"/>
    <w:docVar w:name="DocumentInitialized" w:val="OK"/>
    <w:docVar w:name="dtLanguage" w:val="da-DK"/>
    <w:docVar w:name="Encrypted_DialogFieldValue_caseno" w:val="T8uVKmyTrRUYRgS/VFWB4tNe6nsRsRO9z3i6lXx3QTY="/>
    <w:docVar w:name="Encrypted_DialogFieldValue_documentdate" w:val="Ui0RlRtWJLDZZychBvFS+H1XduUezrcdJZ4lU58Q+Fw="/>
    <w:docVar w:name="Encrypted_DialogFieldValue_senderdepartment" w:val="Zmcr5vSVSgJh529zhOSsWw=="/>
    <w:docVar w:name="Encrypted_DialogFieldValue_senderemail" w:val="2Z1QlMu5HviVUm5aXunXh/VnfxfocRvXtvgD8O7oZpI="/>
    <w:docVar w:name="Encrypted_DialogFieldValue_sendername" w:val="9I6FNiBfmBOYNRgjr4TsDQkPBWalzse1/sNcwnMlCPM="/>
    <w:docVar w:name="Encrypted_DialogFieldValue_senderposition" w:val="k/JmPgxq3GJsCfFcMYzyt+sKWvAgavSrEaDdLTsxQh4="/>
    <w:docVar w:name="Encrypted_DocCaseNo" w:val="T8uVKmyTrRUYRgS/VFWB4tNe6nsRsRO9z3i6lXx3QTY="/>
    <w:docVar w:name="IntegrationType" w:val="StandAlone"/>
  </w:docVars>
  <w:rsids>
    <w:rsidRoot w:val="00414EE9"/>
    <w:rsid w:val="00001869"/>
    <w:rsid w:val="00001C0F"/>
    <w:rsid w:val="00014D3E"/>
    <w:rsid w:val="00016AA7"/>
    <w:rsid w:val="00045E12"/>
    <w:rsid w:val="000502ED"/>
    <w:rsid w:val="00055AF9"/>
    <w:rsid w:val="0007197D"/>
    <w:rsid w:val="00077EB0"/>
    <w:rsid w:val="000952F3"/>
    <w:rsid w:val="000B0097"/>
    <w:rsid w:val="000B2BBA"/>
    <w:rsid w:val="000B3BDB"/>
    <w:rsid w:val="000D0FDF"/>
    <w:rsid w:val="000D5977"/>
    <w:rsid w:val="00106BA1"/>
    <w:rsid w:val="00112800"/>
    <w:rsid w:val="00122A21"/>
    <w:rsid w:val="00125082"/>
    <w:rsid w:val="00126031"/>
    <w:rsid w:val="00126C1E"/>
    <w:rsid w:val="00126E0E"/>
    <w:rsid w:val="00132613"/>
    <w:rsid w:val="0014071D"/>
    <w:rsid w:val="00150C09"/>
    <w:rsid w:val="00151232"/>
    <w:rsid w:val="00156E67"/>
    <w:rsid w:val="00165E2D"/>
    <w:rsid w:val="001937D8"/>
    <w:rsid w:val="00195BD5"/>
    <w:rsid w:val="001C1ED9"/>
    <w:rsid w:val="001E070D"/>
    <w:rsid w:val="001F5F5A"/>
    <w:rsid w:val="00204605"/>
    <w:rsid w:val="002134E6"/>
    <w:rsid w:val="00226220"/>
    <w:rsid w:val="00231091"/>
    <w:rsid w:val="00241E6D"/>
    <w:rsid w:val="00291F8B"/>
    <w:rsid w:val="002A389D"/>
    <w:rsid w:val="002B726C"/>
    <w:rsid w:val="002C29C7"/>
    <w:rsid w:val="002C2AA9"/>
    <w:rsid w:val="002D4FDB"/>
    <w:rsid w:val="003072F9"/>
    <w:rsid w:val="003174DD"/>
    <w:rsid w:val="00333827"/>
    <w:rsid w:val="00346B4E"/>
    <w:rsid w:val="003615CE"/>
    <w:rsid w:val="00363787"/>
    <w:rsid w:val="00365B20"/>
    <w:rsid w:val="003A0145"/>
    <w:rsid w:val="003A7783"/>
    <w:rsid w:val="003D31D8"/>
    <w:rsid w:val="003F20C8"/>
    <w:rsid w:val="003F6D3A"/>
    <w:rsid w:val="00414EE9"/>
    <w:rsid w:val="00435BB1"/>
    <w:rsid w:val="004364F7"/>
    <w:rsid w:val="00486FE0"/>
    <w:rsid w:val="004874A6"/>
    <w:rsid w:val="004A0014"/>
    <w:rsid w:val="004A3A91"/>
    <w:rsid w:val="004B0DCA"/>
    <w:rsid w:val="004B6508"/>
    <w:rsid w:val="004C1425"/>
    <w:rsid w:val="00533DF3"/>
    <w:rsid w:val="00542F73"/>
    <w:rsid w:val="005453E0"/>
    <w:rsid w:val="00552D9F"/>
    <w:rsid w:val="00556D55"/>
    <w:rsid w:val="005A282B"/>
    <w:rsid w:val="005A3BEF"/>
    <w:rsid w:val="005A6461"/>
    <w:rsid w:val="005C1866"/>
    <w:rsid w:val="005D496F"/>
    <w:rsid w:val="005D57F8"/>
    <w:rsid w:val="005F0FA9"/>
    <w:rsid w:val="00611CBA"/>
    <w:rsid w:val="00615B24"/>
    <w:rsid w:val="006279EB"/>
    <w:rsid w:val="00634766"/>
    <w:rsid w:val="006550F3"/>
    <w:rsid w:val="00666602"/>
    <w:rsid w:val="006968EB"/>
    <w:rsid w:val="006F0FCD"/>
    <w:rsid w:val="006F6A92"/>
    <w:rsid w:val="00707B88"/>
    <w:rsid w:val="00713D3F"/>
    <w:rsid w:val="0073435C"/>
    <w:rsid w:val="00762DD1"/>
    <w:rsid w:val="00766DF2"/>
    <w:rsid w:val="00772003"/>
    <w:rsid w:val="007734C2"/>
    <w:rsid w:val="00775BC5"/>
    <w:rsid w:val="0078042B"/>
    <w:rsid w:val="00780E00"/>
    <w:rsid w:val="00792082"/>
    <w:rsid w:val="007A36DE"/>
    <w:rsid w:val="007A4920"/>
    <w:rsid w:val="007B2CFB"/>
    <w:rsid w:val="007B4ACB"/>
    <w:rsid w:val="007E7654"/>
    <w:rsid w:val="007F106C"/>
    <w:rsid w:val="00802069"/>
    <w:rsid w:val="00803DAA"/>
    <w:rsid w:val="00806A43"/>
    <w:rsid w:val="00821500"/>
    <w:rsid w:val="00821D8F"/>
    <w:rsid w:val="008605AC"/>
    <w:rsid w:val="008911F1"/>
    <w:rsid w:val="00893AB0"/>
    <w:rsid w:val="008C3FC5"/>
    <w:rsid w:val="008D2E7F"/>
    <w:rsid w:val="008F21F4"/>
    <w:rsid w:val="00904796"/>
    <w:rsid w:val="009072F7"/>
    <w:rsid w:val="009147C3"/>
    <w:rsid w:val="00931A0F"/>
    <w:rsid w:val="00941744"/>
    <w:rsid w:val="009455BD"/>
    <w:rsid w:val="009461A8"/>
    <w:rsid w:val="009528C0"/>
    <w:rsid w:val="00967403"/>
    <w:rsid w:val="00970073"/>
    <w:rsid w:val="00990A07"/>
    <w:rsid w:val="009B3747"/>
    <w:rsid w:val="009C5DE0"/>
    <w:rsid w:val="009F2650"/>
    <w:rsid w:val="00A04152"/>
    <w:rsid w:val="00A2252A"/>
    <w:rsid w:val="00A24850"/>
    <w:rsid w:val="00A25213"/>
    <w:rsid w:val="00A92141"/>
    <w:rsid w:val="00A960CE"/>
    <w:rsid w:val="00AC221F"/>
    <w:rsid w:val="00AE1AC0"/>
    <w:rsid w:val="00AF19C6"/>
    <w:rsid w:val="00AF6E13"/>
    <w:rsid w:val="00AF7EBB"/>
    <w:rsid w:val="00B01AF8"/>
    <w:rsid w:val="00B157CF"/>
    <w:rsid w:val="00B423E6"/>
    <w:rsid w:val="00B448F6"/>
    <w:rsid w:val="00B473B0"/>
    <w:rsid w:val="00B542CC"/>
    <w:rsid w:val="00B666BA"/>
    <w:rsid w:val="00B8164E"/>
    <w:rsid w:val="00BC133D"/>
    <w:rsid w:val="00BC2547"/>
    <w:rsid w:val="00BC5073"/>
    <w:rsid w:val="00BE281F"/>
    <w:rsid w:val="00BE3FE6"/>
    <w:rsid w:val="00BE5299"/>
    <w:rsid w:val="00C523C4"/>
    <w:rsid w:val="00C73954"/>
    <w:rsid w:val="00C87E38"/>
    <w:rsid w:val="00C902D3"/>
    <w:rsid w:val="00C96551"/>
    <w:rsid w:val="00CA2462"/>
    <w:rsid w:val="00CA4589"/>
    <w:rsid w:val="00CB4AFF"/>
    <w:rsid w:val="00CB5D19"/>
    <w:rsid w:val="00CE6E39"/>
    <w:rsid w:val="00CF2F1A"/>
    <w:rsid w:val="00D2145D"/>
    <w:rsid w:val="00D22D44"/>
    <w:rsid w:val="00D31456"/>
    <w:rsid w:val="00D8264C"/>
    <w:rsid w:val="00D86371"/>
    <w:rsid w:val="00D913F3"/>
    <w:rsid w:val="00DA4C20"/>
    <w:rsid w:val="00DC4347"/>
    <w:rsid w:val="00DF204A"/>
    <w:rsid w:val="00E17C42"/>
    <w:rsid w:val="00E25D72"/>
    <w:rsid w:val="00E37BDD"/>
    <w:rsid w:val="00E46769"/>
    <w:rsid w:val="00E61CD9"/>
    <w:rsid w:val="00E713AB"/>
    <w:rsid w:val="00EB1396"/>
    <w:rsid w:val="00EC7976"/>
    <w:rsid w:val="00EF0F44"/>
    <w:rsid w:val="00F03061"/>
    <w:rsid w:val="00F22C90"/>
    <w:rsid w:val="00F536A3"/>
    <w:rsid w:val="00F54715"/>
    <w:rsid w:val="00F7198E"/>
    <w:rsid w:val="00F85476"/>
    <w:rsid w:val="00F90068"/>
    <w:rsid w:val="00F96E15"/>
    <w:rsid w:val="00FF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20"/>
    <w:pPr>
      <w:spacing w:after="0" w:line="280" w:lineRule="atLeast"/>
    </w:pPr>
    <w:rPr>
      <w:rFonts w:ascii="Arial" w:hAnsi="Arial"/>
      <w:kern w:val="40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56D55"/>
    <w:pPr>
      <w:keepNext/>
      <w:outlineLvl w:val="0"/>
    </w:pPr>
    <w:rPr>
      <w:rFonts w:eastAsiaTheme="majorEastAsia" w:cstheme="majorBidi"/>
      <w:b/>
      <w:bCs/>
      <w:cap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56D55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C1425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90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F900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0068"/>
  </w:style>
  <w:style w:type="paragraph" w:styleId="Sidefod">
    <w:name w:val="footer"/>
    <w:basedOn w:val="Normal"/>
    <w:link w:val="SidefodTegn"/>
    <w:uiPriority w:val="99"/>
    <w:unhideWhenUsed/>
    <w:rsid w:val="00F900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0068"/>
  </w:style>
  <w:style w:type="character" w:customStyle="1" w:styleId="Overskrift1Tegn">
    <w:name w:val="Overskrift 1 Tegn"/>
    <w:basedOn w:val="Standardskrifttypeiafsnit"/>
    <w:link w:val="Overskrift1"/>
    <w:uiPriority w:val="9"/>
    <w:rsid w:val="00556D55"/>
    <w:rPr>
      <w:rFonts w:ascii="Arial" w:eastAsiaTheme="majorEastAsia" w:hAnsi="Arial" w:cstheme="majorBidi"/>
      <w:b/>
      <w:bCs/>
      <w:caps/>
      <w:kern w:val="40"/>
      <w:sz w:val="20"/>
      <w:szCs w:val="28"/>
    </w:rPr>
  </w:style>
  <w:style w:type="paragraph" w:customStyle="1" w:styleId="AfsenderInfo">
    <w:name w:val="AfsenderInfo"/>
    <w:basedOn w:val="Normal"/>
    <w:rsid w:val="0073435C"/>
    <w:rPr>
      <w:sz w:val="16"/>
    </w:rPr>
  </w:style>
  <w:style w:type="paragraph" w:customStyle="1" w:styleId="KontaktInfo">
    <w:name w:val="KontaktInfo"/>
    <w:basedOn w:val="AfsenderInfo"/>
    <w:rsid w:val="008C3FC5"/>
    <w:pPr>
      <w:tabs>
        <w:tab w:val="left" w:pos="198"/>
      </w:tabs>
      <w:spacing w:line="200" w:lineRule="atLeast"/>
    </w:pPr>
    <w:rPr>
      <w:caps/>
      <w:kern w:val="60"/>
      <w:sz w:val="13"/>
    </w:rPr>
  </w:style>
  <w:style w:type="paragraph" w:customStyle="1" w:styleId="Tabeltekst">
    <w:name w:val="Tabeltekst"/>
    <w:basedOn w:val="Normal"/>
    <w:qFormat/>
    <w:rsid w:val="00821500"/>
    <w:rPr>
      <w:sz w:val="18"/>
    </w:rPr>
  </w:style>
  <w:style w:type="paragraph" w:customStyle="1" w:styleId="Dokumentoplysninger">
    <w:name w:val="Dokumentoplysninger"/>
    <w:basedOn w:val="Normal"/>
    <w:rsid w:val="00792082"/>
    <w:pPr>
      <w:spacing w:line="200" w:lineRule="atLeast"/>
    </w:pPr>
    <w:rPr>
      <w:caps/>
      <w:kern w:val="60"/>
      <w:sz w:val="1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56D55"/>
    <w:rPr>
      <w:rFonts w:ascii="Arial" w:eastAsiaTheme="majorEastAsia" w:hAnsi="Arial" w:cstheme="majorBidi"/>
      <w:b/>
      <w:bCs/>
      <w:kern w:val="40"/>
      <w:sz w:val="20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1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1866"/>
    <w:rPr>
      <w:rFonts w:ascii="Tahoma" w:hAnsi="Tahoma" w:cs="Tahoma"/>
      <w:kern w:val="40"/>
      <w:sz w:val="16"/>
      <w:szCs w:val="16"/>
    </w:rPr>
  </w:style>
  <w:style w:type="paragraph" w:customStyle="1" w:styleId="KontaktInfoFed">
    <w:name w:val="KontaktInfoFed"/>
    <w:basedOn w:val="AfsenderInfo"/>
    <w:rsid w:val="00967403"/>
    <w:pPr>
      <w:spacing w:line="200" w:lineRule="atLeast"/>
    </w:pPr>
    <w:rPr>
      <w:b/>
      <w:caps/>
      <w:kern w:val="60"/>
      <w:sz w:val="13"/>
      <w:szCs w:val="36"/>
    </w:rPr>
  </w:style>
  <w:style w:type="paragraph" w:customStyle="1" w:styleId="NotatHeader">
    <w:name w:val="NotatHeader"/>
    <w:basedOn w:val="Normal"/>
    <w:next w:val="Normal"/>
    <w:rsid w:val="00AC221F"/>
    <w:rPr>
      <w:b/>
      <w:caps/>
    </w:rPr>
  </w:style>
  <w:style w:type="paragraph" w:customStyle="1" w:styleId="NotatOverskrift">
    <w:name w:val="NotatOverskrift"/>
    <w:basedOn w:val="Normal"/>
    <w:next w:val="Normal"/>
    <w:rsid w:val="00C523C4"/>
    <w:rPr>
      <w:b/>
      <w:caps/>
      <w:sz w:val="3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C1425"/>
    <w:rPr>
      <w:rFonts w:ascii="Arial" w:eastAsiaTheme="majorEastAsia" w:hAnsi="Arial" w:cstheme="majorBidi"/>
      <w:b/>
      <w:bCs/>
      <w:kern w:val="40"/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C1425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C1425"/>
    <w:rPr>
      <w:rFonts w:ascii="Arial" w:hAnsi="Arial"/>
      <w:kern w:val="40"/>
      <w:sz w:val="16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26220"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krfil\skdot\dynamictemplate3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BEB9-0D68-4F80-9F70-77349260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4</Pages>
  <Words>615</Words>
  <Characters>3755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Stevns Kommune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Asbjørn Jacobsen</dc:creator>
  <cp:lastModifiedBy>tomatoma</cp:lastModifiedBy>
  <cp:revision>2</cp:revision>
  <dcterms:created xsi:type="dcterms:W3CDTF">2018-11-27T08:14:00Z</dcterms:created>
  <dcterms:modified xsi:type="dcterms:W3CDTF">2018-11-27T08:14:00Z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C:\Users\mg\AppData\Roaming\Microsoft\Skabeloner\Document Themes\dynamicbranding.thmx 011</vt:lpwstr>
  </property>
</Properties>
</file>