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D4" w:rsidRPr="00C465F7" w:rsidRDefault="001E79D4" w:rsidP="001E79D4">
      <w:pPr>
        <w:rPr>
          <w:rFonts w:ascii="Garamond" w:hAnsi="Garamond"/>
          <w:b/>
          <w:sz w:val="24"/>
          <w:u w:val="single"/>
        </w:rPr>
      </w:pPr>
      <w:r w:rsidRPr="00C465F7">
        <w:rPr>
          <w:rFonts w:ascii="Garamond" w:hAnsi="Garamond"/>
          <w:b/>
          <w:sz w:val="24"/>
          <w:u w:val="single"/>
        </w:rPr>
        <w:t xml:space="preserve">Bilag </w:t>
      </w:r>
      <w:r>
        <w:rPr>
          <w:rFonts w:ascii="Garamond" w:hAnsi="Garamond"/>
          <w:b/>
          <w:sz w:val="24"/>
          <w:u w:val="single"/>
        </w:rPr>
        <w:t>1B –</w:t>
      </w:r>
      <w:r w:rsidRPr="00C465F7">
        <w:rPr>
          <w:rFonts w:ascii="Garamond" w:hAnsi="Garamond"/>
          <w:b/>
          <w:sz w:val="24"/>
          <w:u w:val="single"/>
        </w:rPr>
        <w:t xml:space="preserve"> Økonomiske datakort</w:t>
      </w:r>
    </w:p>
    <w:tbl>
      <w:tblPr>
        <w:tblStyle w:val="Tabel-Gitter"/>
        <w:tblW w:w="907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55"/>
      </w:tblGrid>
      <w:tr w:rsidR="001E79D4" w:rsidRPr="00C465F7" w:rsidTr="00C36F58">
        <w:trPr>
          <w:cantSplit/>
          <w:trHeight w:val="334"/>
        </w:trPr>
        <w:tc>
          <w:tcPr>
            <w:tcW w:w="7116" w:type="dxa"/>
          </w:tcPr>
          <w:p w:rsidR="001E79D4" w:rsidRPr="00C465F7" w:rsidRDefault="001E79D4" w:rsidP="00C36F58">
            <w:pPr>
              <w:pStyle w:val="DocumentHeading"/>
              <w:rPr>
                <w:rFonts w:ascii="Garamond" w:hAnsi="Garamond"/>
              </w:rPr>
            </w:pPr>
            <w:r w:rsidRPr="00C465F7">
              <w:rPr>
                <w:rFonts w:ascii="Garamond" w:hAnsi="Garamond"/>
              </w:rPr>
              <w:t xml:space="preserve">Økonomisk datakort for </w:t>
            </w:r>
            <w:r w:rsidRPr="00C465F7">
              <w:rPr>
                <w:rFonts w:ascii="Garamond" w:hAnsi="Garamond"/>
              </w:rPr>
              <w:fldChar w:fldCharType="begin"/>
            </w:r>
            <w:r w:rsidRPr="00C465F7">
              <w:rPr>
                <w:rFonts w:ascii="Garamond" w:hAnsi="Garamond"/>
              </w:rPr>
              <w:instrText xml:space="preserve"> MACROBUTTON NoName [navn på forslag]</w:instrText>
            </w:r>
            <w:r w:rsidRPr="00C465F7">
              <w:rPr>
                <w:rFonts w:ascii="Garamond" w:hAnsi="Garamond"/>
              </w:rPr>
              <w:fldChar w:fldCharType="end"/>
            </w:r>
            <w:r w:rsidRPr="00C465F7">
              <w:rPr>
                <w:rFonts w:ascii="Garamond" w:hAnsi="Garamond"/>
              </w:rPr>
              <w:t xml:space="preserve"> i </w:t>
            </w:r>
            <w:r w:rsidRPr="00C465F7">
              <w:rPr>
                <w:rFonts w:ascii="Garamond" w:hAnsi="Garamond"/>
              </w:rPr>
              <w:fldChar w:fldCharType="begin"/>
            </w:r>
            <w:r w:rsidRPr="00C465F7">
              <w:rPr>
                <w:rFonts w:ascii="Garamond" w:hAnsi="Garamond"/>
              </w:rPr>
              <w:instrText xml:space="preserve"> MACROBUTTON NoName [x]</w:instrText>
            </w:r>
            <w:r w:rsidRPr="00C465F7">
              <w:rPr>
                <w:rFonts w:ascii="Garamond" w:hAnsi="Garamond"/>
              </w:rPr>
              <w:fldChar w:fldCharType="end"/>
            </w:r>
            <w:r w:rsidRPr="00C465F7">
              <w:rPr>
                <w:rFonts w:ascii="Garamond" w:hAnsi="Garamond"/>
              </w:rPr>
              <w:t xml:space="preserve"> styrelse</w:t>
            </w:r>
          </w:p>
        </w:tc>
        <w:tc>
          <w:tcPr>
            <w:tcW w:w="1955" w:type="dxa"/>
          </w:tcPr>
          <w:p w:rsidR="001E79D4" w:rsidRPr="00C465F7" w:rsidRDefault="001E79D4" w:rsidP="00C36F58">
            <w:pPr>
              <w:pStyle w:val="DocumentHeading"/>
              <w:rPr>
                <w:rFonts w:ascii="Garamond" w:hAnsi="Garamond"/>
              </w:rPr>
            </w:pPr>
          </w:p>
        </w:tc>
      </w:tr>
    </w:tbl>
    <w:p w:rsidR="001E79D4" w:rsidRPr="00C465F7" w:rsidRDefault="001E79D4" w:rsidP="001E79D4">
      <w:pPr>
        <w:rPr>
          <w:rStyle w:val="ParadigmeKommentar"/>
          <w:rFonts w:ascii="Garamond" w:hAnsi="Garamond"/>
        </w:rPr>
      </w:pPr>
      <w:r w:rsidRPr="00C465F7">
        <w:rPr>
          <w:rStyle w:val="ParadigmeKommentar"/>
          <w:rFonts w:ascii="Garamond" w:hAnsi="Garamond"/>
        </w:rPr>
        <w:t>NB! – se desuden vejledning</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Den faglige sagsbehandler har ansvaret for, at datakortet udfyldes.</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 xml:space="preserve">Datakort skal godkendes af økonomikontoret i styrelsen. Frister aftales med økonomikontoret. </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De erhvervsøkonomiske konsekvensvurderinger der skal udarbejdes til Erhvervsstyrelsen, hvis de årlige omkostninger overskrider 10 mio. kr., eller de erhvervsadministrative omkostninger overskrider 4 mio. kr. om året, kan være meget tidskrævende, hvorfor man bør indarbejde tid til dette. Analyse, Forskning og Digitalisering i DEP kan inddrages.</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Skal som udgangspunkt ikke udarbejdes i forbindelse med sager vedr. tilskudsordninger, gebyrændringer og allerede tiltrådte ændringer.</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Kontakt Koncern Økonomi i departementet eller økonomienheden i styrelsen ved tvivlsspørgsmål.</w:t>
      </w:r>
    </w:p>
    <w:p w:rsidR="001E79D4" w:rsidRPr="00C465F7" w:rsidRDefault="001E79D4" w:rsidP="001E79D4">
      <w:pPr>
        <w:rPr>
          <w:rFonts w:ascii="Garamond" w:hAnsi="Garamond"/>
        </w:rPr>
      </w:pPr>
    </w:p>
    <w:p w:rsidR="001E79D4" w:rsidRPr="00C465F7" w:rsidRDefault="001E79D4" w:rsidP="001E79D4">
      <w:pPr>
        <w:rPr>
          <w:rFonts w:ascii="Garamond" w:hAnsi="Garamond"/>
        </w:rPr>
      </w:pPr>
      <w:r w:rsidRPr="00C465F7">
        <w:rPr>
          <w:rFonts w:ascii="Garamond" w:hAnsi="Garamond" w:cs="Arial"/>
        </w:rPr>
        <w:t xml:space="preserve">Ansvarlig enhed i styrelsen: </w:t>
      </w:r>
      <w:r w:rsidRPr="00C465F7">
        <w:rPr>
          <w:rFonts w:ascii="Garamond" w:hAnsi="Garamond"/>
        </w:rPr>
        <w:fldChar w:fldCharType="begin"/>
      </w:r>
      <w:r w:rsidRPr="00C465F7">
        <w:rPr>
          <w:rFonts w:ascii="Garamond" w:hAnsi="Garamond"/>
        </w:rPr>
        <w:instrText xml:space="preserve"> MACROBUTTON  AccenttegnPunktum [enhed] </w:instrText>
      </w:r>
      <w:r w:rsidRPr="00C465F7">
        <w:rPr>
          <w:rFonts w:ascii="Garamond" w:hAnsi="Garamond"/>
        </w:rPr>
        <w:fldChar w:fldCharType="end"/>
      </w:r>
    </w:p>
    <w:p w:rsidR="001E79D4" w:rsidRPr="00C465F7" w:rsidRDefault="001E79D4" w:rsidP="001E79D4">
      <w:pPr>
        <w:rPr>
          <w:rFonts w:ascii="Garamond" w:hAnsi="Garamond" w:cs="Arial"/>
        </w:rPr>
      </w:pPr>
      <w:r w:rsidRPr="00C465F7">
        <w:rPr>
          <w:rFonts w:ascii="Garamond" w:hAnsi="Garamond" w:cs="Arial"/>
        </w:rPr>
        <w:t xml:space="preserve">Sagsbehandler i styrelsens enhed/økonomikontor: </w:t>
      </w:r>
      <w:r w:rsidRPr="00C465F7">
        <w:rPr>
          <w:rFonts w:ascii="Garamond" w:hAnsi="Garamond"/>
        </w:rPr>
        <w:fldChar w:fldCharType="begin"/>
      </w:r>
      <w:r w:rsidRPr="00C465F7">
        <w:rPr>
          <w:rFonts w:ascii="Garamond" w:hAnsi="Garamond"/>
        </w:rPr>
        <w:instrText xml:space="preserve"> MACROBUTTON  AccenttegnPunktum [navn] </w:instrText>
      </w:r>
      <w:r w:rsidRPr="00C465F7">
        <w:rPr>
          <w:rFonts w:ascii="Garamond" w:hAnsi="Garamond"/>
        </w:rPr>
        <w:fldChar w:fldCharType="end"/>
      </w:r>
    </w:p>
    <w:p w:rsidR="001E79D4" w:rsidRPr="00C465F7" w:rsidRDefault="001E79D4" w:rsidP="001E79D4">
      <w:pPr>
        <w:rPr>
          <w:rFonts w:ascii="Garamond" w:hAnsi="Garamond" w:cs="Arial"/>
        </w:rPr>
      </w:pPr>
      <w:r w:rsidRPr="00C465F7">
        <w:rPr>
          <w:rFonts w:ascii="Garamond" w:hAnsi="Garamond" w:cs="Arial"/>
        </w:rPr>
        <w:t>Sagsbehandler i</w:t>
      </w:r>
      <w:r w:rsidRPr="00C465F7" w:rsidDel="00F72260">
        <w:rPr>
          <w:rFonts w:ascii="Garamond" w:hAnsi="Garamond" w:cs="Arial"/>
        </w:rPr>
        <w:t xml:space="preserve"> </w:t>
      </w:r>
      <w:r w:rsidRPr="00C465F7">
        <w:rPr>
          <w:rFonts w:ascii="Garamond" w:hAnsi="Garamond" w:cs="Arial"/>
        </w:rPr>
        <w:t xml:space="preserve">departementet: </w:t>
      </w:r>
      <w:r w:rsidRPr="00C465F7">
        <w:rPr>
          <w:rFonts w:ascii="Garamond" w:hAnsi="Garamond"/>
        </w:rPr>
        <w:fldChar w:fldCharType="begin"/>
      </w:r>
      <w:r w:rsidRPr="00C465F7">
        <w:rPr>
          <w:rFonts w:ascii="Garamond" w:hAnsi="Garamond"/>
        </w:rPr>
        <w:instrText xml:space="preserve"> MACROBUTTON  AccenttegnPunktum [navn] </w:instrText>
      </w:r>
      <w:r w:rsidRPr="00C465F7">
        <w:rPr>
          <w:rFonts w:ascii="Garamond" w:hAnsi="Garamond"/>
        </w:rPr>
        <w:fldChar w:fldCharType="end"/>
      </w:r>
    </w:p>
    <w:p w:rsidR="001E79D4" w:rsidRPr="00C465F7" w:rsidRDefault="001E79D4" w:rsidP="001E79D4">
      <w:pPr>
        <w:rPr>
          <w:rFonts w:ascii="Garamond" w:hAnsi="Garamond" w:cs="Arial"/>
        </w:rPr>
      </w:pPr>
      <w:r w:rsidRPr="00C465F7">
        <w:rPr>
          <w:rFonts w:ascii="Garamond" w:hAnsi="Garamond" w:cs="Arial"/>
        </w:rPr>
        <w:t xml:space="preserve">Dato for udarbejdelsen/opdateringen af datakortet: </w:t>
      </w:r>
      <w:r w:rsidRPr="00C465F7">
        <w:rPr>
          <w:rFonts w:ascii="Garamond" w:hAnsi="Garamond"/>
        </w:rPr>
        <w:fldChar w:fldCharType="begin"/>
      </w:r>
      <w:r w:rsidRPr="00C465F7">
        <w:rPr>
          <w:rFonts w:ascii="Garamond" w:hAnsi="Garamond"/>
        </w:rPr>
        <w:instrText xml:space="preserve"> MACROBUTTON  AccenttegnPunktum [dato] </w:instrText>
      </w:r>
      <w:r w:rsidRPr="00C465F7">
        <w:rPr>
          <w:rFonts w:ascii="Garamond" w:hAnsi="Garamond"/>
        </w:rPr>
        <w:fldChar w:fldCharType="end"/>
      </w:r>
    </w:p>
    <w:p w:rsidR="001E79D4" w:rsidRPr="00C465F7" w:rsidRDefault="001E79D4" w:rsidP="001E79D4">
      <w:pPr>
        <w:rPr>
          <w:rFonts w:ascii="Garamond" w:hAnsi="Garamond" w:cs="Arial"/>
        </w:rPr>
      </w:pPr>
      <w:r w:rsidRPr="00C465F7">
        <w:rPr>
          <w:rFonts w:ascii="Garamond" w:hAnsi="Garamond" w:cs="Arial"/>
        </w:rPr>
        <w:t xml:space="preserve">Dato for modtagelse/godkendelse i styrelsens økonomikontor: </w:t>
      </w:r>
      <w:r w:rsidRPr="00C465F7">
        <w:rPr>
          <w:rFonts w:ascii="Garamond" w:hAnsi="Garamond"/>
        </w:rPr>
        <w:fldChar w:fldCharType="begin"/>
      </w:r>
      <w:r w:rsidRPr="00C465F7">
        <w:rPr>
          <w:rFonts w:ascii="Garamond" w:hAnsi="Garamond"/>
        </w:rPr>
        <w:instrText xml:space="preserve"> MACROBUTTON  AccenttegnPunktum [dato] </w:instrText>
      </w:r>
      <w:r w:rsidRPr="00C465F7">
        <w:rPr>
          <w:rFonts w:ascii="Garamond" w:hAnsi="Garamond"/>
        </w:rPr>
        <w:fldChar w:fldCharType="end"/>
      </w:r>
    </w:p>
    <w:p w:rsidR="001E79D4" w:rsidRPr="00C465F7" w:rsidRDefault="001E79D4" w:rsidP="001E79D4">
      <w:pPr>
        <w:pStyle w:val="Overskrift2"/>
      </w:pPr>
      <w:r w:rsidRPr="00C465F7">
        <w:t>Revisionshistorik</w:t>
      </w:r>
    </w:p>
    <w:p w:rsidR="001E79D4" w:rsidRPr="00C465F7" w:rsidRDefault="001E79D4" w:rsidP="001E79D4">
      <w:pPr>
        <w:rPr>
          <w:rFonts w:ascii="Garamond" w:hAnsi="Garamond"/>
        </w:rPr>
      </w:pPr>
    </w:p>
    <w:tbl>
      <w:tblPr>
        <w:tblStyle w:val="Tabel-Gitter"/>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1780"/>
              <w:gridCol w:w="1258"/>
              <w:gridCol w:w="2366"/>
              <w:gridCol w:w="2099"/>
              <w:gridCol w:w="1397"/>
            </w:tblGrid>
            <w:tr w:rsidR="001E79D4" w:rsidRPr="00C465F7" w:rsidTr="00C36F58">
              <w:trPr>
                <w:trHeight w:val="272"/>
              </w:trPr>
              <w:tc>
                <w:tcPr>
                  <w:tcW w:w="1780" w:type="dxa"/>
                  <w:vAlign w:val="center"/>
                </w:tcPr>
                <w:p w:rsidR="001E79D4" w:rsidRPr="00C465F7" w:rsidRDefault="001E79D4" w:rsidP="00C36F58">
                  <w:pPr>
                    <w:pStyle w:val="Tabel-TekstTotal"/>
                    <w:rPr>
                      <w:rFonts w:ascii="Garamond" w:hAnsi="Garamond"/>
                    </w:rPr>
                  </w:pPr>
                  <w:r w:rsidRPr="00C465F7">
                    <w:rPr>
                      <w:rFonts w:ascii="Garamond" w:hAnsi="Garamond"/>
                    </w:rPr>
                    <w:t>Revisionsdato</w:t>
                  </w:r>
                </w:p>
              </w:tc>
              <w:tc>
                <w:tcPr>
                  <w:tcW w:w="1258" w:type="dxa"/>
                  <w:vAlign w:val="center"/>
                </w:tcPr>
                <w:p w:rsidR="001E79D4" w:rsidRPr="00C465F7" w:rsidRDefault="001E79D4" w:rsidP="00C36F58">
                  <w:pPr>
                    <w:pStyle w:val="Tabel-TekstTotal"/>
                    <w:rPr>
                      <w:rFonts w:ascii="Garamond" w:hAnsi="Garamond"/>
                    </w:rPr>
                  </w:pPr>
                  <w:r w:rsidRPr="00C465F7">
                    <w:rPr>
                      <w:rFonts w:ascii="Garamond" w:hAnsi="Garamond"/>
                    </w:rPr>
                    <w:t>Version</w:t>
                  </w:r>
                </w:p>
              </w:tc>
              <w:tc>
                <w:tcPr>
                  <w:tcW w:w="2366" w:type="dxa"/>
                  <w:vAlign w:val="center"/>
                </w:tcPr>
                <w:p w:rsidR="001E79D4" w:rsidRPr="00C465F7" w:rsidRDefault="001E79D4" w:rsidP="00C36F58">
                  <w:pPr>
                    <w:pStyle w:val="Tabel-TekstTotal"/>
                    <w:rPr>
                      <w:rFonts w:ascii="Garamond" w:hAnsi="Garamond"/>
                    </w:rPr>
                  </w:pPr>
                  <w:r w:rsidRPr="00C465F7">
                    <w:rPr>
                      <w:rFonts w:ascii="Garamond" w:hAnsi="Garamond"/>
                    </w:rPr>
                    <w:t>Resume af ændringer</w:t>
                  </w:r>
                </w:p>
              </w:tc>
              <w:tc>
                <w:tcPr>
                  <w:tcW w:w="2099" w:type="dxa"/>
                  <w:vAlign w:val="center"/>
                </w:tcPr>
                <w:p w:rsidR="001E79D4" w:rsidRPr="00C465F7" w:rsidRDefault="001E79D4" w:rsidP="00C36F58">
                  <w:pPr>
                    <w:pStyle w:val="Tabel-TekstTotal"/>
                    <w:rPr>
                      <w:rFonts w:ascii="Garamond" w:hAnsi="Garamond"/>
                    </w:rPr>
                  </w:pPr>
                  <w:r w:rsidRPr="00C465F7">
                    <w:rPr>
                      <w:rFonts w:ascii="Garamond" w:hAnsi="Garamond"/>
                    </w:rPr>
                    <w:t>Ændringer markeret?</w:t>
                  </w:r>
                </w:p>
              </w:tc>
              <w:tc>
                <w:tcPr>
                  <w:tcW w:w="1397" w:type="dxa"/>
                  <w:vAlign w:val="center"/>
                </w:tcPr>
                <w:p w:rsidR="001E79D4" w:rsidRPr="00C465F7" w:rsidRDefault="001E79D4" w:rsidP="00C36F58">
                  <w:pPr>
                    <w:pStyle w:val="Tabel-TekstTotal"/>
                    <w:rPr>
                      <w:rFonts w:ascii="Garamond" w:hAnsi="Garamond"/>
                    </w:rPr>
                  </w:pPr>
                  <w:r w:rsidRPr="00C465F7">
                    <w:rPr>
                      <w:rFonts w:ascii="Garamond" w:hAnsi="Garamond"/>
                    </w:rPr>
                    <w:t>Forfatter</w:t>
                  </w:r>
                </w:p>
              </w:tc>
            </w:tr>
            <w:tr w:rsidR="001E79D4" w:rsidRPr="00C465F7" w:rsidTr="00C36F58">
              <w:trPr>
                <w:trHeight w:val="272"/>
              </w:trPr>
              <w:tc>
                <w:tcPr>
                  <w:tcW w:w="1780" w:type="dxa"/>
                  <w:vAlign w:val="center"/>
                </w:tcPr>
                <w:p w:rsidR="001E79D4" w:rsidRPr="00C465F7" w:rsidRDefault="001E79D4" w:rsidP="00C36F58">
                  <w:pPr>
                    <w:pStyle w:val="Tabel-Tekst"/>
                    <w:rPr>
                      <w:rFonts w:ascii="Garamond" w:hAnsi="Garamond"/>
                    </w:rPr>
                  </w:pPr>
                  <w:r w:rsidRPr="00C465F7">
                    <w:rPr>
                      <w:rFonts w:ascii="Garamond" w:hAnsi="Garamond"/>
                    </w:rPr>
                    <w:t>Dag/mdr./år</w:t>
                  </w:r>
                </w:p>
              </w:tc>
              <w:tc>
                <w:tcPr>
                  <w:tcW w:w="1258" w:type="dxa"/>
                  <w:vAlign w:val="center"/>
                </w:tcPr>
                <w:p w:rsidR="001E79D4" w:rsidRPr="00C465F7" w:rsidRDefault="001E79D4" w:rsidP="00C36F58">
                  <w:pPr>
                    <w:pStyle w:val="Tabel-Tekst"/>
                    <w:rPr>
                      <w:rFonts w:ascii="Garamond" w:hAnsi="Garamond"/>
                    </w:rPr>
                  </w:pPr>
                  <w:r w:rsidRPr="00C465F7">
                    <w:rPr>
                      <w:rFonts w:ascii="Garamond" w:hAnsi="Garamond"/>
                    </w:rPr>
                    <w:t>Nr.</w:t>
                  </w:r>
                </w:p>
              </w:tc>
              <w:tc>
                <w:tcPr>
                  <w:tcW w:w="2366" w:type="dxa"/>
                  <w:vAlign w:val="center"/>
                </w:tcPr>
                <w:p w:rsidR="001E79D4" w:rsidRPr="00C465F7" w:rsidRDefault="001E79D4" w:rsidP="00C36F58">
                  <w:pPr>
                    <w:pStyle w:val="Tabel-Tekst"/>
                    <w:rPr>
                      <w:rFonts w:ascii="Garamond" w:hAnsi="Garamond"/>
                    </w:rPr>
                  </w:pPr>
                  <w:r w:rsidRPr="00C465F7">
                    <w:rPr>
                      <w:rFonts w:ascii="Garamond" w:hAnsi="Garamond"/>
                    </w:rPr>
                    <w:t>Eks.: ”Ny beregning af økonomiske konsekvenser for styrelsen”</w:t>
                  </w:r>
                </w:p>
              </w:tc>
              <w:tc>
                <w:tcPr>
                  <w:tcW w:w="2099" w:type="dxa"/>
                  <w:vAlign w:val="center"/>
                </w:tcPr>
                <w:p w:rsidR="001E79D4" w:rsidRPr="00C465F7" w:rsidRDefault="001E79D4" w:rsidP="00C36F58">
                  <w:pPr>
                    <w:pStyle w:val="Tabel-Tekst"/>
                    <w:rPr>
                      <w:rFonts w:ascii="Garamond" w:hAnsi="Garamond"/>
                    </w:rPr>
                  </w:pPr>
                  <w:r w:rsidRPr="00C465F7">
                    <w:rPr>
                      <w:rFonts w:ascii="Garamond" w:hAnsi="Garamond"/>
                    </w:rPr>
                    <w:t>Ja/nej</w:t>
                  </w:r>
                </w:p>
              </w:tc>
              <w:tc>
                <w:tcPr>
                  <w:tcW w:w="1397" w:type="dxa"/>
                  <w:vAlign w:val="center"/>
                </w:tcPr>
                <w:p w:rsidR="001E79D4" w:rsidRPr="00C465F7" w:rsidRDefault="001E79D4" w:rsidP="00C36F58">
                  <w:pPr>
                    <w:pStyle w:val="Tabel-Tekst"/>
                    <w:rPr>
                      <w:rFonts w:ascii="Garamond" w:hAnsi="Garamond"/>
                    </w:rPr>
                  </w:pPr>
                  <w:r w:rsidRPr="00C465F7">
                    <w:rPr>
                      <w:rFonts w:ascii="Garamond" w:hAnsi="Garamond"/>
                    </w:rPr>
                    <w:t>Initialer</w:t>
                  </w:r>
                </w:p>
              </w:tc>
            </w:tr>
            <w:tr w:rsidR="001E79D4" w:rsidRPr="00C465F7" w:rsidTr="00C36F58">
              <w:trPr>
                <w:trHeight w:val="272"/>
              </w:trPr>
              <w:tc>
                <w:tcPr>
                  <w:tcW w:w="1780" w:type="dxa"/>
                  <w:vAlign w:val="center"/>
                </w:tcPr>
                <w:p w:rsidR="001E79D4" w:rsidRPr="00C465F7" w:rsidRDefault="001E79D4" w:rsidP="00C36F58">
                  <w:pPr>
                    <w:pStyle w:val="Tabel-Tekst"/>
                    <w:rPr>
                      <w:rFonts w:ascii="Garamond" w:hAnsi="Garamond"/>
                    </w:rPr>
                  </w:pPr>
                  <w:r w:rsidRPr="00C465F7">
                    <w:rPr>
                      <w:rFonts w:ascii="Garamond" w:hAnsi="Garamond"/>
                    </w:rPr>
                    <w:fldChar w:fldCharType="begin"/>
                  </w:r>
                  <w:r w:rsidRPr="00C465F7">
                    <w:rPr>
                      <w:rFonts w:ascii="Garamond" w:hAnsi="Garamond"/>
                    </w:rPr>
                    <w:instrText xml:space="preserve"> MACROBUTTON NoName [x.xx.xxxx]</w:instrText>
                  </w:r>
                  <w:r w:rsidRPr="00C465F7">
                    <w:rPr>
                      <w:rFonts w:ascii="Garamond" w:hAnsi="Garamond"/>
                    </w:rPr>
                    <w:fldChar w:fldCharType="end"/>
                  </w:r>
                </w:p>
              </w:tc>
              <w:tc>
                <w:tcPr>
                  <w:tcW w:w="1258" w:type="dxa"/>
                  <w:vAlign w:val="center"/>
                </w:tcPr>
                <w:p w:rsidR="001E79D4" w:rsidRPr="00C465F7" w:rsidRDefault="001E79D4" w:rsidP="00C36F58">
                  <w:pPr>
                    <w:pStyle w:val="Tabel-Tekst"/>
                    <w:rPr>
                      <w:rFonts w:ascii="Garamond" w:hAnsi="Garamond"/>
                    </w:rPr>
                  </w:pPr>
                  <w:r w:rsidRPr="00C465F7">
                    <w:rPr>
                      <w:rFonts w:ascii="Garamond" w:hAnsi="Garamond"/>
                    </w:rPr>
                    <w:t>1. Oprettet</w:t>
                  </w:r>
                </w:p>
              </w:tc>
              <w:tc>
                <w:tcPr>
                  <w:tcW w:w="2366" w:type="dxa"/>
                  <w:vAlign w:val="center"/>
                </w:tcPr>
                <w:p w:rsidR="001E79D4" w:rsidRPr="00C465F7" w:rsidRDefault="001E79D4" w:rsidP="00C36F58">
                  <w:pPr>
                    <w:pStyle w:val="Tabel-Tekst"/>
                    <w:rPr>
                      <w:rFonts w:ascii="Garamond" w:hAnsi="Garamond"/>
                    </w:rPr>
                  </w:pPr>
                </w:p>
              </w:tc>
              <w:tc>
                <w:tcPr>
                  <w:tcW w:w="2099" w:type="dxa"/>
                  <w:vAlign w:val="center"/>
                </w:tcPr>
                <w:p w:rsidR="001E79D4" w:rsidRPr="00C465F7" w:rsidRDefault="001E79D4" w:rsidP="00C36F58">
                  <w:pPr>
                    <w:pStyle w:val="Tabel-Tekst"/>
                    <w:rPr>
                      <w:rFonts w:ascii="Garamond" w:hAnsi="Garamond"/>
                    </w:rPr>
                  </w:pPr>
                  <w:r w:rsidRPr="00C465F7">
                    <w:rPr>
                      <w:rFonts w:ascii="Garamond" w:hAnsi="Garamond"/>
                    </w:rPr>
                    <w:t>Nej</w:t>
                  </w:r>
                </w:p>
              </w:tc>
              <w:tc>
                <w:tcPr>
                  <w:tcW w:w="1397" w:type="dxa"/>
                  <w:vAlign w:val="center"/>
                </w:tcPr>
                <w:p w:rsidR="001E79D4" w:rsidRPr="00C465F7" w:rsidRDefault="001E79D4" w:rsidP="00C36F58">
                  <w:pPr>
                    <w:pStyle w:val="Tabel-Tekst"/>
                    <w:rPr>
                      <w:rFonts w:ascii="Garamond" w:hAnsi="Garamond"/>
                    </w:rPr>
                  </w:pPr>
                </w:p>
              </w:tc>
            </w:tr>
          </w:tbl>
          <w:p w:rsidR="001E79D4" w:rsidRPr="00C465F7" w:rsidRDefault="001E79D4" w:rsidP="00C36F58">
            <w:pPr>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pStyle w:val="Overskrift2"/>
      </w:pPr>
      <w:r w:rsidRPr="00C465F7">
        <w:t>Status oversigt</w:t>
      </w:r>
    </w:p>
    <w:p w:rsidR="001E79D4" w:rsidRPr="00C465F7" w:rsidRDefault="001E79D4" w:rsidP="001E79D4">
      <w:pPr>
        <w:rPr>
          <w:rStyle w:val="ParadigmeKommentar"/>
          <w:rFonts w:ascii="Garamond" w:hAnsi="Garamond"/>
        </w:rPr>
      </w:pPr>
      <w:r w:rsidRPr="00C465F7">
        <w:rPr>
          <w:rStyle w:val="ParadigmeKommentar"/>
          <w:rFonts w:ascii="Garamond" w:hAnsi="Garamond"/>
        </w:rPr>
        <w:t>Vurdér konsekvenser af sagen ud fra følgende (trafiklys – rød, gul &amp; grøn):</w:t>
      </w: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keepNext/>
              <w:keepLines/>
              <w:ind w:left="-284"/>
              <w:rPr>
                <w:rFonts w:ascii="Garamond" w:hAnsi="Garamond"/>
              </w:rPr>
            </w:pPr>
          </w:p>
        </w:tc>
        <w:tc>
          <w:tcPr>
            <w:tcW w:w="8902" w:type="dxa"/>
            <w:shd w:val="clear" w:color="auto" w:fill="E0EFE6"/>
          </w:tcPr>
          <w:p w:rsidR="001E79D4" w:rsidRPr="00C465F7" w:rsidRDefault="001E79D4" w:rsidP="00C36F58">
            <w:pPr>
              <w:keepNext/>
              <w:keepLines/>
              <w:rPr>
                <w:rFonts w:ascii="Garamond" w:hAnsi="Garamond"/>
              </w:rPr>
            </w:pPr>
          </w:p>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3066"/>
              <w:gridCol w:w="2436"/>
              <w:gridCol w:w="3393"/>
            </w:tblGrid>
            <w:tr w:rsidR="001E79D4" w:rsidRPr="00C465F7" w:rsidTr="00C36F58">
              <w:trPr>
                <w:trHeight w:val="572"/>
              </w:trPr>
              <w:tc>
                <w:tcPr>
                  <w:tcW w:w="3066" w:type="dxa"/>
                </w:tcPr>
                <w:p w:rsidR="001E79D4" w:rsidRPr="00C465F7" w:rsidRDefault="001E79D4" w:rsidP="00C36F58">
                  <w:pPr>
                    <w:pStyle w:val="Tabel-TekstTotal"/>
                    <w:keepNext/>
                    <w:keepLines/>
                    <w:rPr>
                      <w:rFonts w:ascii="Garamond" w:hAnsi="Garamond"/>
                    </w:rPr>
                  </w:pPr>
                  <w:r w:rsidRPr="00C465F7">
                    <w:rPr>
                      <w:rFonts w:ascii="Garamond" w:hAnsi="Garamond"/>
                    </w:rPr>
                    <w:t xml:space="preserve">Statsøkonomi </w:t>
                  </w:r>
                </w:p>
              </w:tc>
              <w:tc>
                <w:tcPr>
                  <w:tcW w:w="2436" w:type="dxa"/>
                </w:tcPr>
                <w:p w:rsidR="001E79D4" w:rsidRPr="00C465F7" w:rsidRDefault="001E79D4" w:rsidP="00C36F58">
                  <w:pPr>
                    <w:pStyle w:val="Tabel-TekstTotal"/>
                    <w:keepNext/>
                    <w:keepLines/>
                    <w:rPr>
                      <w:rFonts w:ascii="Garamond" w:hAnsi="Garamond"/>
                    </w:rPr>
                  </w:pPr>
                  <w:r w:rsidRPr="00C465F7">
                    <w:rPr>
                      <w:rFonts w:ascii="Garamond" w:hAnsi="Garamond"/>
                    </w:rPr>
                    <w:t>Miljø</w:t>
                  </w:r>
                </w:p>
              </w:tc>
              <w:tc>
                <w:tcPr>
                  <w:tcW w:w="3393" w:type="dxa"/>
                </w:tcPr>
                <w:p w:rsidR="001E79D4" w:rsidRPr="00C465F7" w:rsidRDefault="001E79D4" w:rsidP="00C36F58">
                  <w:pPr>
                    <w:pStyle w:val="Tabel-TekstTotal"/>
                    <w:keepNext/>
                    <w:keepLines/>
                    <w:rPr>
                      <w:rFonts w:ascii="Garamond" w:hAnsi="Garamond"/>
                    </w:rPr>
                  </w:pPr>
                  <w:r w:rsidRPr="00C465F7">
                    <w:rPr>
                      <w:rFonts w:ascii="Garamond" w:hAnsi="Garamond"/>
                    </w:rPr>
                    <w:t>Erhvervsøkonomiske konsekvenser</w:t>
                  </w:r>
                </w:p>
              </w:tc>
            </w:tr>
            <w:tr w:rsidR="001E79D4" w:rsidRPr="00C465F7" w:rsidTr="00C36F58">
              <w:trPr>
                <w:trHeight w:val="272"/>
              </w:trPr>
              <w:tc>
                <w:tcPr>
                  <w:tcW w:w="3066" w:type="dxa"/>
                  <w:vAlign w:val="center"/>
                </w:tcPr>
                <w:p w:rsidR="001E79D4" w:rsidRPr="00C465F7" w:rsidRDefault="001E79D4" w:rsidP="00C36F58">
                  <w:pPr>
                    <w:pStyle w:val="Tabel-Tekst"/>
                    <w:keepNext/>
                    <w:keepLines/>
                    <w:rPr>
                      <w:rFonts w:ascii="Garamond" w:hAnsi="Garamond"/>
                    </w:rPr>
                  </w:pPr>
                  <w:r w:rsidRPr="00C465F7">
                    <w:rPr>
                      <w:rFonts w:ascii="Garamond" w:hAnsi="Garamond"/>
                    </w:rPr>
                    <w:t xml:space="preserve">[Grøn = indtægter el. udgifter på mindre end 1 mio. kr. </w:t>
                  </w:r>
                </w:p>
                <w:p w:rsidR="001E79D4" w:rsidRPr="00C465F7" w:rsidRDefault="001E79D4" w:rsidP="00C36F58">
                  <w:pPr>
                    <w:pStyle w:val="Tabel-Tekst"/>
                    <w:keepNext/>
                    <w:keepLines/>
                    <w:rPr>
                      <w:rFonts w:ascii="Garamond" w:hAnsi="Garamond"/>
                    </w:rPr>
                  </w:pPr>
                  <w:r w:rsidRPr="00C465F7">
                    <w:rPr>
                      <w:rFonts w:ascii="Garamond" w:hAnsi="Garamond"/>
                    </w:rPr>
                    <w:t>Gul = udgifter: 1 – 10 mio. kr.</w:t>
                  </w:r>
                </w:p>
                <w:p w:rsidR="001E79D4" w:rsidRPr="00C465F7" w:rsidRDefault="001E79D4" w:rsidP="00C36F58">
                  <w:pPr>
                    <w:pStyle w:val="Tabel-Tekst"/>
                    <w:keepNext/>
                    <w:keepLines/>
                    <w:rPr>
                      <w:rFonts w:ascii="Garamond" w:hAnsi="Garamond"/>
                    </w:rPr>
                  </w:pPr>
                  <w:r w:rsidRPr="00C465F7">
                    <w:rPr>
                      <w:rFonts w:ascii="Garamond" w:hAnsi="Garamond"/>
                    </w:rPr>
                    <w:t>Rød = udgifter på mere end 10 mio. kr.]</w:t>
                  </w:r>
                </w:p>
              </w:tc>
              <w:tc>
                <w:tcPr>
                  <w:tcW w:w="2436" w:type="dxa"/>
                  <w:vAlign w:val="center"/>
                </w:tcPr>
                <w:p w:rsidR="001E79D4" w:rsidRPr="00C465F7" w:rsidRDefault="001E79D4" w:rsidP="00C36F58">
                  <w:pPr>
                    <w:pStyle w:val="Tabel-Tekst"/>
                    <w:keepNext/>
                    <w:keepLines/>
                    <w:rPr>
                      <w:rFonts w:ascii="Garamond" w:hAnsi="Garamond"/>
                    </w:rPr>
                  </w:pPr>
                  <w:r w:rsidRPr="00C465F7">
                    <w:rPr>
                      <w:rFonts w:ascii="Garamond" w:hAnsi="Garamond"/>
                    </w:rPr>
                    <w:t xml:space="preserve">[Grøn = forbedring for miljøet </w:t>
                  </w:r>
                </w:p>
                <w:p w:rsidR="001E79D4" w:rsidRPr="00C465F7" w:rsidRDefault="001E79D4" w:rsidP="00C36F58">
                  <w:pPr>
                    <w:pStyle w:val="Tabel-Tekst"/>
                    <w:keepNext/>
                    <w:keepLines/>
                    <w:rPr>
                      <w:rFonts w:ascii="Garamond" w:hAnsi="Garamond"/>
                    </w:rPr>
                  </w:pPr>
                  <w:r w:rsidRPr="00C465F7">
                    <w:rPr>
                      <w:rFonts w:ascii="Garamond" w:hAnsi="Garamond"/>
                    </w:rPr>
                    <w:t>Gul = status quo</w:t>
                  </w:r>
                </w:p>
                <w:p w:rsidR="001E79D4" w:rsidRPr="00C465F7" w:rsidRDefault="001E79D4" w:rsidP="00C36F58">
                  <w:pPr>
                    <w:pStyle w:val="Tabel-Tekst"/>
                    <w:keepNext/>
                    <w:keepLines/>
                    <w:rPr>
                      <w:rFonts w:ascii="Garamond" w:hAnsi="Garamond"/>
                    </w:rPr>
                  </w:pPr>
                  <w:r w:rsidRPr="00C465F7">
                    <w:rPr>
                      <w:rFonts w:ascii="Garamond" w:hAnsi="Garamond"/>
                    </w:rPr>
                    <w:t>Rød = forringelse for miljøet]</w:t>
                  </w:r>
                </w:p>
              </w:tc>
              <w:tc>
                <w:tcPr>
                  <w:tcW w:w="3393" w:type="dxa"/>
                  <w:vAlign w:val="center"/>
                </w:tcPr>
                <w:p w:rsidR="001E79D4" w:rsidRPr="00C465F7" w:rsidRDefault="001E79D4" w:rsidP="00C36F58">
                  <w:pPr>
                    <w:pStyle w:val="Tabel-Tekst"/>
                    <w:keepNext/>
                    <w:keepLines/>
                    <w:rPr>
                      <w:rFonts w:ascii="Garamond" w:hAnsi="Garamond"/>
                    </w:rPr>
                  </w:pPr>
                  <w:r w:rsidRPr="00C465F7">
                    <w:rPr>
                      <w:rFonts w:ascii="Garamond" w:hAnsi="Garamond"/>
                    </w:rPr>
                    <w:t xml:space="preserve">[Grøn = forbedring af erhvervsøkonomien </w:t>
                  </w:r>
                </w:p>
                <w:p w:rsidR="001E79D4" w:rsidRPr="00C465F7" w:rsidRDefault="001E79D4" w:rsidP="00C36F58">
                  <w:pPr>
                    <w:pStyle w:val="Tabel-Tekst"/>
                    <w:keepNext/>
                    <w:keepLines/>
                    <w:rPr>
                      <w:rFonts w:ascii="Garamond" w:hAnsi="Garamond"/>
                    </w:rPr>
                  </w:pPr>
                  <w:r w:rsidRPr="00C465F7">
                    <w:rPr>
                      <w:rFonts w:ascii="Garamond" w:hAnsi="Garamond"/>
                    </w:rPr>
                    <w:t>Gul = status quo</w:t>
                  </w:r>
                </w:p>
                <w:p w:rsidR="001E79D4" w:rsidRPr="00C465F7" w:rsidRDefault="001E79D4" w:rsidP="00C36F58">
                  <w:pPr>
                    <w:pStyle w:val="Tabel-Tekst"/>
                    <w:keepNext/>
                    <w:keepLines/>
                    <w:rPr>
                      <w:rFonts w:ascii="Garamond" w:hAnsi="Garamond"/>
                    </w:rPr>
                  </w:pPr>
                  <w:r w:rsidRPr="00C465F7">
                    <w:rPr>
                      <w:rFonts w:ascii="Garamond" w:hAnsi="Garamond"/>
                    </w:rPr>
                    <w:t>Rød = forringelse af erhvervsøkonomien]</w:t>
                  </w:r>
                </w:p>
              </w:tc>
            </w:tr>
          </w:tbl>
          <w:p w:rsidR="001E79D4" w:rsidRPr="00C465F7" w:rsidRDefault="001E79D4" w:rsidP="00C36F58">
            <w:pPr>
              <w:keepNext/>
              <w:keepLines/>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pStyle w:val="Overskrift2"/>
      </w:pPr>
      <w:r w:rsidRPr="00C465F7">
        <w:t xml:space="preserve">I. Samlet oversigt (tabel &amp; resume) </w:t>
      </w:r>
    </w:p>
    <w:p w:rsidR="001E79D4" w:rsidRPr="00C465F7" w:rsidRDefault="001E79D4" w:rsidP="001E79D4">
      <w:pPr>
        <w:rPr>
          <w:rStyle w:val="ParadigmeKommentar"/>
          <w:rFonts w:ascii="Garamond" w:hAnsi="Garamond"/>
        </w:rPr>
      </w:pPr>
      <w:r w:rsidRPr="00C465F7">
        <w:rPr>
          <w:rStyle w:val="ParadigmeKommentar"/>
          <w:rFonts w:ascii="Garamond" w:hAnsi="Garamond"/>
        </w:rPr>
        <w:t>Resume af hele datakortets indhold – opsummering af hovedpunkterne fra afsnit II til IX. Udfyldes til sidst.</w:t>
      </w: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p w:rsidR="001E79D4" w:rsidRPr="00C465F7" w:rsidRDefault="001E79D4" w:rsidP="00C36F58">
            <w:pPr>
              <w:pStyle w:val="Billedteks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1</w:t>
            </w:r>
            <w:r w:rsidRPr="00C465F7">
              <w:rPr>
                <w:rFonts w:ascii="Garamond" w:hAnsi="Garamond"/>
                <w:noProof/>
              </w:rPr>
              <w:fldChar w:fldCharType="end"/>
            </w:r>
          </w:p>
          <w:p w:rsidR="001E79D4" w:rsidRPr="00C465F7" w:rsidRDefault="001E79D4" w:rsidP="00C36F58">
            <w:pPr>
              <w:rPr>
                <w:rFonts w:ascii="Garamond" w:hAnsi="Garamond"/>
              </w:rPr>
            </w:pPr>
            <w:r w:rsidRPr="00C465F7">
              <w:rPr>
                <w:rFonts w:ascii="Garamond" w:hAnsi="Garamond"/>
              </w:rPr>
              <w:t xml:space="preserve">Økonomiske konsekvenser for stat, regioner og kommuner, mio. kr., brutto </w:t>
            </w:r>
          </w:p>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1E79D4" w:rsidRPr="00C465F7" w:rsidTr="00C36F58">
              <w:trPr>
                <w:trHeight w:val="272"/>
              </w:trPr>
              <w:tc>
                <w:tcPr>
                  <w:tcW w:w="2466" w:type="dxa"/>
                  <w:vAlign w:val="center"/>
                </w:tcPr>
                <w:p w:rsidR="001E79D4" w:rsidRPr="00C465F7" w:rsidRDefault="001E79D4" w:rsidP="00C36F58">
                  <w:pPr>
                    <w:rPr>
                      <w:rFonts w:ascii="Garamond" w:hAnsi="Garamond"/>
                      <w:b/>
                    </w:rPr>
                  </w:pP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2016</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2017</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2018</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2019</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2020</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varige herefter</w:t>
                  </w: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Styrelsen</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Miljø- og Fødevareministeriet, øvrige</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Staten øvrige</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Regioner</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Kommuner</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Total"/>
                    <w:rPr>
                      <w:rFonts w:ascii="Garamond" w:hAnsi="Garamond"/>
                    </w:rPr>
                  </w:pPr>
                  <w:r w:rsidRPr="00C465F7">
                    <w:rPr>
                      <w:rFonts w:ascii="Garamond" w:hAnsi="Garamond"/>
                    </w:rPr>
                    <w:t>I alt</w:t>
                  </w: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r>
          </w:tbl>
          <w:p w:rsidR="001E79D4" w:rsidRPr="00C465F7" w:rsidRDefault="001E79D4" w:rsidP="00C36F58">
            <w:pPr>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rPr>
          <w:rFonts w:ascii="Garamond" w:hAnsi="Garamond"/>
        </w:rPr>
      </w:pP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p w:rsidR="001E79D4" w:rsidRPr="00C465F7" w:rsidRDefault="001E79D4" w:rsidP="00C36F58">
            <w:pPr>
              <w:pStyle w:val="Billedteks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2</w:t>
            </w:r>
            <w:r w:rsidRPr="00C465F7">
              <w:rPr>
                <w:rFonts w:ascii="Garamond" w:hAnsi="Garamond"/>
                <w:noProof/>
              </w:rPr>
              <w:fldChar w:fldCharType="end"/>
            </w:r>
          </w:p>
          <w:p w:rsidR="001E79D4" w:rsidRPr="00C465F7" w:rsidRDefault="001E79D4" w:rsidP="00C36F58">
            <w:pPr>
              <w:rPr>
                <w:rFonts w:ascii="Garamond" w:hAnsi="Garamond"/>
              </w:rPr>
            </w:pPr>
            <w:r w:rsidRPr="00C465F7">
              <w:rPr>
                <w:rFonts w:ascii="Garamond" w:hAnsi="Garamond"/>
              </w:rPr>
              <w:t>Øvrige konsekvenser (økonomi i mio. kr./kvalitative forhold)</w:t>
            </w:r>
          </w:p>
          <w:tbl>
            <w:tblPr>
              <w:tblW w:w="8930"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3260"/>
              <w:gridCol w:w="5670"/>
            </w:tblGrid>
            <w:tr w:rsidR="001E79D4" w:rsidRPr="00C465F7" w:rsidTr="00C36F58">
              <w:trPr>
                <w:trHeight w:val="272"/>
              </w:trPr>
              <w:tc>
                <w:tcPr>
                  <w:tcW w:w="3260" w:type="dxa"/>
                  <w:vAlign w:val="center"/>
                </w:tcPr>
                <w:p w:rsidR="001E79D4" w:rsidRPr="00C465F7" w:rsidRDefault="001E79D4" w:rsidP="00C36F58">
                  <w:pPr>
                    <w:rPr>
                      <w:rFonts w:ascii="Garamond" w:hAnsi="Garamond"/>
                      <w:b/>
                    </w:rPr>
                  </w:pPr>
                </w:p>
              </w:tc>
              <w:tc>
                <w:tcPr>
                  <w:tcW w:w="5670" w:type="dxa"/>
                  <w:vAlign w:val="center"/>
                </w:tcPr>
                <w:p w:rsidR="001E79D4" w:rsidRPr="00C465F7" w:rsidRDefault="001E79D4" w:rsidP="00C36F58">
                  <w:pPr>
                    <w:pStyle w:val="Tabel-TekstTotal"/>
                    <w:rPr>
                      <w:rFonts w:ascii="Garamond" w:hAnsi="Garamond"/>
                    </w:rPr>
                  </w:pPr>
                  <w:r w:rsidRPr="00C465F7">
                    <w:rPr>
                      <w:rFonts w:ascii="Garamond" w:hAnsi="Garamond"/>
                    </w:rPr>
                    <w:t>Evt. 2016</w:t>
                  </w:r>
                </w:p>
              </w:tc>
            </w:tr>
            <w:tr w:rsidR="001E79D4" w:rsidRPr="00C465F7" w:rsidTr="00C36F58">
              <w:trPr>
                <w:trHeight w:val="272"/>
              </w:trPr>
              <w:tc>
                <w:tcPr>
                  <w:tcW w:w="3260" w:type="dxa"/>
                  <w:vAlign w:val="center"/>
                </w:tcPr>
                <w:p w:rsidR="001E79D4" w:rsidRPr="00C465F7" w:rsidRDefault="001E79D4" w:rsidP="00C36F58">
                  <w:pPr>
                    <w:pStyle w:val="Tabel-Tekst"/>
                    <w:rPr>
                      <w:rFonts w:ascii="Garamond" w:hAnsi="Garamond"/>
                    </w:rPr>
                  </w:pPr>
                  <w:r w:rsidRPr="00C465F7">
                    <w:rPr>
                      <w:rFonts w:ascii="Garamond" w:hAnsi="Garamond"/>
                    </w:rPr>
                    <w:t xml:space="preserve">Miljømæssige konsekvenser </w:t>
                  </w:r>
                  <w:r w:rsidRPr="00C465F7">
                    <w:rPr>
                      <w:rFonts w:ascii="Garamond" w:hAnsi="Garamond"/>
                    </w:rPr>
                    <w:br/>
                    <w:t xml:space="preserve">(miljø, natur og sundhed) </w:t>
                  </w:r>
                </w:p>
              </w:tc>
              <w:tc>
                <w:tcPr>
                  <w:tcW w:w="5670"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3260" w:type="dxa"/>
                  <w:vAlign w:val="center"/>
                </w:tcPr>
                <w:p w:rsidR="001E79D4" w:rsidRPr="00C465F7" w:rsidRDefault="001E79D4" w:rsidP="00C36F58">
                  <w:pPr>
                    <w:pStyle w:val="Tabel-Tekst"/>
                    <w:rPr>
                      <w:rFonts w:ascii="Garamond" w:hAnsi="Garamond"/>
                    </w:rPr>
                  </w:pPr>
                  <w:r w:rsidRPr="00C465F7">
                    <w:rPr>
                      <w:rFonts w:ascii="Garamond" w:hAnsi="Garamond"/>
                    </w:rPr>
                    <w:t>Konsekvenser for erhvervslivet</w:t>
                  </w:r>
                </w:p>
              </w:tc>
              <w:tc>
                <w:tcPr>
                  <w:tcW w:w="5670"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3260" w:type="dxa"/>
                  <w:vAlign w:val="center"/>
                </w:tcPr>
                <w:p w:rsidR="001E79D4" w:rsidRPr="00C465F7" w:rsidRDefault="001E79D4" w:rsidP="00C36F58">
                  <w:pPr>
                    <w:pStyle w:val="Tabel-Tekst"/>
                    <w:rPr>
                      <w:rFonts w:ascii="Garamond" w:hAnsi="Garamond"/>
                    </w:rPr>
                  </w:pPr>
                  <w:r w:rsidRPr="00C465F7">
                    <w:rPr>
                      <w:rFonts w:ascii="Garamond" w:hAnsi="Garamond"/>
                    </w:rPr>
                    <w:t>Konsekvenser for borgerne</w:t>
                  </w:r>
                </w:p>
              </w:tc>
              <w:tc>
                <w:tcPr>
                  <w:tcW w:w="5670"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3260" w:type="dxa"/>
                  <w:vAlign w:val="center"/>
                </w:tcPr>
                <w:p w:rsidR="001E79D4" w:rsidRPr="00C465F7" w:rsidRDefault="001E79D4" w:rsidP="00C36F58">
                  <w:pPr>
                    <w:pStyle w:val="Tabel-Tekst"/>
                    <w:rPr>
                      <w:rFonts w:ascii="Garamond" w:hAnsi="Garamond"/>
                    </w:rPr>
                  </w:pPr>
                  <w:r w:rsidRPr="00C465F7">
                    <w:rPr>
                      <w:rFonts w:ascii="Garamond" w:hAnsi="Garamond"/>
                    </w:rPr>
                    <w:t>Økonomiske konsekvenser af overimplementering</w:t>
                  </w:r>
                </w:p>
              </w:tc>
              <w:tc>
                <w:tcPr>
                  <w:tcW w:w="5670" w:type="dxa"/>
                  <w:vAlign w:val="center"/>
                </w:tcPr>
                <w:p w:rsidR="001E79D4" w:rsidRPr="00C465F7" w:rsidRDefault="001E79D4" w:rsidP="00C36F58">
                  <w:pPr>
                    <w:pStyle w:val="Tabel-Tekst"/>
                    <w:rPr>
                      <w:rFonts w:ascii="Garamond" w:hAnsi="Garamond"/>
                    </w:rPr>
                  </w:pPr>
                </w:p>
              </w:tc>
            </w:tr>
          </w:tbl>
          <w:p w:rsidR="001E79D4" w:rsidRPr="00C465F7" w:rsidRDefault="001E79D4" w:rsidP="00C36F58">
            <w:pPr>
              <w:rPr>
                <w:rFonts w:ascii="Garamond" w:hAnsi="Garamond"/>
              </w:rPr>
            </w:pPr>
            <w:r w:rsidRPr="00C465F7">
              <w:rPr>
                <w:rFonts w:ascii="Garamond" w:hAnsi="Garamond"/>
              </w:rPr>
              <w:lastRenderedPageBreak/>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pStyle w:val="Overskrift2"/>
      </w:pPr>
      <w:r w:rsidRPr="00C465F7">
        <w:t>II. Forslagets formål, baggrund og indhold</w:t>
      </w:r>
    </w:p>
    <w:p w:rsidR="001E79D4" w:rsidRPr="00C465F7" w:rsidRDefault="001E79D4" w:rsidP="001E79D4">
      <w:pPr>
        <w:rPr>
          <w:rStyle w:val="ParadigmeKommentar"/>
          <w:rFonts w:ascii="Garamond" w:hAnsi="Garamond"/>
        </w:rPr>
      </w:pPr>
      <w:r w:rsidRPr="00C465F7">
        <w:rPr>
          <w:rStyle w:val="ParadigmeKommentar"/>
          <w:rFonts w:ascii="Garamond" w:hAnsi="Garamond"/>
        </w:rPr>
        <w:t>Beskriv kortfattet forslagets formål, baggrund og instrumenter. Dette kan bl.a. være det grundlæggende miljømæssige formål med forslaget, herunder ambitionsniveau (minimums- eller overimplementering). Instrumenter kan fx være juridiske instrumenter (forbud, påbud, godkendelsesordninger eller anmeldelsesordninger) eller økonomiske styringsmidler (afgifter, gebyrer, tilskud etc.).</w:t>
      </w:r>
    </w:p>
    <w:p w:rsidR="001E79D4" w:rsidRPr="00C465F7" w:rsidRDefault="001E79D4" w:rsidP="001E79D4">
      <w:pPr>
        <w:rPr>
          <w:rFonts w:ascii="Garamond" w:hAnsi="Garamond"/>
        </w:rPr>
      </w:pPr>
      <w:r w:rsidRPr="00C465F7">
        <w:rPr>
          <w:rFonts w:ascii="Garamond" w:hAnsi="Garamond"/>
        </w:rPr>
        <w:fldChar w:fldCharType="begin"/>
      </w:r>
      <w:r w:rsidRPr="00C465F7">
        <w:rPr>
          <w:rFonts w:ascii="Garamond" w:hAnsi="Garamond"/>
        </w:rPr>
        <w:instrText xml:space="preserve"> MACROBUTTON NoName [Tekst]</w:instrText>
      </w:r>
      <w:r w:rsidRPr="00C465F7">
        <w:rPr>
          <w:rFonts w:ascii="Garamond" w:hAnsi="Garamond"/>
        </w:rPr>
        <w:fldChar w:fldCharType="end"/>
      </w:r>
    </w:p>
    <w:p w:rsidR="001E79D4" w:rsidRPr="00C465F7" w:rsidRDefault="001E79D4" w:rsidP="001E79D4">
      <w:pPr>
        <w:pStyle w:val="Overskrift2"/>
      </w:pPr>
      <w:r w:rsidRPr="00C465F7">
        <w:t>III. Økonomiske og administrative konsekvenser for det offentlige</w:t>
      </w:r>
    </w:p>
    <w:p w:rsidR="001E79D4" w:rsidRPr="00C465F7" w:rsidRDefault="001E79D4" w:rsidP="001E79D4">
      <w:pPr>
        <w:rPr>
          <w:rStyle w:val="ParadigmeKommentar"/>
          <w:rFonts w:ascii="Garamond" w:hAnsi="Garamond"/>
        </w:rPr>
      </w:pPr>
      <w:r w:rsidRPr="00C465F7">
        <w:rPr>
          <w:rStyle w:val="ParadigmeKommentar"/>
          <w:rFonts w:ascii="Garamond" w:hAnsi="Garamond"/>
        </w:rPr>
        <w:t>Beskriv nye aktiviteter, aktiviteter der startes op eller bortfalder, eksisterende aktiviteter der opskaleres/nedskaleres:</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 xml:space="preserve">Antal godkendelser etc. Vurdér og beskriv bl.a. aktivitet i volumen (fx antal nye indberetninger) </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Vurdér estimeret tidsomkostning pr. aktivitet (fx tid pr. godkendelse). Økonomiske konsekvenser beregnes og beskrives således: Volume * tidsomkostning pr. aktivitet * timepris pr. medarbejder i den pågældende styrelse</w:t>
      </w:r>
      <w:r w:rsidRPr="00C465F7">
        <w:rPr>
          <w:rStyle w:val="Fodnotehenvisning"/>
          <w:rFonts w:ascii="Garamond" w:hAnsi="Garamond"/>
          <w:color w:val="FF0000"/>
        </w:rPr>
        <w:footnoteReference w:id="1"/>
      </w:r>
      <w:r w:rsidRPr="00C465F7">
        <w:rPr>
          <w:rStyle w:val="ParadigmeKommentar"/>
          <w:rFonts w:ascii="Garamond" w:hAnsi="Garamond"/>
        </w:rPr>
        <w:t xml:space="preserve">  = mer-/mindre-omkostning. Beregninger må gerne vedlægges som bilag.</w:t>
      </w:r>
    </w:p>
    <w:p w:rsidR="001E79D4" w:rsidRPr="00C465F7" w:rsidRDefault="001E79D4" w:rsidP="001E79D4">
      <w:pPr>
        <w:rPr>
          <w:rStyle w:val="ParadigmeKommentar"/>
          <w:rFonts w:ascii="Garamond" w:hAnsi="Garamond"/>
        </w:rPr>
      </w:pPr>
      <w:r w:rsidRPr="00C465F7">
        <w:rPr>
          <w:rStyle w:val="ParadigmeKommentar"/>
          <w:rFonts w:ascii="Garamond" w:hAnsi="Garamond"/>
        </w:rPr>
        <w:t xml:space="preserve">Såfremt der er usikkerhed om præcise beløb eller hvis der er flere implementerings-/reguleringsmodeller overvejes, angives de økonomiske spænd.   </w:t>
      </w:r>
    </w:p>
    <w:p w:rsidR="001E79D4" w:rsidRPr="00C465F7" w:rsidRDefault="001E79D4" w:rsidP="001E79D4">
      <w:pPr>
        <w:rPr>
          <w:rFonts w:ascii="Garamond" w:hAnsi="Garamond"/>
        </w:rPr>
      </w:pPr>
      <w:r w:rsidRPr="00C465F7">
        <w:rPr>
          <w:rFonts w:ascii="Garamond" w:hAnsi="Garamond"/>
        </w:rPr>
        <w:fldChar w:fldCharType="begin"/>
      </w:r>
      <w:r w:rsidRPr="00C465F7">
        <w:rPr>
          <w:rFonts w:ascii="Garamond" w:hAnsi="Garamond"/>
        </w:rPr>
        <w:instrText xml:space="preserve"> MACROBUTTON NoName [Tekst]</w:instrText>
      </w:r>
      <w:r w:rsidRPr="00C465F7">
        <w:rPr>
          <w:rFonts w:ascii="Garamond" w:hAnsi="Garamond"/>
        </w:rPr>
        <w:fldChar w:fldCharType="end"/>
      </w:r>
    </w:p>
    <w:p w:rsidR="001E79D4" w:rsidRPr="00C465F7" w:rsidRDefault="001E79D4" w:rsidP="001E79D4">
      <w:pPr>
        <w:pStyle w:val="Overskrift2"/>
      </w:pPr>
      <w:r w:rsidRPr="00C465F7">
        <w:t>1. Styrelsen</w:t>
      </w:r>
    </w:p>
    <w:p w:rsidR="001E79D4" w:rsidRPr="00C465F7" w:rsidRDefault="001E79D4" w:rsidP="001E79D4">
      <w:pPr>
        <w:rPr>
          <w:rStyle w:val="ParadigmeKommentar"/>
          <w:rFonts w:ascii="Garamond" w:hAnsi="Garamond"/>
        </w:rPr>
      </w:pPr>
      <w:r w:rsidRPr="00C465F7">
        <w:rPr>
          <w:rStyle w:val="ParadigmeKommentar"/>
          <w:rFonts w:ascii="Garamond" w:hAnsi="Garamond"/>
        </w:rPr>
        <w:t xml:space="preserve">Udfyld tabel og angiv i tekst konsekvenser for styrelsen. </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Såfremt der er økonomiske konsekvenser for andre institutioner i Miljø- og Fødevareministeriet, herunder klagenævnet, laves et separat skema herfor svarende til tabel 3. Hvis der er konsekvenser for andre ministeriers økonomi udarbejdes ligeledes et separat skema herfor svarende til tabel 3. I tilfælde hvor andre styrelser/ministerier skal inddrages må der påregnes ekstra tid til koordinering hermed og evt. koordinering med DEP.</w:t>
      </w: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p w:rsidR="001E79D4" w:rsidRPr="00C465F7" w:rsidRDefault="001E79D4" w:rsidP="00C36F58">
            <w:pPr>
              <w:pStyle w:val="Billedteks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3</w:t>
            </w:r>
            <w:r w:rsidRPr="00C465F7">
              <w:rPr>
                <w:rFonts w:ascii="Garamond" w:hAnsi="Garamond"/>
                <w:noProof/>
              </w:rPr>
              <w:fldChar w:fldCharType="end"/>
            </w:r>
          </w:p>
          <w:p w:rsidR="001E79D4" w:rsidRPr="00C465F7" w:rsidRDefault="001E79D4" w:rsidP="00C36F58">
            <w:pPr>
              <w:rPr>
                <w:rFonts w:ascii="Garamond" w:hAnsi="Garamond"/>
              </w:rPr>
            </w:pPr>
            <w:r w:rsidRPr="00C465F7">
              <w:rPr>
                <w:rFonts w:ascii="Garamond" w:hAnsi="Garamond"/>
              </w:rPr>
              <w:t xml:space="preserve">Økonomiske konsekvenser for styrelsen, mio. kr. </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1E79D4" w:rsidRPr="00C465F7" w:rsidTr="00C36F58">
              <w:trPr>
                <w:trHeight w:val="272"/>
              </w:trPr>
              <w:tc>
                <w:tcPr>
                  <w:tcW w:w="2466" w:type="dxa"/>
                  <w:vAlign w:val="center"/>
                </w:tcPr>
                <w:p w:rsidR="001E79D4" w:rsidRPr="00C465F7" w:rsidRDefault="001E79D4" w:rsidP="00C36F58">
                  <w:pPr>
                    <w:rPr>
                      <w:rFonts w:ascii="Garamond" w:hAnsi="Garamond"/>
                      <w:b/>
                    </w:rPr>
                  </w:pP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2016</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2017</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2018</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2019</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2020</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varige herefter</w:t>
                  </w: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Løn</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Drift</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Startomkostninger</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b/>
                    </w:rPr>
                    <w:t>I alt</w:t>
                  </w: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r>
          </w:tbl>
          <w:p w:rsidR="001E79D4" w:rsidRPr="00C465F7" w:rsidRDefault="001E79D4" w:rsidP="00C36F58">
            <w:pPr>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lastRenderedPageBreak/>
        <w:t xml:space="preserve">Uddybende beregninger kan vedlægges som bilag. </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Hvis forslaget indeholder flere forskellige initiativer som hver har selvstændige økonomiske konsekvenser, skal økonomien opgøres for hver enkelt hovedaktivitet i enten i datakortet eller i bilag til datakortet. Økonomikontoret kan bidrage til at skønne om dette er relevant.</w:t>
      </w:r>
    </w:p>
    <w:p w:rsidR="001E79D4" w:rsidRPr="00C465F7" w:rsidRDefault="001E79D4" w:rsidP="001E79D4">
      <w:pPr>
        <w:pStyle w:val="Overskrift2"/>
      </w:pPr>
      <w:r w:rsidRPr="00C465F7">
        <w:t>2. Kommuner/regionale</w:t>
      </w:r>
    </w:p>
    <w:p w:rsidR="001E79D4" w:rsidRPr="00C465F7" w:rsidRDefault="001E79D4" w:rsidP="001E79D4">
      <w:pPr>
        <w:rPr>
          <w:rStyle w:val="ParadigmeKommentar"/>
          <w:rFonts w:ascii="Garamond" w:hAnsi="Garamond"/>
        </w:rPr>
      </w:pPr>
      <w:r w:rsidRPr="00C465F7">
        <w:rPr>
          <w:rStyle w:val="ParadigmeKommentar"/>
          <w:rFonts w:ascii="Garamond" w:hAnsi="Garamond"/>
        </w:rPr>
        <w:t>Udfyld tabel og angiv i tekst konsekvenser for kommunerne og/eller regionerne. Såfremt der er oplysninger for både kommuner og regioner, kopiers tabellen og der udfyldes en separat tabel for både kommunerne og regionerne.</w:t>
      </w: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p w:rsidR="001E79D4" w:rsidRPr="00C465F7" w:rsidRDefault="001E79D4" w:rsidP="00C36F58">
            <w:pPr>
              <w:pStyle w:val="Billedteks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4</w:t>
            </w:r>
            <w:r w:rsidRPr="00C465F7">
              <w:rPr>
                <w:rFonts w:ascii="Garamond" w:hAnsi="Garamond"/>
                <w:noProof/>
              </w:rPr>
              <w:fldChar w:fldCharType="end"/>
            </w:r>
          </w:p>
          <w:p w:rsidR="001E79D4" w:rsidRPr="00C465F7" w:rsidRDefault="001E79D4" w:rsidP="00C36F58">
            <w:pPr>
              <w:rPr>
                <w:rFonts w:ascii="Garamond" w:hAnsi="Garamond"/>
              </w:rPr>
            </w:pPr>
            <w:r w:rsidRPr="00C465F7">
              <w:rPr>
                <w:rFonts w:ascii="Garamond" w:hAnsi="Garamond"/>
              </w:rPr>
              <w:t>Økonomiske konsekvenser for kommuner/regioner, mio. kr.</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1E79D4" w:rsidRPr="00C465F7" w:rsidTr="00C36F58">
              <w:trPr>
                <w:trHeight w:val="272"/>
              </w:trPr>
              <w:tc>
                <w:tcPr>
                  <w:tcW w:w="2466" w:type="dxa"/>
                  <w:vAlign w:val="center"/>
                </w:tcPr>
                <w:p w:rsidR="001E79D4" w:rsidRPr="00C465F7" w:rsidRDefault="001E79D4" w:rsidP="00C36F58">
                  <w:pPr>
                    <w:rPr>
                      <w:rFonts w:ascii="Garamond" w:hAnsi="Garamond"/>
                      <w:b/>
                    </w:rPr>
                  </w:pP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2016</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2017</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2018</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2019</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2020</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varige herefter</w:t>
                  </w: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Udgifter</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Besparelser</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bl>
          <w:p w:rsidR="001E79D4" w:rsidRPr="00C465F7" w:rsidRDefault="001E79D4" w:rsidP="00C36F58">
            <w:pPr>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 xml:space="preserve">Uddybende beregninger kan vedlægges som bilag. </w:t>
      </w:r>
    </w:p>
    <w:p w:rsidR="001E79D4" w:rsidRPr="00C465F7" w:rsidRDefault="001E79D4" w:rsidP="001E79D4">
      <w:pPr>
        <w:rPr>
          <w:rFonts w:ascii="Garamond" w:hAnsi="Garamond"/>
        </w:rPr>
      </w:pPr>
    </w:p>
    <w:p w:rsidR="001E79D4" w:rsidRPr="00C465F7" w:rsidRDefault="001E79D4" w:rsidP="001E79D4">
      <w:pPr>
        <w:pStyle w:val="Overskrift2"/>
      </w:pPr>
      <w:r w:rsidRPr="00C465F7">
        <w:t>3. Finansiering</w:t>
      </w:r>
    </w:p>
    <w:p w:rsidR="001E79D4" w:rsidRPr="00C465F7" w:rsidRDefault="001E79D4" w:rsidP="001E79D4">
      <w:pPr>
        <w:rPr>
          <w:rStyle w:val="ParadigmeKommentar"/>
          <w:rFonts w:ascii="Garamond" w:hAnsi="Garamond"/>
        </w:rPr>
      </w:pPr>
      <w:r w:rsidRPr="00C465F7">
        <w:rPr>
          <w:rStyle w:val="ParadigmeKommentar"/>
          <w:rFonts w:ascii="Garamond" w:hAnsi="Garamond"/>
        </w:rPr>
        <w:t>Beskriv de forskellige finansieringsforslag der er mulige for at gennemføre forslaget, fx eksisterende bevillinger, omprioritering, nye afgifter, gebyrer, indtægtsdækket virksomhed mv.</w:t>
      </w: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p w:rsidR="001E79D4" w:rsidRPr="00C465F7" w:rsidRDefault="001E79D4" w:rsidP="00C36F58">
            <w:pPr>
              <w:pStyle w:val="Billedteks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5</w:t>
            </w:r>
            <w:r w:rsidRPr="00C465F7">
              <w:rPr>
                <w:rFonts w:ascii="Garamond" w:hAnsi="Garamond"/>
                <w:noProof/>
              </w:rPr>
              <w:fldChar w:fldCharType="end"/>
            </w:r>
          </w:p>
          <w:p w:rsidR="001E79D4" w:rsidRPr="00C465F7" w:rsidRDefault="001E79D4" w:rsidP="00C36F58">
            <w:pPr>
              <w:rPr>
                <w:rFonts w:ascii="Garamond" w:hAnsi="Garamond"/>
              </w:rPr>
            </w:pPr>
            <w:r w:rsidRPr="00C465F7">
              <w:rPr>
                <w:rFonts w:ascii="Garamond" w:hAnsi="Garamond"/>
              </w:rPr>
              <w:t>Finansiering af offentlige udgifter, mio. kr</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1E79D4" w:rsidRPr="00C465F7" w:rsidTr="00C36F58">
              <w:trPr>
                <w:trHeight w:val="272"/>
              </w:trPr>
              <w:tc>
                <w:tcPr>
                  <w:tcW w:w="2466" w:type="dxa"/>
                  <w:vAlign w:val="center"/>
                </w:tcPr>
                <w:p w:rsidR="001E79D4" w:rsidRPr="00C465F7" w:rsidRDefault="001E79D4" w:rsidP="00C36F58">
                  <w:pPr>
                    <w:rPr>
                      <w:rFonts w:ascii="Garamond" w:hAnsi="Garamond"/>
                      <w:b/>
                    </w:rPr>
                  </w:pP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2016</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2017</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2018</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2019</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2020</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varige herefter</w:t>
                  </w: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Finansieringsforslag 1 - F.eks. interne omprioriteringer i styrelsen</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Finansieringsforslag 2</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Finansieringsforslag 3 – F.eks. anvendelse af opsparing, puljer mv.</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Finansieringsforslag 4</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rPr>
                  </w:pPr>
                  <w:r w:rsidRPr="00C465F7">
                    <w:rPr>
                      <w:rFonts w:ascii="Garamond" w:hAnsi="Garamond"/>
                    </w:rPr>
                    <w:t>Finansieringsforslag 5 – f.eks. ekstern finansiering</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bl>
          <w:p w:rsidR="001E79D4" w:rsidRPr="00C465F7" w:rsidRDefault="001E79D4" w:rsidP="00C36F58">
            <w:pPr>
              <w:rPr>
                <w:rFonts w:ascii="Garamond" w:hAnsi="Garamond"/>
              </w:rPr>
            </w:pPr>
            <w:r w:rsidRPr="00C465F7">
              <w:rPr>
                <w:rFonts w:ascii="Garamond" w:hAnsi="Garamond"/>
              </w:rPr>
              <w:lastRenderedPageBreak/>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pStyle w:val="Overskrift2"/>
      </w:pPr>
      <w:r w:rsidRPr="00C465F7">
        <w:t>IV. Miljømæssige konsekvenser (miljø, natur og sundhed)</w:t>
      </w:r>
    </w:p>
    <w:p w:rsidR="001E79D4" w:rsidRPr="00C465F7" w:rsidRDefault="001E79D4" w:rsidP="001E79D4">
      <w:pPr>
        <w:rPr>
          <w:rStyle w:val="ParadigmeKommentar"/>
          <w:rFonts w:ascii="Garamond" w:hAnsi="Garamond"/>
        </w:rPr>
      </w:pPr>
      <w:r w:rsidRPr="00C465F7">
        <w:rPr>
          <w:rStyle w:val="ParadigmeKommentar"/>
          <w:rFonts w:ascii="Garamond" w:hAnsi="Garamond"/>
        </w:rPr>
        <w:t>Hvis miljø-, natur- og sundhedsmæssige konsekvenser kan prissættes, udfyldes nedenstående skema med økonomiske gevinster og omkostninger. Såfremt dette ikke er muligt at prissætte konsekvenserne, angives en kvalitativ beskrivelse af de væsentligste forbedringer af miljø-, natur eller sundhedsbeskyttelsen i Danmark som reguleringen vil medføre. Såfremt forslaget indebærer andre gevinster/ulemper bør disse nævnes.</w:t>
      </w:r>
    </w:p>
    <w:p w:rsidR="001E79D4" w:rsidRPr="00C465F7" w:rsidRDefault="001E79D4" w:rsidP="001E79D4">
      <w:pPr>
        <w:rPr>
          <w:rFonts w:ascii="Garamond" w:hAnsi="Garamond"/>
        </w:rPr>
      </w:pPr>
    </w:p>
    <w:p w:rsidR="001E79D4" w:rsidRPr="00C465F7" w:rsidRDefault="001E79D4" w:rsidP="001E79D4">
      <w:pPr>
        <w:pStyle w:val="Overskrift3"/>
        <w:rPr>
          <w:rFonts w:ascii="Garamond" w:hAnsi="Garamond"/>
        </w:rPr>
      </w:pPr>
      <w:r w:rsidRPr="00C465F7">
        <w:rPr>
          <w:rFonts w:ascii="Garamond" w:hAnsi="Garamond"/>
        </w:rPr>
        <w:t>Særligt for EU forslag:</w:t>
      </w:r>
    </w:p>
    <w:p w:rsidR="001E79D4" w:rsidRPr="00C465F7" w:rsidRDefault="001E79D4" w:rsidP="001E79D4">
      <w:pPr>
        <w:rPr>
          <w:rFonts w:ascii="Garamond" w:hAnsi="Garamond"/>
        </w:rPr>
      </w:pPr>
      <w:r w:rsidRPr="00C465F7">
        <w:rPr>
          <w:rFonts w:ascii="Garamond" w:hAnsi="Garamond"/>
        </w:rPr>
        <w:t>Angiv om EU-forslaget indebærer en skærpelse, en svækkelse eller en fastholdelse af den danske lovgivning på det område reguleringen vedrører.</w:t>
      </w: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p w:rsidR="001E79D4" w:rsidRPr="00C465F7" w:rsidRDefault="001E79D4" w:rsidP="00C36F58">
            <w:pPr>
              <w:pStyle w:val="Billedteks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6</w:t>
            </w:r>
            <w:r w:rsidRPr="00C465F7">
              <w:rPr>
                <w:rFonts w:ascii="Garamond" w:hAnsi="Garamond"/>
                <w:noProof/>
              </w:rPr>
              <w:fldChar w:fldCharType="end"/>
            </w:r>
          </w:p>
          <w:p w:rsidR="001E79D4" w:rsidRPr="00C465F7" w:rsidRDefault="001E79D4" w:rsidP="00C36F58">
            <w:pPr>
              <w:rPr>
                <w:rFonts w:ascii="Garamond" w:hAnsi="Garamond"/>
              </w:rPr>
            </w:pPr>
            <w:r w:rsidRPr="00C465F7">
              <w:rPr>
                <w:rFonts w:ascii="Garamond" w:hAnsi="Garamond"/>
              </w:rPr>
              <w:t>Konsekvenser for miljø, natur og sundhed, mio. kr. årligt</w:t>
            </w:r>
          </w:p>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977"/>
              <w:gridCol w:w="2977"/>
              <w:gridCol w:w="2977"/>
            </w:tblGrid>
            <w:tr w:rsidR="001E79D4" w:rsidRPr="00C465F7" w:rsidTr="00C36F58">
              <w:trPr>
                <w:trHeight w:val="272"/>
              </w:trPr>
              <w:tc>
                <w:tcPr>
                  <w:tcW w:w="2977" w:type="dxa"/>
                  <w:vAlign w:val="center"/>
                </w:tcPr>
                <w:p w:rsidR="001E79D4" w:rsidRPr="00C465F7" w:rsidRDefault="001E79D4" w:rsidP="00C36F58">
                  <w:pPr>
                    <w:pStyle w:val="Tabel-Tekst"/>
                    <w:rPr>
                      <w:rFonts w:ascii="Garamond" w:hAnsi="Garamond"/>
                    </w:rPr>
                  </w:pPr>
                </w:p>
              </w:tc>
              <w:tc>
                <w:tcPr>
                  <w:tcW w:w="2977" w:type="dxa"/>
                  <w:vAlign w:val="center"/>
                </w:tcPr>
                <w:p w:rsidR="001E79D4" w:rsidRPr="00C465F7" w:rsidRDefault="001E79D4" w:rsidP="00C36F58">
                  <w:pPr>
                    <w:pStyle w:val="Tabel-TekstTotal"/>
                    <w:rPr>
                      <w:rFonts w:ascii="Garamond" w:hAnsi="Garamond"/>
                    </w:rPr>
                  </w:pPr>
                  <w:r w:rsidRPr="00C465F7">
                    <w:rPr>
                      <w:rFonts w:ascii="Garamond" w:hAnsi="Garamond"/>
                    </w:rPr>
                    <w:t>Ved gennemførelse</w:t>
                  </w:r>
                </w:p>
              </w:tc>
              <w:tc>
                <w:tcPr>
                  <w:tcW w:w="2977" w:type="dxa"/>
                  <w:vAlign w:val="center"/>
                </w:tcPr>
                <w:p w:rsidR="001E79D4" w:rsidRPr="00C465F7" w:rsidRDefault="001E79D4" w:rsidP="00C36F58">
                  <w:pPr>
                    <w:pStyle w:val="Tabel-TekstTotal"/>
                    <w:rPr>
                      <w:rFonts w:ascii="Garamond" w:hAnsi="Garamond"/>
                    </w:rPr>
                  </w:pPr>
                  <w:r w:rsidRPr="00C465F7">
                    <w:rPr>
                      <w:rFonts w:ascii="Garamond" w:hAnsi="Garamond"/>
                    </w:rPr>
                    <w:t>Efterfølgende pr. år.</w:t>
                  </w:r>
                </w:p>
              </w:tc>
            </w:tr>
            <w:tr w:rsidR="001E79D4" w:rsidRPr="00C465F7" w:rsidTr="00C36F58">
              <w:trPr>
                <w:trHeight w:val="272"/>
              </w:trPr>
              <w:tc>
                <w:tcPr>
                  <w:tcW w:w="2977" w:type="dxa"/>
                  <w:vAlign w:val="center"/>
                </w:tcPr>
                <w:p w:rsidR="001E79D4" w:rsidRPr="00C465F7" w:rsidRDefault="001E79D4" w:rsidP="00C36F58">
                  <w:pPr>
                    <w:pStyle w:val="Tabel-Tekst"/>
                    <w:rPr>
                      <w:rFonts w:ascii="Garamond" w:hAnsi="Garamond"/>
                    </w:rPr>
                  </w:pPr>
                  <w:r w:rsidRPr="00C465F7">
                    <w:rPr>
                      <w:rFonts w:ascii="Garamond" w:hAnsi="Garamond"/>
                    </w:rPr>
                    <w:t xml:space="preserve">Gevinst 1 </w:t>
                  </w:r>
                </w:p>
              </w:tc>
              <w:tc>
                <w:tcPr>
                  <w:tcW w:w="2977" w:type="dxa"/>
                  <w:vAlign w:val="center"/>
                </w:tcPr>
                <w:p w:rsidR="001E79D4" w:rsidRPr="00C465F7" w:rsidRDefault="001E79D4" w:rsidP="00C36F58">
                  <w:pPr>
                    <w:pStyle w:val="Tabel-Tekst"/>
                    <w:rPr>
                      <w:rFonts w:ascii="Garamond" w:hAnsi="Garamond"/>
                    </w:rPr>
                  </w:pPr>
                </w:p>
              </w:tc>
              <w:tc>
                <w:tcPr>
                  <w:tcW w:w="29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977" w:type="dxa"/>
                  <w:vAlign w:val="center"/>
                </w:tcPr>
                <w:p w:rsidR="001E79D4" w:rsidRPr="00C465F7" w:rsidRDefault="001E79D4" w:rsidP="00C36F58">
                  <w:pPr>
                    <w:pStyle w:val="Tabel-Tekst"/>
                    <w:rPr>
                      <w:rFonts w:ascii="Garamond" w:hAnsi="Garamond"/>
                    </w:rPr>
                  </w:pPr>
                  <w:r w:rsidRPr="00C465F7">
                    <w:rPr>
                      <w:rFonts w:ascii="Garamond" w:hAnsi="Garamond"/>
                    </w:rPr>
                    <w:t>Gevinst 2</w:t>
                  </w:r>
                </w:p>
              </w:tc>
              <w:tc>
                <w:tcPr>
                  <w:tcW w:w="2977" w:type="dxa"/>
                  <w:vAlign w:val="center"/>
                </w:tcPr>
                <w:p w:rsidR="001E79D4" w:rsidRPr="00C465F7" w:rsidRDefault="001E79D4" w:rsidP="00C36F58">
                  <w:pPr>
                    <w:pStyle w:val="Tabel-Tekst"/>
                    <w:rPr>
                      <w:rFonts w:ascii="Garamond" w:hAnsi="Garamond"/>
                    </w:rPr>
                  </w:pPr>
                </w:p>
              </w:tc>
              <w:tc>
                <w:tcPr>
                  <w:tcW w:w="29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977" w:type="dxa"/>
                  <w:vAlign w:val="center"/>
                </w:tcPr>
                <w:p w:rsidR="001E79D4" w:rsidRPr="00C465F7" w:rsidRDefault="001E79D4" w:rsidP="00C36F58">
                  <w:pPr>
                    <w:pStyle w:val="Tabel-Tekst"/>
                    <w:rPr>
                      <w:rFonts w:ascii="Garamond" w:hAnsi="Garamond"/>
                    </w:rPr>
                  </w:pPr>
                  <w:r w:rsidRPr="00C465F7">
                    <w:rPr>
                      <w:rFonts w:ascii="Garamond" w:hAnsi="Garamond"/>
                    </w:rPr>
                    <w:t>Omkostning 1</w:t>
                  </w:r>
                </w:p>
              </w:tc>
              <w:tc>
                <w:tcPr>
                  <w:tcW w:w="2977" w:type="dxa"/>
                  <w:vAlign w:val="center"/>
                </w:tcPr>
                <w:p w:rsidR="001E79D4" w:rsidRPr="00C465F7" w:rsidRDefault="001E79D4" w:rsidP="00C36F58">
                  <w:pPr>
                    <w:pStyle w:val="Tabel-Tekst"/>
                    <w:rPr>
                      <w:rFonts w:ascii="Garamond" w:hAnsi="Garamond"/>
                    </w:rPr>
                  </w:pPr>
                </w:p>
              </w:tc>
              <w:tc>
                <w:tcPr>
                  <w:tcW w:w="29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977" w:type="dxa"/>
                  <w:vAlign w:val="center"/>
                </w:tcPr>
                <w:p w:rsidR="001E79D4" w:rsidRPr="00C465F7" w:rsidRDefault="001E79D4" w:rsidP="00C36F58">
                  <w:pPr>
                    <w:pStyle w:val="Tabel-Tekst"/>
                    <w:rPr>
                      <w:rFonts w:ascii="Garamond" w:hAnsi="Garamond"/>
                    </w:rPr>
                  </w:pPr>
                  <w:r w:rsidRPr="00C465F7">
                    <w:rPr>
                      <w:rFonts w:ascii="Garamond" w:hAnsi="Garamond"/>
                    </w:rPr>
                    <w:t>Omkostning 2</w:t>
                  </w:r>
                </w:p>
              </w:tc>
              <w:tc>
                <w:tcPr>
                  <w:tcW w:w="2977" w:type="dxa"/>
                  <w:vAlign w:val="center"/>
                </w:tcPr>
                <w:p w:rsidR="001E79D4" w:rsidRPr="00C465F7" w:rsidRDefault="001E79D4" w:rsidP="00C36F58">
                  <w:pPr>
                    <w:pStyle w:val="Tabel-Tekst"/>
                    <w:rPr>
                      <w:rFonts w:ascii="Garamond" w:hAnsi="Garamond"/>
                    </w:rPr>
                  </w:pPr>
                </w:p>
              </w:tc>
              <w:tc>
                <w:tcPr>
                  <w:tcW w:w="2977" w:type="dxa"/>
                  <w:vAlign w:val="center"/>
                </w:tcPr>
                <w:p w:rsidR="001E79D4" w:rsidRPr="00C465F7" w:rsidRDefault="001E79D4" w:rsidP="00C36F58">
                  <w:pPr>
                    <w:pStyle w:val="Tabel-Tekst"/>
                    <w:rPr>
                      <w:rFonts w:ascii="Garamond" w:hAnsi="Garamond"/>
                    </w:rPr>
                  </w:pPr>
                </w:p>
              </w:tc>
            </w:tr>
          </w:tbl>
          <w:p w:rsidR="001E79D4" w:rsidRPr="00C465F7" w:rsidRDefault="001E79D4" w:rsidP="00C36F58">
            <w:pPr>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rPr>
          <w:rFonts w:ascii="Garamond" w:hAnsi="Garamond"/>
        </w:rPr>
      </w:pPr>
    </w:p>
    <w:p w:rsidR="001E79D4" w:rsidRPr="00C465F7" w:rsidRDefault="001E79D4" w:rsidP="001E79D4">
      <w:pPr>
        <w:pStyle w:val="Overskrift2"/>
      </w:pPr>
      <w:r w:rsidRPr="00C465F7">
        <w:t xml:space="preserve">V. Økonomiske og administrative konsekvenser for erhvervslivet </w:t>
      </w:r>
    </w:p>
    <w:p w:rsidR="001E79D4" w:rsidRPr="00C465F7" w:rsidRDefault="001E79D4" w:rsidP="001E79D4">
      <w:pPr>
        <w:rPr>
          <w:rStyle w:val="ParadigmeKommentar"/>
          <w:rFonts w:ascii="Garamond" w:hAnsi="Garamond"/>
        </w:rPr>
      </w:pPr>
      <w:r w:rsidRPr="00C465F7">
        <w:rPr>
          <w:rStyle w:val="ParadigmeKommentar"/>
          <w:rFonts w:ascii="Garamond" w:hAnsi="Garamond"/>
        </w:rPr>
        <w:t>Ved forslag hvor der forventes erhvervsøkonomiske eller erhvervsadministrative omkostninger skal udarbejdes en særlig konsekvensvurdering efter Erhvervs- og Vækstministeriets grænser som beskrevet i ”Vejledning i erhvervsøkonomiske konsekvensvurderinger”. Bemærk, at Erhvervsstyrelsen skal kontaktes senest 6 uger før offentlig høring for vurdering af erhvervsadministrative konsekvenser.</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Bemærk, at der gælder særlig proces for NaturErhvervstyrelsen. Kontakt Innovationsenheden.</w:t>
      </w:r>
    </w:p>
    <w:p w:rsidR="001E79D4" w:rsidRPr="00C465F7" w:rsidRDefault="001E79D4" w:rsidP="001E79D4">
      <w:pPr>
        <w:rPr>
          <w:rFonts w:ascii="Garamond" w:hAnsi="Garamond"/>
        </w:rPr>
      </w:pPr>
    </w:p>
    <w:p w:rsidR="001E79D4" w:rsidRPr="00C465F7" w:rsidRDefault="001E79D4" w:rsidP="001E79D4">
      <w:pPr>
        <w:pStyle w:val="Billedtekst"/>
        <w:keepNex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7</w:t>
      </w:r>
      <w:r w:rsidRPr="00C465F7">
        <w:rPr>
          <w:rFonts w:ascii="Garamond" w:hAnsi="Garamond"/>
          <w:noProof/>
        </w:rPr>
        <w:fldChar w:fldCharType="end"/>
      </w:r>
    </w:p>
    <w:tbl>
      <w:tblPr>
        <w:tblStyle w:val="Tabel-Gitter"/>
        <w:tblW w:w="949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E0EFE6"/>
        <w:tblLayout w:type="fixed"/>
        <w:tblCellMar>
          <w:left w:w="0" w:type="dxa"/>
          <w:right w:w="0" w:type="dxa"/>
        </w:tblCellMar>
        <w:tblLook w:val="04A0" w:firstRow="1" w:lastRow="0" w:firstColumn="1" w:lastColumn="0" w:noHBand="0" w:noVBand="1"/>
      </w:tblPr>
      <w:tblGrid>
        <w:gridCol w:w="397"/>
        <w:gridCol w:w="2977"/>
        <w:gridCol w:w="2977"/>
        <w:gridCol w:w="2977"/>
        <w:gridCol w:w="170"/>
      </w:tblGrid>
      <w:tr w:rsidR="001E79D4" w:rsidRPr="00C465F7" w:rsidTr="00C36F58">
        <w:trPr>
          <w:trHeight w:hRule="exact" w:val="170"/>
        </w:trPr>
        <w:tc>
          <w:tcPr>
            <w:tcW w:w="397" w:type="dxa"/>
            <w:shd w:val="clear" w:color="000000" w:fill="E0EFE6"/>
          </w:tcPr>
          <w:p w:rsidR="001E79D4" w:rsidRPr="00C465F7" w:rsidRDefault="001E79D4" w:rsidP="00C36F58">
            <w:pPr>
              <w:pStyle w:val="Tabel-TekstTotal"/>
              <w:rPr>
                <w:rFonts w:ascii="Garamond" w:hAnsi="Garamond"/>
              </w:rPr>
            </w:pPr>
          </w:p>
        </w:tc>
        <w:tc>
          <w:tcPr>
            <w:tcW w:w="2977" w:type="dxa"/>
            <w:tcBorders>
              <w:bottom w:val="single" w:sz="4" w:space="0" w:color="ED7D31" w:themeColor="accent2"/>
            </w:tcBorders>
            <w:shd w:val="clear" w:color="000000" w:fill="E0EFE6"/>
          </w:tcPr>
          <w:p w:rsidR="001E79D4" w:rsidRPr="00C465F7" w:rsidRDefault="001E79D4" w:rsidP="00C36F58">
            <w:pPr>
              <w:pStyle w:val="Tabel-TekstTotal"/>
              <w:rPr>
                <w:rFonts w:ascii="Garamond" w:hAnsi="Garamond"/>
              </w:rPr>
            </w:pPr>
          </w:p>
        </w:tc>
        <w:tc>
          <w:tcPr>
            <w:tcW w:w="2977" w:type="dxa"/>
            <w:tcBorders>
              <w:bottom w:val="single" w:sz="4" w:space="0" w:color="ED7D31" w:themeColor="accent2"/>
            </w:tcBorders>
            <w:shd w:val="clear" w:color="000000" w:fill="E0EFE6"/>
            <w:vAlign w:val="center"/>
          </w:tcPr>
          <w:p w:rsidR="001E79D4" w:rsidRPr="00C465F7" w:rsidRDefault="001E79D4" w:rsidP="00C36F58">
            <w:pPr>
              <w:pStyle w:val="Tabel-TekstTotal"/>
              <w:rPr>
                <w:rFonts w:ascii="Garamond" w:hAnsi="Garamond"/>
              </w:rPr>
            </w:pPr>
          </w:p>
        </w:tc>
        <w:tc>
          <w:tcPr>
            <w:tcW w:w="2977" w:type="dxa"/>
            <w:tcBorders>
              <w:bottom w:val="single" w:sz="4" w:space="0" w:color="ED7D31" w:themeColor="accent2"/>
            </w:tcBorders>
            <w:shd w:val="clear" w:color="000000" w:fill="E0EFE6"/>
            <w:vAlign w:val="center"/>
          </w:tcPr>
          <w:p w:rsidR="001E79D4" w:rsidRPr="00C465F7" w:rsidRDefault="001E79D4" w:rsidP="00C36F58">
            <w:pPr>
              <w:pStyle w:val="Tabel-TekstTotal"/>
              <w:rPr>
                <w:rFonts w:ascii="Garamond" w:hAnsi="Garamond"/>
              </w:rPr>
            </w:pPr>
          </w:p>
        </w:tc>
        <w:tc>
          <w:tcPr>
            <w:tcW w:w="170" w:type="dxa"/>
            <w:shd w:val="clear" w:color="000000" w:fill="E0EFE6"/>
          </w:tcPr>
          <w:p w:rsidR="001E79D4" w:rsidRPr="00C465F7" w:rsidRDefault="001E79D4" w:rsidP="00C36F58">
            <w:pPr>
              <w:pStyle w:val="Tabel-TekstTotal"/>
              <w:rPr>
                <w:rFonts w:ascii="Garamond" w:hAnsi="Garamond"/>
              </w:rPr>
            </w:pPr>
          </w:p>
        </w:tc>
      </w:tr>
      <w:tr w:rsidR="001E79D4" w:rsidRPr="00C465F7" w:rsidTr="00C36F58">
        <w:trPr>
          <w:trHeight w:val="337"/>
        </w:trPr>
        <w:tc>
          <w:tcPr>
            <w:tcW w:w="397" w:type="dxa"/>
            <w:shd w:val="clear" w:color="000000" w:fill="E0EFE6"/>
          </w:tcPr>
          <w:p w:rsidR="001E79D4" w:rsidRPr="00C465F7" w:rsidRDefault="001E79D4" w:rsidP="00C36F58">
            <w:pPr>
              <w:pStyle w:val="Tabel-TekstTotal"/>
              <w:rPr>
                <w:rFonts w:ascii="Garamond" w:hAnsi="Garamond"/>
              </w:rPr>
            </w:pPr>
          </w:p>
        </w:tc>
        <w:tc>
          <w:tcPr>
            <w:tcW w:w="2977" w:type="dxa"/>
            <w:tcBorders>
              <w:top w:val="single" w:sz="4" w:space="0" w:color="ED7D31" w:themeColor="accent2"/>
              <w:bottom w:val="single" w:sz="4" w:space="0" w:color="ED7D31" w:themeColor="accent2"/>
            </w:tcBorders>
            <w:shd w:val="clear" w:color="000000" w:fill="E0EFE6"/>
          </w:tcPr>
          <w:p w:rsidR="001E79D4" w:rsidRPr="00C465F7" w:rsidRDefault="001E79D4" w:rsidP="00C36F58">
            <w:pPr>
              <w:pStyle w:val="Tabel-TekstTotal"/>
              <w:rPr>
                <w:rFonts w:ascii="Garamond" w:hAnsi="Garamond"/>
              </w:rPr>
            </w:pPr>
          </w:p>
        </w:tc>
        <w:tc>
          <w:tcPr>
            <w:tcW w:w="2977" w:type="dxa"/>
            <w:tcBorders>
              <w:top w:val="single" w:sz="4" w:space="0" w:color="ED7D31" w:themeColor="accent2"/>
              <w:bottom w:val="single" w:sz="4" w:space="0" w:color="ED7D31" w:themeColor="accent2"/>
            </w:tcBorders>
            <w:shd w:val="clear" w:color="000000" w:fill="E0EFE6"/>
            <w:vAlign w:val="center"/>
          </w:tcPr>
          <w:p w:rsidR="001E79D4" w:rsidRPr="00C465F7" w:rsidRDefault="001E79D4" w:rsidP="00C36F58">
            <w:pPr>
              <w:pStyle w:val="Tabel-TekstTotal"/>
              <w:rPr>
                <w:rFonts w:ascii="Garamond" w:hAnsi="Garamond"/>
              </w:rPr>
            </w:pPr>
            <w:r w:rsidRPr="00C465F7">
              <w:rPr>
                <w:rFonts w:ascii="Garamond" w:hAnsi="Garamond"/>
              </w:rPr>
              <w:t>Positive konsekvenser/mindreudgifter</w:t>
            </w:r>
            <w:r w:rsidRPr="00C465F7">
              <w:rPr>
                <w:rFonts w:ascii="Garamond" w:hAnsi="Garamond"/>
              </w:rPr>
              <w:br/>
              <w:t>(hvis ja, angiv omfang)</w:t>
            </w:r>
          </w:p>
        </w:tc>
        <w:tc>
          <w:tcPr>
            <w:tcW w:w="2977" w:type="dxa"/>
            <w:tcBorders>
              <w:top w:val="single" w:sz="4" w:space="0" w:color="ED7D31" w:themeColor="accent2"/>
              <w:bottom w:val="single" w:sz="4" w:space="0" w:color="ED7D31" w:themeColor="accent2"/>
            </w:tcBorders>
            <w:shd w:val="clear" w:color="000000" w:fill="E0EFE6"/>
            <w:vAlign w:val="center"/>
          </w:tcPr>
          <w:p w:rsidR="001E79D4" w:rsidRPr="00C465F7" w:rsidRDefault="001E79D4" w:rsidP="00C36F58">
            <w:pPr>
              <w:pStyle w:val="Tabel-TekstTotal"/>
              <w:rPr>
                <w:rFonts w:ascii="Garamond" w:hAnsi="Garamond"/>
              </w:rPr>
            </w:pPr>
            <w:r w:rsidRPr="00C465F7">
              <w:rPr>
                <w:rFonts w:ascii="Garamond" w:hAnsi="Garamond"/>
              </w:rPr>
              <w:t>Negative konsekvenser/merudgifter</w:t>
            </w:r>
            <w:r w:rsidRPr="00C465F7">
              <w:rPr>
                <w:rFonts w:ascii="Garamond" w:hAnsi="Garamond"/>
              </w:rPr>
              <w:br/>
              <w:t>(hvis ja, angiv omfang)</w:t>
            </w:r>
          </w:p>
        </w:tc>
        <w:tc>
          <w:tcPr>
            <w:tcW w:w="170" w:type="dxa"/>
            <w:shd w:val="clear" w:color="000000" w:fill="E0EFE6"/>
          </w:tcPr>
          <w:p w:rsidR="001E79D4" w:rsidRPr="00C465F7" w:rsidRDefault="001E79D4" w:rsidP="00C36F58">
            <w:pPr>
              <w:pStyle w:val="Tabel-TekstTotal"/>
              <w:rPr>
                <w:rFonts w:ascii="Garamond" w:hAnsi="Garamond"/>
              </w:rPr>
            </w:pPr>
          </w:p>
        </w:tc>
      </w:tr>
      <w:tr w:rsidR="001E79D4" w:rsidRPr="00C465F7" w:rsidTr="00C36F58">
        <w:trPr>
          <w:trHeight w:val="352"/>
        </w:trPr>
        <w:tc>
          <w:tcPr>
            <w:tcW w:w="397" w:type="dxa"/>
            <w:shd w:val="clear" w:color="000000" w:fill="E0EFE6"/>
          </w:tcPr>
          <w:p w:rsidR="001E79D4" w:rsidRPr="00C465F7" w:rsidRDefault="001E79D4" w:rsidP="00C36F58">
            <w:pPr>
              <w:pStyle w:val="Tabel-TekstTotal"/>
              <w:rPr>
                <w:rFonts w:ascii="Garamond" w:hAnsi="Garamond"/>
              </w:rPr>
            </w:pPr>
          </w:p>
        </w:tc>
        <w:tc>
          <w:tcPr>
            <w:tcW w:w="2977" w:type="dxa"/>
            <w:tcBorders>
              <w:top w:val="single" w:sz="4" w:space="0" w:color="ED7D31" w:themeColor="accent2"/>
              <w:bottom w:val="single" w:sz="4" w:space="0" w:color="ED7D31" w:themeColor="accent2"/>
            </w:tcBorders>
            <w:shd w:val="clear" w:color="000000" w:fill="E0EFE6"/>
          </w:tcPr>
          <w:p w:rsidR="001E79D4" w:rsidRPr="00C465F7" w:rsidRDefault="001E79D4" w:rsidP="00C36F58">
            <w:pPr>
              <w:pStyle w:val="Tabel-TekstTotal"/>
              <w:rPr>
                <w:rFonts w:ascii="Garamond" w:hAnsi="Garamond"/>
              </w:rPr>
            </w:pPr>
            <w:r w:rsidRPr="00C465F7">
              <w:rPr>
                <w:rFonts w:ascii="Garamond" w:hAnsi="Garamond"/>
              </w:rPr>
              <w:t>Økonomiske konsekvenser for erhvervslivet</w:t>
            </w:r>
          </w:p>
        </w:tc>
        <w:tc>
          <w:tcPr>
            <w:tcW w:w="2977" w:type="dxa"/>
            <w:tcBorders>
              <w:top w:val="single" w:sz="4" w:space="0" w:color="ED7D31" w:themeColor="accent2"/>
              <w:bottom w:val="single" w:sz="4" w:space="0" w:color="ED7D31" w:themeColor="accent2"/>
            </w:tcBorders>
            <w:shd w:val="clear" w:color="000000" w:fill="E0EFE6"/>
          </w:tcPr>
          <w:p w:rsidR="001E79D4" w:rsidRPr="00C465F7" w:rsidRDefault="001E79D4" w:rsidP="00C36F58">
            <w:pPr>
              <w:pStyle w:val="Tabel-Tekst"/>
              <w:rPr>
                <w:rFonts w:ascii="Garamond" w:hAnsi="Garamond"/>
              </w:rPr>
            </w:pPr>
            <w:r w:rsidRPr="00C465F7">
              <w:rPr>
                <w:rFonts w:ascii="Garamond" w:hAnsi="Garamond"/>
              </w:rPr>
              <w:t>Skatter, afgifter mv.:</w:t>
            </w:r>
          </w:p>
          <w:p w:rsidR="001E79D4" w:rsidRPr="00C465F7" w:rsidRDefault="001E79D4" w:rsidP="00C36F58">
            <w:pPr>
              <w:pStyle w:val="Tabel-Tekst"/>
              <w:rPr>
                <w:rFonts w:ascii="Garamond" w:hAnsi="Garamond"/>
              </w:rPr>
            </w:pPr>
            <w:r w:rsidRPr="00C465F7">
              <w:rPr>
                <w:rFonts w:ascii="Garamond" w:hAnsi="Garamond"/>
              </w:rPr>
              <w:t xml:space="preserve">Øvrig efterlevelse: </w:t>
            </w:r>
          </w:p>
          <w:p w:rsidR="001E79D4" w:rsidRPr="00C465F7" w:rsidRDefault="001E79D4" w:rsidP="00C36F58">
            <w:pPr>
              <w:pStyle w:val="Tabel-Tekst"/>
              <w:rPr>
                <w:rFonts w:ascii="Garamond" w:hAnsi="Garamond"/>
              </w:rPr>
            </w:pPr>
            <w:r w:rsidRPr="00C465F7">
              <w:rPr>
                <w:rFonts w:ascii="Garamond" w:hAnsi="Garamond"/>
              </w:rPr>
              <w:lastRenderedPageBreak/>
              <w:t>heraf</w:t>
            </w:r>
          </w:p>
          <w:p w:rsidR="001E79D4" w:rsidRPr="00C465F7" w:rsidRDefault="001E79D4" w:rsidP="00C36F58">
            <w:pPr>
              <w:pStyle w:val="Tabel-Tekst"/>
              <w:rPr>
                <w:rFonts w:ascii="Garamond" w:hAnsi="Garamond"/>
              </w:rPr>
            </w:pPr>
            <w:r w:rsidRPr="00C465F7">
              <w:rPr>
                <w:rFonts w:ascii="Garamond" w:hAnsi="Garamond"/>
              </w:rPr>
              <w:t xml:space="preserve"> - Direkte besparelser (løbende):  </w:t>
            </w:r>
          </w:p>
          <w:p w:rsidR="001E79D4" w:rsidRPr="00C465F7" w:rsidRDefault="001E79D4" w:rsidP="00C36F58">
            <w:pPr>
              <w:pStyle w:val="Tabel-Tekst"/>
              <w:rPr>
                <w:rFonts w:ascii="Garamond" w:hAnsi="Garamond"/>
              </w:rPr>
            </w:pPr>
            <w:r w:rsidRPr="00C465F7">
              <w:rPr>
                <w:rFonts w:ascii="Garamond" w:hAnsi="Garamond"/>
              </w:rPr>
              <w:t xml:space="preserve"> - Produktionsmuligheder: </w:t>
            </w:r>
          </w:p>
          <w:p w:rsidR="001E79D4" w:rsidRPr="00C465F7" w:rsidRDefault="001E79D4" w:rsidP="00C36F58">
            <w:pPr>
              <w:pStyle w:val="Tabel-Tekst"/>
              <w:rPr>
                <w:rFonts w:ascii="Garamond" w:hAnsi="Garamond"/>
              </w:rPr>
            </w:pPr>
          </w:p>
        </w:tc>
        <w:tc>
          <w:tcPr>
            <w:tcW w:w="2977" w:type="dxa"/>
            <w:tcBorders>
              <w:top w:val="single" w:sz="4" w:space="0" w:color="ED7D31" w:themeColor="accent2"/>
              <w:bottom w:val="single" w:sz="4" w:space="0" w:color="ED7D31" w:themeColor="accent2"/>
            </w:tcBorders>
            <w:shd w:val="clear" w:color="000000" w:fill="E0EFE6"/>
          </w:tcPr>
          <w:p w:rsidR="001E79D4" w:rsidRPr="00C465F7" w:rsidRDefault="001E79D4" w:rsidP="00C36F58">
            <w:pPr>
              <w:pStyle w:val="Tabel-Tekst"/>
              <w:rPr>
                <w:rFonts w:ascii="Garamond" w:hAnsi="Garamond"/>
              </w:rPr>
            </w:pPr>
            <w:r w:rsidRPr="00C465F7">
              <w:rPr>
                <w:rFonts w:ascii="Garamond" w:hAnsi="Garamond"/>
              </w:rPr>
              <w:lastRenderedPageBreak/>
              <w:t>Skatter, afgifter mv.:</w:t>
            </w:r>
          </w:p>
          <w:p w:rsidR="001E79D4" w:rsidRPr="00C465F7" w:rsidRDefault="001E79D4" w:rsidP="00C36F58">
            <w:pPr>
              <w:pStyle w:val="Tabel-Tekst"/>
              <w:rPr>
                <w:rFonts w:ascii="Garamond" w:hAnsi="Garamond"/>
              </w:rPr>
            </w:pPr>
            <w:r w:rsidRPr="00C465F7">
              <w:rPr>
                <w:rFonts w:ascii="Garamond" w:hAnsi="Garamond"/>
              </w:rPr>
              <w:t>Øvrig efterlevelse:</w:t>
            </w:r>
          </w:p>
          <w:p w:rsidR="001E79D4" w:rsidRPr="00C465F7" w:rsidRDefault="001E79D4" w:rsidP="00C36F58">
            <w:pPr>
              <w:pStyle w:val="Tabel-Tekst"/>
              <w:rPr>
                <w:rFonts w:ascii="Garamond" w:hAnsi="Garamond"/>
              </w:rPr>
            </w:pPr>
            <w:r w:rsidRPr="00C465F7">
              <w:rPr>
                <w:rFonts w:ascii="Garamond" w:hAnsi="Garamond"/>
              </w:rPr>
              <w:lastRenderedPageBreak/>
              <w:t>heraf</w:t>
            </w:r>
          </w:p>
          <w:p w:rsidR="001E79D4" w:rsidRPr="00C465F7" w:rsidRDefault="001E79D4" w:rsidP="00C36F58">
            <w:pPr>
              <w:pStyle w:val="Tabel-Tekst"/>
              <w:rPr>
                <w:rFonts w:ascii="Garamond" w:hAnsi="Garamond"/>
              </w:rPr>
            </w:pPr>
            <w:r w:rsidRPr="00C465F7">
              <w:rPr>
                <w:rFonts w:ascii="Garamond" w:hAnsi="Garamond"/>
              </w:rPr>
              <w:t xml:space="preserve"> - Direkte omkostninger (omstilling):</w:t>
            </w:r>
          </w:p>
          <w:p w:rsidR="001E79D4" w:rsidRPr="00C465F7" w:rsidRDefault="001E79D4" w:rsidP="00C36F58">
            <w:pPr>
              <w:pStyle w:val="Tabel-Tekst"/>
              <w:rPr>
                <w:rFonts w:ascii="Garamond" w:hAnsi="Garamond"/>
              </w:rPr>
            </w:pPr>
            <w:r w:rsidRPr="00C465F7">
              <w:rPr>
                <w:rFonts w:ascii="Garamond" w:hAnsi="Garamond"/>
              </w:rPr>
              <w:t xml:space="preserve"> - Direkte omkostninger (løbende): </w:t>
            </w:r>
          </w:p>
          <w:p w:rsidR="001E79D4" w:rsidRPr="00C465F7" w:rsidRDefault="001E79D4" w:rsidP="00C36F58">
            <w:pPr>
              <w:pStyle w:val="Tabel-Tekst"/>
              <w:rPr>
                <w:rFonts w:ascii="Garamond" w:hAnsi="Garamond"/>
              </w:rPr>
            </w:pPr>
            <w:r w:rsidRPr="00C465F7">
              <w:rPr>
                <w:rFonts w:ascii="Garamond" w:hAnsi="Garamond"/>
              </w:rPr>
              <w:t xml:space="preserve">  - Produktionsbegrænsninger: </w:t>
            </w:r>
          </w:p>
        </w:tc>
        <w:tc>
          <w:tcPr>
            <w:tcW w:w="170" w:type="dxa"/>
            <w:shd w:val="clear" w:color="000000" w:fill="E0EFE6"/>
          </w:tcPr>
          <w:p w:rsidR="001E79D4" w:rsidRPr="00C465F7" w:rsidRDefault="001E79D4" w:rsidP="00C36F58">
            <w:pPr>
              <w:pStyle w:val="Tabel-Tekst"/>
              <w:rPr>
                <w:rFonts w:ascii="Garamond" w:hAnsi="Garamond"/>
              </w:rPr>
            </w:pPr>
          </w:p>
        </w:tc>
      </w:tr>
      <w:tr w:rsidR="001E79D4" w:rsidRPr="00C465F7" w:rsidTr="00C36F58">
        <w:trPr>
          <w:trHeight w:val="352"/>
        </w:trPr>
        <w:tc>
          <w:tcPr>
            <w:tcW w:w="397" w:type="dxa"/>
            <w:shd w:val="clear" w:color="000000" w:fill="E0EFE6"/>
          </w:tcPr>
          <w:p w:rsidR="001E79D4" w:rsidRPr="00C465F7" w:rsidRDefault="001E79D4" w:rsidP="00C36F58">
            <w:pPr>
              <w:pStyle w:val="Tabel-TekstTotal"/>
              <w:rPr>
                <w:rFonts w:ascii="Garamond" w:hAnsi="Garamond"/>
              </w:rPr>
            </w:pPr>
          </w:p>
        </w:tc>
        <w:tc>
          <w:tcPr>
            <w:tcW w:w="2977" w:type="dxa"/>
            <w:tcBorders>
              <w:top w:val="single" w:sz="4" w:space="0" w:color="ED7D31" w:themeColor="accent2"/>
              <w:bottom w:val="single" w:sz="4" w:space="0" w:color="ED7D31" w:themeColor="accent2"/>
            </w:tcBorders>
            <w:shd w:val="clear" w:color="000000" w:fill="E0EFE6"/>
          </w:tcPr>
          <w:p w:rsidR="001E79D4" w:rsidRPr="00C465F7" w:rsidRDefault="001E79D4" w:rsidP="00C36F58">
            <w:pPr>
              <w:pStyle w:val="Tabel-TekstTotal"/>
              <w:rPr>
                <w:rFonts w:ascii="Garamond" w:hAnsi="Garamond"/>
              </w:rPr>
            </w:pPr>
            <w:r w:rsidRPr="00C465F7">
              <w:rPr>
                <w:rFonts w:ascii="Garamond" w:hAnsi="Garamond"/>
              </w:rPr>
              <w:t>Administrative konsekvenser for erhvervslivet</w:t>
            </w:r>
          </w:p>
        </w:tc>
        <w:tc>
          <w:tcPr>
            <w:tcW w:w="2977" w:type="dxa"/>
            <w:tcBorders>
              <w:top w:val="single" w:sz="4" w:space="0" w:color="ED7D31" w:themeColor="accent2"/>
              <w:bottom w:val="single" w:sz="4" w:space="0" w:color="ED7D31" w:themeColor="accent2"/>
            </w:tcBorders>
            <w:shd w:val="clear" w:color="000000" w:fill="E0EFE6"/>
          </w:tcPr>
          <w:p w:rsidR="001E79D4" w:rsidRPr="00C465F7" w:rsidRDefault="001E79D4" w:rsidP="00C36F58">
            <w:pPr>
              <w:pStyle w:val="Tabel-Tekst"/>
              <w:rPr>
                <w:rFonts w:ascii="Garamond" w:hAnsi="Garamond"/>
              </w:rPr>
            </w:pPr>
            <w:r w:rsidRPr="00C465F7">
              <w:rPr>
                <w:rFonts w:ascii="Garamond" w:hAnsi="Garamond"/>
              </w:rPr>
              <w:t>Løbende lettelser:</w:t>
            </w:r>
          </w:p>
        </w:tc>
        <w:tc>
          <w:tcPr>
            <w:tcW w:w="2977" w:type="dxa"/>
            <w:tcBorders>
              <w:top w:val="single" w:sz="4" w:space="0" w:color="ED7D31" w:themeColor="accent2"/>
              <w:bottom w:val="single" w:sz="4" w:space="0" w:color="ED7D31" w:themeColor="accent2"/>
            </w:tcBorders>
            <w:shd w:val="clear" w:color="000000" w:fill="E0EFE6"/>
          </w:tcPr>
          <w:p w:rsidR="001E79D4" w:rsidRPr="00C465F7" w:rsidRDefault="001E79D4" w:rsidP="00C36F58">
            <w:pPr>
              <w:pStyle w:val="Tabel-Tekst"/>
              <w:rPr>
                <w:rFonts w:ascii="Garamond" w:hAnsi="Garamond"/>
              </w:rPr>
            </w:pPr>
            <w:r w:rsidRPr="00C465F7">
              <w:rPr>
                <w:rFonts w:ascii="Garamond" w:hAnsi="Garamond"/>
              </w:rPr>
              <w:t>Omstillingsbyrder:</w:t>
            </w:r>
          </w:p>
          <w:p w:rsidR="001E79D4" w:rsidRPr="00C465F7" w:rsidRDefault="001E79D4" w:rsidP="00C36F58">
            <w:pPr>
              <w:pStyle w:val="Tabel-Tekst"/>
              <w:rPr>
                <w:rFonts w:ascii="Garamond" w:hAnsi="Garamond"/>
              </w:rPr>
            </w:pPr>
            <w:r w:rsidRPr="00C465F7">
              <w:rPr>
                <w:rFonts w:ascii="Garamond" w:hAnsi="Garamond"/>
              </w:rPr>
              <w:t>Løbende byrder:</w:t>
            </w:r>
          </w:p>
        </w:tc>
        <w:tc>
          <w:tcPr>
            <w:tcW w:w="170" w:type="dxa"/>
            <w:shd w:val="clear" w:color="000000" w:fill="E0EFE6"/>
          </w:tcPr>
          <w:p w:rsidR="001E79D4" w:rsidRPr="00C465F7" w:rsidRDefault="001E79D4" w:rsidP="00C36F58">
            <w:pPr>
              <w:pStyle w:val="Tabel-Tekst"/>
              <w:rPr>
                <w:rFonts w:ascii="Garamond" w:hAnsi="Garamond"/>
              </w:rPr>
            </w:pPr>
          </w:p>
        </w:tc>
      </w:tr>
      <w:tr w:rsidR="001E79D4" w:rsidRPr="00C465F7" w:rsidTr="00C36F58">
        <w:trPr>
          <w:trHeight w:hRule="exact" w:val="170"/>
        </w:trPr>
        <w:tc>
          <w:tcPr>
            <w:tcW w:w="397" w:type="dxa"/>
            <w:shd w:val="clear" w:color="000000" w:fill="E0EFE6"/>
          </w:tcPr>
          <w:p w:rsidR="001E79D4" w:rsidRPr="00C465F7" w:rsidRDefault="001E79D4" w:rsidP="00C36F58">
            <w:pPr>
              <w:pStyle w:val="Tabel-TekstTotal"/>
              <w:rPr>
                <w:rFonts w:ascii="Garamond" w:hAnsi="Garamond"/>
              </w:rPr>
            </w:pPr>
          </w:p>
        </w:tc>
        <w:tc>
          <w:tcPr>
            <w:tcW w:w="2977" w:type="dxa"/>
            <w:tcBorders>
              <w:top w:val="single" w:sz="4" w:space="0" w:color="ED7D31" w:themeColor="accent2"/>
            </w:tcBorders>
            <w:shd w:val="clear" w:color="000000" w:fill="E0EFE6"/>
          </w:tcPr>
          <w:p w:rsidR="001E79D4" w:rsidRPr="00C465F7" w:rsidRDefault="001E79D4" w:rsidP="00C36F58">
            <w:pPr>
              <w:pStyle w:val="Tabel-TekstTotal"/>
              <w:rPr>
                <w:rFonts w:ascii="Garamond" w:hAnsi="Garamond"/>
              </w:rPr>
            </w:pPr>
          </w:p>
        </w:tc>
        <w:tc>
          <w:tcPr>
            <w:tcW w:w="2977" w:type="dxa"/>
            <w:tcBorders>
              <w:top w:val="single" w:sz="4" w:space="0" w:color="ED7D31" w:themeColor="accent2"/>
            </w:tcBorders>
            <w:shd w:val="clear" w:color="000000" w:fill="E0EFE6"/>
          </w:tcPr>
          <w:p w:rsidR="001E79D4" w:rsidRPr="00C465F7" w:rsidRDefault="001E79D4" w:rsidP="00C36F58">
            <w:pPr>
              <w:pStyle w:val="Tabel-Tekst"/>
              <w:rPr>
                <w:rFonts w:ascii="Garamond" w:hAnsi="Garamond"/>
              </w:rPr>
            </w:pPr>
          </w:p>
        </w:tc>
        <w:tc>
          <w:tcPr>
            <w:tcW w:w="2977" w:type="dxa"/>
            <w:tcBorders>
              <w:top w:val="single" w:sz="4" w:space="0" w:color="ED7D31" w:themeColor="accent2"/>
            </w:tcBorders>
            <w:shd w:val="clear" w:color="000000" w:fill="E0EFE6"/>
          </w:tcPr>
          <w:p w:rsidR="001E79D4" w:rsidRPr="00C465F7" w:rsidRDefault="001E79D4" w:rsidP="00C36F58">
            <w:pPr>
              <w:pStyle w:val="Tabel-Tekst"/>
              <w:rPr>
                <w:rFonts w:ascii="Garamond" w:hAnsi="Garamond"/>
              </w:rPr>
            </w:pPr>
          </w:p>
        </w:tc>
        <w:tc>
          <w:tcPr>
            <w:tcW w:w="170" w:type="dxa"/>
            <w:shd w:val="clear" w:color="000000" w:fill="E0EFE6"/>
          </w:tcPr>
          <w:p w:rsidR="001E79D4" w:rsidRPr="00C465F7" w:rsidRDefault="001E79D4" w:rsidP="00C36F58">
            <w:pPr>
              <w:pStyle w:val="Tabel-Tekst"/>
              <w:rPr>
                <w:rFonts w:ascii="Garamond" w:hAnsi="Garamond"/>
              </w:rPr>
            </w:pPr>
          </w:p>
        </w:tc>
      </w:tr>
    </w:tbl>
    <w:p w:rsidR="001E79D4" w:rsidRPr="00C465F7" w:rsidRDefault="001E79D4" w:rsidP="001E79D4">
      <w:pPr>
        <w:rPr>
          <w:rFonts w:ascii="Garamond" w:hAnsi="Garamond"/>
        </w:rPr>
      </w:pPr>
    </w:p>
    <w:p w:rsidR="001E79D4" w:rsidRPr="00C465F7" w:rsidRDefault="001E79D4" w:rsidP="001E79D4">
      <w:pPr>
        <w:pStyle w:val="Overskrift2"/>
      </w:pPr>
      <w:r w:rsidRPr="00C465F7">
        <w:t>VI. Økonomiske og administrative konsekvenser for borgerne</w:t>
      </w:r>
    </w:p>
    <w:p w:rsidR="001E79D4" w:rsidRPr="00C465F7" w:rsidRDefault="001E79D4" w:rsidP="001E79D4">
      <w:pPr>
        <w:rPr>
          <w:rStyle w:val="ParadigmeKommentar"/>
          <w:rFonts w:ascii="Garamond" w:hAnsi="Garamond"/>
        </w:rPr>
      </w:pPr>
      <w:r w:rsidRPr="00C465F7">
        <w:rPr>
          <w:rStyle w:val="ParadigmeKommentar"/>
          <w:rFonts w:ascii="Garamond" w:hAnsi="Garamond"/>
        </w:rPr>
        <w:t>Angiv et skøn over forslagets økonomiske og administrative konsekvenser for borgerne:</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Investerings/engangsudgifter</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 xml:space="preserve">Årlige udgifter og merindtægter/besparelser for de nærmeste år </w:t>
      </w:r>
    </w:p>
    <w:p w:rsidR="001E79D4" w:rsidRPr="00C465F7" w:rsidRDefault="001E79D4" w:rsidP="001E79D4">
      <w:pPr>
        <w:pStyle w:val="Opstilling-punkttegn"/>
        <w:tabs>
          <w:tab w:val="clear" w:pos="360"/>
        </w:tabs>
        <w:spacing w:after="0" w:line="260" w:lineRule="atLeast"/>
        <w:ind w:left="454" w:hanging="454"/>
        <w:contextualSpacing w:val="0"/>
        <w:rPr>
          <w:rStyle w:val="ParadigmeKommentar"/>
          <w:rFonts w:ascii="Garamond" w:hAnsi="Garamond"/>
        </w:rPr>
      </w:pPr>
      <w:r w:rsidRPr="00C465F7">
        <w:rPr>
          <w:rStyle w:val="ParadigmeKommentar"/>
          <w:rFonts w:ascii="Garamond" w:hAnsi="Garamond"/>
        </w:rPr>
        <w:t xml:space="preserve">Forslagets administrative konsekvenser for borgeren estimeres, herunder om forslaget vil forøge eller nedsætte de administrative byrder. Dette kan f.eks. være ansøgning der skal sendes til det offentlige mv. </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Angiv eventuelle grupper af borgere, der må forventes at blive særskilt økonomisk berørt af forslaget.</w:t>
      </w: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ind w:left="-284"/>
              <w:rPr>
                <w:rFonts w:ascii="Garamond" w:hAnsi="Garamond"/>
              </w:rPr>
            </w:pPr>
          </w:p>
        </w:tc>
        <w:tc>
          <w:tcPr>
            <w:tcW w:w="8902" w:type="dxa"/>
            <w:shd w:val="clear" w:color="auto" w:fill="E0EFE6"/>
          </w:tcPr>
          <w:p w:rsidR="001E79D4" w:rsidRPr="00C465F7" w:rsidRDefault="001E79D4" w:rsidP="00C36F58">
            <w:pPr>
              <w:rPr>
                <w:rFonts w:ascii="Garamond" w:hAnsi="Garamond"/>
              </w:rPr>
            </w:pPr>
          </w:p>
          <w:p w:rsidR="001E79D4" w:rsidRPr="00C465F7" w:rsidRDefault="001E79D4" w:rsidP="00C36F58">
            <w:pPr>
              <w:pStyle w:val="Billedtekst"/>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8</w:t>
            </w:r>
            <w:r w:rsidRPr="00C465F7">
              <w:rPr>
                <w:rFonts w:ascii="Garamond" w:hAnsi="Garamond"/>
                <w:noProof/>
              </w:rPr>
              <w:fldChar w:fldCharType="end"/>
            </w:r>
          </w:p>
          <w:p w:rsidR="001E79D4" w:rsidRPr="00C465F7" w:rsidRDefault="001E79D4" w:rsidP="00C36F58">
            <w:pPr>
              <w:rPr>
                <w:rFonts w:ascii="Garamond" w:hAnsi="Garamond"/>
              </w:rPr>
            </w:pPr>
            <w:r w:rsidRPr="00C465F7">
              <w:rPr>
                <w:rFonts w:ascii="Garamond" w:hAnsi="Garamond"/>
              </w:rPr>
              <w:t xml:space="preserve">Økonomiske og administrative konsekvenser for borgerne, mio. kr. </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1E79D4" w:rsidRPr="00C465F7" w:rsidTr="00C36F58">
              <w:trPr>
                <w:trHeight w:val="272"/>
              </w:trPr>
              <w:tc>
                <w:tcPr>
                  <w:tcW w:w="2466" w:type="dxa"/>
                  <w:vAlign w:val="center"/>
                </w:tcPr>
                <w:p w:rsidR="001E79D4" w:rsidRPr="00C465F7" w:rsidRDefault="001E79D4" w:rsidP="00C36F58">
                  <w:pPr>
                    <w:rPr>
                      <w:rFonts w:ascii="Garamond" w:hAnsi="Garamond"/>
                      <w:b/>
                    </w:rPr>
                  </w:pP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2016</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2017</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2018</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2019</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2020</w:t>
                  </w:r>
                </w:p>
              </w:tc>
              <w:tc>
                <w:tcPr>
                  <w:tcW w:w="1077" w:type="dxa"/>
                  <w:vAlign w:val="center"/>
                </w:tcPr>
                <w:p w:rsidR="001E79D4" w:rsidRPr="00C465F7" w:rsidRDefault="001E79D4" w:rsidP="00C36F58">
                  <w:pPr>
                    <w:pStyle w:val="Tabel-TekstTotal"/>
                    <w:rPr>
                      <w:rFonts w:ascii="Garamond" w:hAnsi="Garamond"/>
                    </w:rPr>
                  </w:pPr>
                  <w:r w:rsidRPr="00C465F7">
                    <w:rPr>
                      <w:rFonts w:ascii="Garamond" w:hAnsi="Garamond"/>
                    </w:rPr>
                    <w:t>Evt. varige herefter</w:t>
                  </w: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Udgifter</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Besparelser</w:t>
                  </w: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c>
                <w:tcPr>
                  <w:tcW w:w="1077" w:type="dxa"/>
                  <w:vAlign w:val="center"/>
                </w:tcPr>
                <w:p w:rsidR="001E79D4" w:rsidRPr="00C465F7" w:rsidRDefault="001E79D4" w:rsidP="00C36F58">
                  <w:pPr>
                    <w:pStyle w:val="Tabel-Tekst"/>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i/>
                    </w:rPr>
                  </w:pPr>
                  <w:r w:rsidRPr="00C465F7">
                    <w:rPr>
                      <w:rFonts w:ascii="Garamond" w:hAnsi="Garamond"/>
                      <w:i/>
                    </w:rPr>
                    <w:t>Heraf administrative omkostninger</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i/>
                    </w:rPr>
                  </w:pPr>
                  <w:r w:rsidRPr="00C465F7">
                    <w:rPr>
                      <w:rFonts w:ascii="Garamond" w:hAnsi="Garamond"/>
                      <w:i/>
                    </w:rPr>
                    <w:t>Heraf administrative besparelser</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Startomkostninger</w:t>
                  </w: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c>
                <w:tcPr>
                  <w:tcW w:w="1077" w:type="dxa"/>
                  <w:vAlign w:val="center"/>
                </w:tcPr>
                <w:p w:rsidR="001E79D4" w:rsidRPr="00C465F7" w:rsidRDefault="001E79D4" w:rsidP="00C36F58">
                  <w:pPr>
                    <w:pStyle w:val="Tabel-Tekst"/>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Total"/>
                    <w:rPr>
                      <w:rFonts w:ascii="Garamond" w:hAnsi="Garamond"/>
                    </w:rPr>
                  </w:pPr>
                  <w:r w:rsidRPr="00C465F7">
                    <w:rPr>
                      <w:rFonts w:ascii="Garamond" w:hAnsi="Garamond"/>
                    </w:rPr>
                    <w:t>I alt</w:t>
                  </w: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c>
                <w:tcPr>
                  <w:tcW w:w="1077" w:type="dxa"/>
                  <w:vAlign w:val="center"/>
                </w:tcPr>
                <w:p w:rsidR="001E79D4" w:rsidRPr="00C465F7" w:rsidRDefault="001E79D4" w:rsidP="00C36F58">
                  <w:pPr>
                    <w:pStyle w:val="Tabel-TekstTotal"/>
                    <w:rPr>
                      <w:rFonts w:ascii="Garamond" w:hAnsi="Garamond"/>
                    </w:rPr>
                  </w:pPr>
                </w:p>
              </w:tc>
            </w:tr>
          </w:tbl>
          <w:p w:rsidR="001E79D4" w:rsidRPr="00C465F7" w:rsidRDefault="001E79D4" w:rsidP="00C36F58">
            <w:pPr>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pStyle w:val="Overskrift2"/>
      </w:pPr>
      <w:r w:rsidRPr="00C465F7">
        <w:t>VII. Samfundsøkonomiske konsekvenser</w:t>
      </w:r>
    </w:p>
    <w:p w:rsidR="001E79D4" w:rsidRPr="00C465F7" w:rsidRDefault="001E79D4" w:rsidP="001E79D4">
      <w:pPr>
        <w:rPr>
          <w:rStyle w:val="ParadigmeKommentar"/>
          <w:rFonts w:ascii="Garamond" w:hAnsi="Garamond"/>
        </w:rPr>
      </w:pPr>
      <w:r w:rsidRPr="00C465F7">
        <w:rPr>
          <w:rStyle w:val="ParadigmeKommentar"/>
          <w:rFonts w:ascii="Garamond" w:hAnsi="Garamond"/>
        </w:rPr>
        <w:t>Analysen gennemføres ud fra Finansministeriets udkast til vejledning om samfundsøkonomisk analyse.</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En samfundsøkonomisk konsekvensanalyse vil som udgangspunkt kun være relevant for større lovforslag og omfattende EU regulering. Miljø- og Fødevareministeriets kontor for Analyse, Forskning og Digitalisering placeret i Departementet kan hjælpe med at værdisætte de miljømæssige konsekvenser hvis dette er muligt og opgøre de samfundsøkonomiske konsekvenser for det offentlige, erhvervslivet og borgere. Hjælp fra Analyse, Forskning og Digitalisering aftales særskilt med relevante sagsbehandler i analysekontoret. Innovation i NaturErhvervstyrelsen kan ligeledes hjælpe.</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lastRenderedPageBreak/>
        <w:t xml:space="preserve">Ved EU-sager gengives EU-Kommissionens vurdering af forslagets økonomiske konsekvenser (Impact assessment) på EU-niveau og hvis den findes på nationalt niveau. Giv en vurdering af, om Kommissionens beregninger kan overføres på danske forhold. Angiv væsentlige usikkerhed i Kommissionens beregninger, og giv en samlet vurdering af pålideligheden af Kommissionens beregninger. </w:t>
      </w:r>
    </w:p>
    <w:p w:rsidR="001E79D4" w:rsidRPr="00C465F7" w:rsidRDefault="001E79D4" w:rsidP="001E79D4">
      <w:pPr>
        <w:rPr>
          <w:rFonts w:ascii="Garamond" w:hAnsi="Garamond"/>
        </w:rPr>
      </w:pPr>
      <w:r w:rsidRPr="00C465F7">
        <w:rPr>
          <w:rFonts w:ascii="Garamond" w:hAnsi="Garamond"/>
        </w:rPr>
        <w:fldChar w:fldCharType="begin"/>
      </w:r>
      <w:r w:rsidRPr="00C465F7">
        <w:rPr>
          <w:rFonts w:ascii="Garamond" w:hAnsi="Garamond"/>
        </w:rPr>
        <w:instrText xml:space="preserve"> MACROBUTTON NoName [Tekst]</w:instrText>
      </w:r>
      <w:r w:rsidRPr="00C465F7">
        <w:rPr>
          <w:rFonts w:ascii="Garamond" w:hAnsi="Garamond"/>
        </w:rPr>
        <w:fldChar w:fldCharType="end"/>
      </w:r>
    </w:p>
    <w:p w:rsidR="001E79D4" w:rsidRPr="00C465F7" w:rsidRDefault="001E79D4" w:rsidP="001E79D4">
      <w:pPr>
        <w:rPr>
          <w:rFonts w:ascii="Garamond" w:hAnsi="Garamond"/>
        </w:rPr>
      </w:pPr>
    </w:p>
    <w:p w:rsidR="001E79D4" w:rsidRPr="00C465F7" w:rsidRDefault="001E79D4" w:rsidP="001E79D4">
      <w:pPr>
        <w:pStyle w:val="Overskrift2"/>
      </w:pPr>
      <w:r w:rsidRPr="00C465F7">
        <w:t>VIII. Digitalisering og IT</w:t>
      </w:r>
    </w:p>
    <w:p w:rsidR="001E79D4" w:rsidRPr="00C465F7" w:rsidRDefault="001E79D4" w:rsidP="001E79D4">
      <w:pPr>
        <w:rPr>
          <w:rStyle w:val="ParadigmeKommentar"/>
          <w:rFonts w:ascii="Garamond" w:hAnsi="Garamond"/>
        </w:rPr>
      </w:pPr>
      <w:r w:rsidRPr="00C465F7">
        <w:rPr>
          <w:rStyle w:val="ParadigmeKommentar"/>
          <w:rFonts w:ascii="Garamond" w:hAnsi="Garamond"/>
        </w:rPr>
        <w:t xml:space="preserve">Såfremt forslaget medfører større og nye digitaliseringsporjekter af væsentlig økonomisk omfang angives hvordan forslaget forventes at medføre brug af ny informationsteknologi (IT) til digital forvaltning i den offentlige administration, virksomhederne og borgere. Udgifter og gevinster som er medtaget i afsnittene II-VI vedr. digitalisering og IT specificeres nærmere her. </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 xml:space="preserve">Vurdér om det vil få konsekvenser, hvis man ikke gennemfører digitalisering. Beskriv hvorledes digitalisering kan formindske byrder eller bidrage til effektivisering.   </w:t>
      </w:r>
    </w:p>
    <w:p w:rsidR="001E79D4" w:rsidRPr="00C465F7" w:rsidRDefault="001E79D4" w:rsidP="001E79D4">
      <w:pPr>
        <w:rPr>
          <w:rFonts w:ascii="Garamond" w:hAnsi="Garamond"/>
        </w:rPr>
      </w:pPr>
    </w:p>
    <w:p w:rsidR="001E79D4" w:rsidRPr="00C465F7" w:rsidRDefault="001E79D4" w:rsidP="001E79D4">
      <w:pPr>
        <w:rPr>
          <w:rFonts w:ascii="Garamond" w:hAnsi="Garamond"/>
        </w:rPr>
      </w:pPr>
      <w:r w:rsidRPr="00C465F7">
        <w:rPr>
          <w:rFonts w:ascii="Garamond" w:hAnsi="Garamond"/>
        </w:rPr>
        <w:t xml:space="preserve">Til forslag, hvor der forventes større brug af informationsteknologi bør det overvejes om der skal udarbejdes en PID.  </w:t>
      </w: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keepNext/>
              <w:keepLines/>
              <w:ind w:left="-284"/>
              <w:rPr>
                <w:rFonts w:ascii="Garamond" w:hAnsi="Garamond"/>
              </w:rPr>
            </w:pPr>
          </w:p>
        </w:tc>
        <w:tc>
          <w:tcPr>
            <w:tcW w:w="8902" w:type="dxa"/>
            <w:shd w:val="clear" w:color="auto" w:fill="E0EFE6"/>
          </w:tcPr>
          <w:p w:rsidR="001E79D4" w:rsidRPr="00C465F7" w:rsidRDefault="001E79D4" w:rsidP="00C36F58">
            <w:pPr>
              <w:keepNext/>
              <w:keepLines/>
              <w:rPr>
                <w:rFonts w:ascii="Garamond" w:hAnsi="Garamond"/>
              </w:rPr>
            </w:pPr>
          </w:p>
          <w:p w:rsidR="001E79D4" w:rsidRPr="00C465F7" w:rsidRDefault="001E79D4" w:rsidP="00C36F58">
            <w:pPr>
              <w:pStyle w:val="Billedtekst"/>
              <w:keepNext/>
              <w:keepLines/>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9</w:t>
            </w:r>
            <w:r w:rsidRPr="00C465F7">
              <w:rPr>
                <w:rFonts w:ascii="Garamond" w:hAnsi="Garamond"/>
                <w:noProof/>
              </w:rPr>
              <w:fldChar w:fldCharType="end"/>
            </w:r>
          </w:p>
          <w:p w:rsidR="001E79D4" w:rsidRPr="00C465F7" w:rsidRDefault="001E79D4" w:rsidP="00C36F58">
            <w:pPr>
              <w:keepNext/>
              <w:keepLines/>
              <w:rPr>
                <w:rFonts w:ascii="Garamond" w:hAnsi="Garamond"/>
              </w:rPr>
            </w:pPr>
            <w:r w:rsidRPr="00C465F7">
              <w:rPr>
                <w:rFonts w:ascii="Garamond" w:hAnsi="Garamond"/>
              </w:rPr>
              <w:t xml:space="preserve">Økonomiske konsekvenser i forhold til ændret anvendelse af digitalisering og IT, mio. kr. </w:t>
            </w:r>
            <w:r w:rsidRPr="00C465F7">
              <w:rPr>
                <w:rFonts w:ascii="Garamond" w:hAnsi="Garamond"/>
              </w:rPr>
              <w:br/>
              <w:t>– en delmængde af konsekvenser opgivet i øvrige tabeller</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1E79D4" w:rsidRPr="00C465F7" w:rsidTr="00C36F58">
              <w:trPr>
                <w:trHeight w:val="272"/>
              </w:trPr>
              <w:tc>
                <w:tcPr>
                  <w:tcW w:w="2466" w:type="dxa"/>
                  <w:vAlign w:val="center"/>
                </w:tcPr>
                <w:p w:rsidR="001E79D4" w:rsidRPr="00C465F7" w:rsidRDefault="001E79D4" w:rsidP="00C36F58">
                  <w:pPr>
                    <w:keepNext/>
                    <w:keepLines/>
                    <w:rPr>
                      <w:rFonts w:ascii="Garamond" w:hAnsi="Garamond"/>
                      <w:b/>
                    </w:rPr>
                  </w:pP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Evt. 2016</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2017</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2018</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2019</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2020</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Evt. varige herefter</w:t>
                  </w: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Udgifter</w:t>
                  </w: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Besparelser</w:t>
                  </w: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Startomkostninger</w:t>
                  </w: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I alt</w:t>
                  </w: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r>
          </w:tbl>
          <w:p w:rsidR="001E79D4" w:rsidRPr="00C465F7" w:rsidRDefault="001E79D4" w:rsidP="00C36F58">
            <w:pPr>
              <w:keepNext/>
              <w:keepLines/>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tr>
    </w:tbl>
    <w:p w:rsidR="001E79D4" w:rsidRPr="00C465F7" w:rsidRDefault="001E79D4" w:rsidP="001E79D4">
      <w:pPr>
        <w:rPr>
          <w:rFonts w:ascii="Garamond" w:hAnsi="Garamond"/>
        </w:rPr>
      </w:pPr>
    </w:p>
    <w:p w:rsidR="001E79D4" w:rsidRPr="00C465F7" w:rsidRDefault="001E79D4" w:rsidP="001E79D4">
      <w:pPr>
        <w:rPr>
          <w:rFonts w:ascii="Garamond" w:hAnsi="Garamond"/>
        </w:rPr>
      </w:pPr>
    </w:p>
    <w:p w:rsidR="001E79D4" w:rsidRPr="00C465F7" w:rsidRDefault="001E79D4" w:rsidP="001E79D4">
      <w:pPr>
        <w:pStyle w:val="Overskrift2"/>
      </w:pPr>
      <w:r w:rsidRPr="00C465F7">
        <w:t>IX. Forslagets lovgivningsmæssige konsekvenser</w:t>
      </w:r>
    </w:p>
    <w:p w:rsidR="001E79D4" w:rsidRPr="00C465F7" w:rsidRDefault="001E79D4" w:rsidP="001E79D4">
      <w:pPr>
        <w:rPr>
          <w:rFonts w:ascii="Garamond" w:hAnsi="Garamond"/>
        </w:rPr>
      </w:pPr>
      <w:r w:rsidRPr="00C465F7">
        <w:rPr>
          <w:rFonts w:ascii="Garamond" w:hAnsi="Garamond"/>
        </w:rPr>
        <w:t xml:space="preserve">Ved national lovgivning </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Angiv om der er tale om ny lovgivning eller ændring af en eksisterende lov, bekendtgørelse eller anden regulering.</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 xml:space="preserve">Angiv hvilken lovgivning, der er hjemmelsgrundlag. </w:t>
      </w:r>
    </w:p>
    <w:p w:rsidR="001E79D4" w:rsidRPr="00C465F7" w:rsidRDefault="001E79D4" w:rsidP="001E79D4">
      <w:pPr>
        <w:pStyle w:val="Overskrift3"/>
        <w:rPr>
          <w:rFonts w:ascii="Garamond" w:hAnsi="Garamond"/>
        </w:rPr>
      </w:pPr>
      <w:r w:rsidRPr="00C465F7">
        <w:rPr>
          <w:rFonts w:ascii="Garamond" w:hAnsi="Garamond"/>
        </w:rPr>
        <w:lastRenderedPageBreak/>
        <w:t>Ved EU-lovgivning.</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Forventes ændring af danske love og/eller bekendtgørelse</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Hvornår forventes den nationale implementering at skulle ske</w:t>
      </w:r>
    </w:p>
    <w:p w:rsidR="001E79D4" w:rsidRPr="00C465F7" w:rsidRDefault="001E79D4" w:rsidP="001E79D4">
      <w:pPr>
        <w:rPr>
          <w:rFonts w:ascii="Garamond" w:hAnsi="Garamond"/>
        </w:rPr>
      </w:pPr>
    </w:p>
    <w:p w:rsidR="001E79D4" w:rsidRPr="00C465F7" w:rsidRDefault="001E79D4" w:rsidP="001E79D4">
      <w:pPr>
        <w:pStyle w:val="Overskrift2"/>
      </w:pPr>
      <w:r w:rsidRPr="00C465F7">
        <w:t>X. Meromkostninger som følge af overimplementering</w:t>
      </w:r>
    </w:p>
    <w:p w:rsidR="001E79D4" w:rsidRPr="00C465F7" w:rsidRDefault="001E79D4" w:rsidP="001E79D4">
      <w:pPr>
        <w:rPr>
          <w:rStyle w:val="ParadigmeKommentar"/>
          <w:rFonts w:ascii="Garamond" w:hAnsi="Garamond"/>
        </w:rPr>
      </w:pPr>
      <w:r w:rsidRPr="00C465F7">
        <w:rPr>
          <w:rStyle w:val="ParadigmeKommentar"/>
          <w:rFonts w:ascii="Garamond" w:hAnsi="Garamond"/>
        </w:rPr>
        <w:t xml:space="preserve">Ved implementering af EU-retsakter mv. skal der tages eksplicit stilling til implementeringen. Hvor der vurderes at ske en overimplementering, angives meromkostningerne som følge her de dele af implementeringen, der rækker ud over de EU-retlige forpligtigelser. Beløbet vil være en delmængde af de økonomiske konsekvenser. </w:t>
      </w:r>
    </w:p>
    <w:p w:rsidR="001E79D4" w:rsidRPr="00C465F7" w:rsidRDefault="001E79D4" w:rsidP="001E79D4">
      <w:pPr>
        <w:rPr>
          <w:rStyle w:val="ParadigmeKommentar"/>
          <w:rFonts w:ascii="Garamond" w:hAnsi="Garamond"/>
        </w:rPr>
      </w:pPr>
    </w:p>
    <w:p w:rsidR="001E79D4" w:rsidRPr="00C465F7" w:rsidRDefault="001E79D4" w:rsidP="001E79D4">
      <w:pPr>
        <w:rPr>
          <w:rStyle w:val="ParadigmeKommentar"/>
          <w:rFonts w:ascii="Garamond" w:hAnsi="Garamond"/>
        </w:rPr>
      </w:pPr>
      <w:r w:rsidRPr="00C465F7">
        <w:rPr>
          <w:rStyle w:val="ParadigmeKommentar"/>
          <w:rFonts w:ascii="Garamond" w:hAnsi="Garamond"/>
        </w:rPr>
        <w:t>Analyse, Forskning og Digitalisering i departementet kan kontaktes for hjælp til opgørelser eller afklaring af behov for analyser. I NaturErhvervstyrelsen kan Innovation kontaktes. Der henvises i øvrigt til ”Vejledning om transparens” samt til regeringens principper for EU-implementering, der fremgår af Erhvervs- og Vækstministeriets guide til ministerierne vedrørende arbejdet i regeringens EU-implementeringsudvalg og Implementeringsrådet. Henvisningen til Miljø- og Fødevareministeriets vejledning om transparens i forbindelse med høring vil blive opdateret i takt med, at JM udmelder regeringsfælles retningslinjer for åbenhed om overimplementering i forbindelse med høring.</w:t>
      </w:r>
    </w:p>
    <w:p w:rsidR="001E79D4" w:rsidRPr="00C465F7" w:rsidRDefault="001E79D4" w:rsidP="001E79D4">
      <w:pPr>
        <w:rPr>
          <w:rFonts w:ascii="Garamond" w:hAnsi="Garamond"/>
        </w:rPr>
      </w:pP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1E79D4" w:rsidRPr="00C465F7" w:rsidTr="00C36F58">
        <w:tc>
          <w:tcPr>
            <w:tcW w:w="397" w:type="dxa"/>
            <w:shd w:val="clear" w:color="auto" w:fill="E0EFE6"/>
          </w:tcPr>
          <w:p w:rsidR="001E79D4" w:rsidRPr="00C465F7" w:rsidRDefault="001E79D4" w:rsidP="00C36F58">
            <w:pPr>
              <w:keepNext/>
              <w:keepLines/>
              <w:ind w:left="-284"/>
              <w:rPr>
                <w:rFonts w:ascii="Garamond" w:hAnsi="Garamond"/>
              </w:rPr>
            </w:pPr>
          </w:p>
        </w:tc>
        <w:tc>
          <w:tcPr>
            <w:tcW w:w="8902" w:type="dxa"/>
            <w:shd w:val="clear" w:color="auto" w:fill="E0EFE6"/>
          </w:tcPr>
          <w:p w:rsidR="001E79D4" w:rsidRPr="00C465F7" w:rsidRDefault="001E79D4" w:rsidP="00C36F58">
            <w:pPr>
              <w:keepNext/>
              <w:keepLines/>
              <w:rPr>
                <w:rFonts w:ascii="Garamond" w:hAnsi="Garamond"/>
              </w:rPr>
            </w:pPr>
          </w:p>
          <w:p w:rsidR="001E79D4" w:rsidRPr="00C465F7" w:rsidRDefault="001E79D4" w:rsidP="00C36F58">
            <w:pPr>
              <w:pStyle w:val="Billedtekst"/>
              <w:keepNext/>
              <w:keepLines/>
              <w:rPr>
                <w:rFonts w:ascii="Garamond" w:hAnsi="Garamond"/>
              </w:rPr>
            </w:pPr>
            <w:r w:rsidRPr="00C465F7">
              <w:rPr>
                <w:rFonts w:ascii="Garamond" w:hAnsi="Garamond"/>
              </w:rPr>
              <w:t xml:space="preserve">Tabel </w:t>
            </w:r>
            <w:r w:rsidRPr="00C465F7">
              <w:rPr>
                <w:rFonts w:ascii="Garamond" w:hAnsi="Garamond"/>
              </w:rPr>
              <w:fldChar w:fldCharType="begin"/>
            </w:r>
            <w:r w:rsidRPr="00C465F7">
              <w:rPr>
                <w:rFonts w:ascii="Garamond" w:hAnsi="Garamond"/>
              </w:rPr>
              <w:instrText xml:space="preserve"> SEQ Tabel \* ARABIC </w:instrText>
            </w:r>
            <w:r w:rsidRPr="00C465F7">
              <w:rPr>
                <w:rFonts w:ascii="Garamond" w:hAnsi="Garamond"/>
              </w:rPr>
              <w:fldChar w:fldCharType="separate"/>
            </w:r>
            <w:r>
              <w:rPr>
                <w:rFonts w:ascii="Garamond" w:hAnsi="Garamond"/>
                <w:noProof/>
              </w:rPr>
              <w:t>10</w:t>
            </w:r>
            <w:r w:rsidRPr="00C465F7">
              <w:rPr>
                <w:rFonts w:ascii="Garamond" w:hAnsi="Garamond"/>
                <w:noProof/>
              </w:rPr>
              <w:fldChar w:fldCharType="end"/>
            </w:r>
          </w:p>
          <w:p w:rsidR="001E79D4" w:rsidRPr="00C465F7" w:rsidRDefault="001E79D4" w:rsidP="00C36F58">
            <w:pPr>
              <w:keepNext/>
              <w:keepLines/>
              <w:rPr>
                <w:rFonts w:ascii="Garamond" w:hAnsi="Garamond"/>
              </w:rPr>
            </w:pPr>
            <w:r w:rsidRPr="00C465F7">
              <w:rPr>
                <w:rFonts w:ascii="Garamond" w:hAnsi="Garamond"/>
              </w:rPr>
              <w:t xml:space="preserve">Økonomiske og administrative konsekvenser for borgerne, mio. kr. </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1E79D4" w:rsidRPr="00C465F7" w:rsidTr="00C36F58">
              <w:trPr>
                <w:trHeight w:val="272"/>
              </w:trPr>
              <w:tc>
                <w:tcPr>
                  <w:tcW w:w="2466" w:type="dxa"/>
                  <w:vAlign w:val="center"/>
                </w:tcPr>
                <w:p w:rsidR="001E79D4" w:rsidRPr="00C465F7" w:rsidRDefault="001E79D4" w:rsidP="00C36F58">
                  <w:pPr>
                    <w:keepNext/>
                    <w:keepLines/>
                    <w:rPr>
                      <w:rFonts w:ascii="Garamond" w:hAnsi="Garamond"/>
                      <w:b/>
                    </w:rPr>
                  </w:pP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Evt. 2016</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2017</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2018</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2019</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2020</w:t>
                  </w:r>
                </w:p>
              </w:tc>
              <w:tc>
                <w:tcPr>
                  <w:tcW w:w="1077"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Evt. varige herefter</w:t>
                  </w: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Stat</w:t>
                  </w: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Kommuner og regioner</w:t>
                  </w: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c>
                <w:tcPr>
                  <w:tcW w:w="1077" w:type="dxa"/>
                  <w:vAlign w:val="center"/>
                </w:tcPr>
                <w:p w:rsidR="001E79D4" w:rsidRPr="00C465F7" w:rsidRDefault="001E79D4" w:rsidP="00C36F58">
                  <w:pPr>
                    <w:pStyle w:val="Tabel-Tekst"/>
                    <w:keepNext/>
                    <w:keepLines/>
                    <w:rPr>
                      <w:rFonts w:ascii="Garamond" w:hAnsi="Garamond"/>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Erhvervet</w:t>
                  </w: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
                    <w:rPr>
                      <w:rFonts w:ascii="Garamond" w:hAnsi="Garamond"/>
                      <w:b/>
                    </w:rPr>
                  </w:pPr>
                  <w:r w:rsidRPr="00C465F7">
                    <w:rPr>
                      <w:rFonts w:ascii="Garamond" w:hAnsi="Garamond"/>
                    </w:rPr>
                    <w:t>Borgere</w:t>
                  </w: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c>
                <w:tcPr>
                  <w:tcW w:w="1077" w:type="dxa"/>
                  <w:vAlign w:val="center"/>
                </w:tcPr>
                <w:p w:rsidR="001E79D4" w:rsidRPr="00C465F7" w:rsidRDefault="001E79D4" w:rsidP="00C36F58">
                  <w:pPr>
                    <w:pStyle w:val="Tabel-Tekst"/>
                    <w:keepNext/>
                    <w:keepLines/>
                    <w:rPr>
                      <w:rFonts w:ascii="Garamond" w:hAnsi="Garamond"/>
                      <w:b/>
                    </w:rPr>
                  </w:pPr>
                </w:p>
              </w:tc>
            </w:tr>
            <w:tr w:rsidR="001E79D4" w:rsidRPr="00C465F7" w:rsidTr="00C36F58">
              <w:trPr>
                <w:trHeight w:val="272"/>
              </w:trPr>
              <w:tc>
                <w:tcPr>
                  <w:tcW w:w="2466" w:type="dxa"/>
                  <w:vAlign w:val="center"/>
                </w:tcPr>
                <w:p w:rsidR="001E79D4" w:rsidRPr="00C465F7" w:rsidRDefault="001E79D4" w:rsidP="00C36F58">
                  <w:pPr>
                    <w:pStyle w:val="Tabel-TekstTotal"/>
                    <w:keepNext/>
                    <w:keepLines/>
                    <w:rPr>
                      <w:rFonts w:ascii="Garamond" w:hAnsi="Garamond"/>
                    </w:rPr>
                  </w:pPr>
                  <w:r w:rsidRPr="00C465F7">
                    <w:rPr>
                      <w:rFonts w:ascii="Garamond" w:hAnsi="Garamond"/>
                    </w:rPr>
                    <w:t>I alt</w:t>
                  </w: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c>
                <w:tcPr>
                  <w:tcW w:w="1077" w:type="dxa"/>
                  <w:vAlign w:val="center"/>
                </w:tcPr>
                <w:p w:rsidR="001E79D4" w:rsidRPr="00C465F7" w:rsidRDefault="001E79D4" w:rsidP="00C36F58">
                  <w:pPr>
                    <w:pStyle w:val="Tabel-TekstTotal"/>
                    <w:keepNext/>
                    <w:keepLines/>
                    <w:rPr>
                      <w:rFonts w:ascii="Garamond" w:hAnsi="Garamond"/>
                    </w:rPr>
                  </w:pPr>
                </w:p>
              </w:tc>
            </w:tr>
          </w:tbl>
          <w:p w:rsidR="001E79D4" w:rsidRPr="00C465F7" w:rsidRDefault="001E79D4" w:rsidP="00C36F58">
            <w:pPr>
              <w:keepNext/>
              <w:keepLines/>
              <w:rPr>
                <w:rFonts w:ascii="Garamond" w:hAnsi="Garamond"/>
              </w:rPr>
            </w:pPr>
            <w:r w:rsidRPr="00C465F7">
              <w:rPr>
                <w:rFonts w:ascii="Garamond" w:hAnsi="Garamond"/>
              </w:rPr>
              <w:t xml:space="preserve"> </w:t>
            </w:r>
          </w:p>
        </w:tc>
        <w:tc>
          <w:tcPr>
            <w:tcW w:w="170" w:type="dxa"/>
            <w:shd w:val="clear" w:color="auto" w:fill="E0EFE6"/>
          </w:tcPr>
          <w:p w:rsidR="001E79D4" w:rsidRPr="00C465F7" w:rsidRDefault="001E79D4" w:rsidP="001E79D4">
            <w:pPr>
              <w:pStyle w:val="Overskrift1"/>
              <w:spacing w:line="240" w:lineRule="auto"/>
              <w:outlineLvl w:val="0"/>
            </w:pPr>
          </w:p>
        </w:tc>
        <w:bookmarkStart w:id="0" w:name="_GoBack"/>
        <w:bookmarkEnd w:id="0"/>
      </w:tr>
    </w:tbl>
    <w:p w:rsidR="001E79D4" w:rsidRPr="00C465F7" w:rsidRDefault="001E79D4" w:rsidP="001E79D4">
      <w:pPr>
        <w:rPr>
          <w:rFonts w:ascii="Garamond" w:hAnsi="Garamond"/>
        </w:rPr>
      </w:pPr>
    </w:p>
    <w:p w:rsidR="001E79D4" w:rsidRPr="00C465F7" w:rsidRDefault="001E79D4" w:rsidP="001E79D4">
      <w:pPr>
        <w:pStyle w:val="Overskrift2"/>
      </w:pPr>
      <w:r w:rsidRPr="00C465F7">
        <w:t>XI. Vejledningsafsnit om EU – særligt for EU regulering</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 xml:space="preserve">Hvor langt er sagen i EU-beslutningsproces. </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Hvilket forhandlingsbillede tegner sig</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Er der væsentlig markering fra vigtige aktører (f.eks. andre lande, interesseorganisationer, EU-parlamentet)</w:t>
      </w:r>
    </w:p>
    <w:p w:rsidR="001E79D4" w:rsidRPr="00C465F7" w:rsidRDefault="001E79D4" w:rsidP="001E79D4">
      <w:pPr>
        <w:pStyle w:val="Opstilling-punkttegn"/>
        <w:tabs>
          <w:tab w:val="clear" w:pos="360"/>
        </w:tabs>
        <w:spacing w:before="260" w:after="260" w:line="260" w:lineRule="atLeast"/>
        <w:ind w:left="454" w:hanging="454"/>
        <w:contextualSpacing w:val="0"/>
        <w:rPr>
          <w:rFonts w:ascii="Garamond" w:hAnsi="Garamond"/>
        </w:rPr>
      </w:pPr>
      <w:r w:rsidRPr="00C465F7">
        <w:rPr>
          <w:rFonts w:ascii="Garamond" w:hAnsi="Garamond"/>
        </w:rPr>
        <w:t>Hvornår forventes forslaget færdigbehandlet i EU</w:t>
      </w:r>
    </w:p>
    <w:p w:rsidR="006024CF" w:rsidRDefault="001E79D4" w:rsidP="001E79D4">
      <w:r w:rsidRPr="00C465F7">
        <w:rPr>
          <w:rFonts w:ascii="Garamond" w:hAnsi="Garamond"/>
        </w:rPr>
        <w:t xml:space="preserve">Vedlæg </w:t>
      </w:r>
      <w:r w:rsidRPr="00C465F7">
        <w:rPr>
          <w:rStyle w:val="ParadigmeKommentar"/>
          <w:rFonts w:ascii="Garamond" w:hAnsi="Garamond"/>
        </w:rPr>
        <w:t>gerne et evt. rammenotat som bilag</w:t>
      </w:r>
    </w:p>
    <w:sectPr w:rsidR="006024C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D4" w:rsidRDefault="001E79D4" w:rsidP="001E79D4">
      <w:pPr>
        <w:spacing w:after="0" w:line="240" w:lineRule="auto"/>
      </w:pPr>
      <w:r>
        <w:separator/>
      </w:r>
    </w:p>
  </w:endnote>
  <w:endnote w:type="continuationSeparator" w:id="0">
    <w:p w:rsidR="001E79D4" w:rsidRDefault="001E79D4" w:rsidP="001E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D4" w:rsidRDefault="001E79D4" w:rsidP="001E79D4">
      <w:pPr>
        <w:spacing w:after="0" w:line="240" w:lineRule="auto"/>
      </w:pPr>
      <w:r>
        <w:separator/>
      </w:r>
    </w:p>
  </w:footnote>
  <w:footnote w:type="continuationSeparator" w:id="0">
    <w:p w:rsidR="001E79D4" w:rsidRDefault="001E79D4" w:rsidP="001E79D4">
      <w:pPr>
        <w:spacing w:after="0" w:line="240" w:lineRule="auto"/>
      </w:pPr>
      <w:r>
        <w:continuationSeparator/>
      </w:r>
    </w:p>
  </w:footnote>
  <w:footnote w:id="1">
    <w:p w:rsidR="001E79D4" w:rsidRDefault="001E79D4" w:rsidP="001E79D4">
      <w:pPr>
        <w:pStyle w:val="Fodnotetekst"/>
      </w:pPr>
      <w:r>
        <w:rPr>
          <w:rStyle w:val="Fodnotehenvisning"/>
          <w:rFonts w:eastAsiaTheme="majorEastAsia"/>
        </w:rPr>
        <w:footnoteRef/>
      </w:r>
      <w:r>
        <w:t xml:space="preserve"> </w:t>
      </w:r>
      <w:r w:rsidRPr="009270F0">
        <w:t>Kontakt økonomikontoret for takster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B667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52B10CE7"/>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D4"/>
    <w:rsid w:val="000134A2"/>
    <w:rsid w:val="00015774"/>
    <w:rsid w:val="00024F68"/>
    <w:rsid w:val="000362CD"/>
    <w:rsid w:val="00050264"/>
    <w:rsid w:val="000767A8"/>
    <w:rsid w:val="000A2D66"/>
    <w:rsid w:val="000B3DB4"/>
    <w:rsid w:val="000D1CA2"/>
    <w:rsid w:val="001218C2"/>
    <w:rsid w:val="00130105"/>
    <w:rsid w:val="00143737"/>
    <w:rsid w:val="00160314"/>
    <w:rsid w:val="00161AE5"/>
    <w:rsid w:val="001828B3"/>
    <w:rsid w:val="00185116"/>
    <w:rsid w:val="001A6DE4"/>
    <w:rsid w:val="001A7D1D"/>
    <w:rsid w:val="001E11F5"/>
    <w:rsid w:val="001E5FA5"/>
    <w:rsid w:val="001E79D4"/>
    <w:rsid w:val="001E7AF3"/>
    <w:rsid w:val="00230DDA"/>
    <w:rsid w:val="00266465"/>
    <w:rsid w:val="00275888"/>
    <w:rsid w:val="0028201E"/>
    <w:rsid w:val="002900AA"/>
    <w:rsid w:val="00291E00"/>
    <w:rsid w:val="002B5B8B"/>
    <w:rsid w:val="002C625C"/>
    <w:rsid w:val="002C77D1"/>
    <w:rsid w:val="002D2488"/>
    <w:rsid w:val="00302B00"/>
    <w:rsid w:val="0030582B"/>
    <w:rsid w:val="00317B07"/>
    <w:rsid w:val="003533DB"/>
    <w:rsid w:val="0036209E"/>
    <w:rsid w:val="003A30FB"/>
    <w:rsid w:val="003C277B"/>
    <w:rsid w:val="003D2674"/>
    <w:rsid w:val="003D4137"/>
    <w:rsid w:val="003E75A7"/>
    <w:rsid w:val="003F2F54"/>
    <w:rsid w:val="00433168"/>
    <w:rsid w:val="00433498"/>
    <w:rsid w:val="00450289"/>
    <w:rsid w:val="004764B7"/>
    <w:rsid w:val="00494F66"/>
    <w:rsid w:val="004A7F61"/>
    <w:rsid w:val="004F0BF0"/>
    <w:rsid w:val="00501A4C"/>
    <w:rsid w:val="00507840"/>
    <w:rsid w:val="00552417"/>
    <w:rsid w:val="00553962"/>
    <w:rsid w:val="0058384F"/>
    <w:rsid w:val="00583FEF"/>
    <w:rsid w:val="00592BC8"/>
    <w:rsid w:val="005C014F"/>
    <w:rsid w:val="005C6458"/>
    <w:rsid w:val="005D3BD9"/>
    <w:rsid w:val="005D66C4"/>
    <w:rsid w:val="005E41F6"/>
    <w:rsid w:val="005F6339"/>
    <w:rsid w:val="00600EBD"/>
    <w:rsid w:val="006024CF"/>
    <w:rsid w:val="00625113"/>
    <w:rsid w:val="0068250C"/>
    <w:rsid w:val="006929CB"/>
    <w:rsid w:val="006B248A"/>
    <w:rsid w:val="006C1F64"/>
    <w:rsid w:val="006D219F"/>
    <w:rsid w:val="006D6C9E"/>
    <w:rsid w:val="00703EFB"/>
    <w:rsid w:val="00711316"/>
    <w:rsid w:val="00736683"/>
    <w:rsid w:val="0075202D"/>
    <w:rsid w:val="007537F7"/>
    <w:rsid w:val="007662A3"/>
    <w:rsid w:val="00770F3A"/>
    <w:rsid w:val="007910F3"/>
    <w:rsid w:val="007A18C9"/>
    <w:rsid w:val="007A1BF5"/>
    <w:rsid w:val="007A6E58"/>
    <w:rsid w:val="007B0108"/>
    <w:rsid w:val="007B057C"/>
    <w:rsid w:val="007B393B"/>
    <w:rsid w:val="007C1AFF"/>
    <w:rsid w:val="0080316A"/>
    <w:rsid w:val="00811CD2"/>
    <w:rsid w:val="008251B7"/>
    <w:rsid w:val="00833FEA"/>
    <w:rsid w:val="008460C1"/>
    <w:rsid w:val="00863A03"/>
    <w:rsid w:val="0086434F"/>
    <w:rsid w:val="008650CB"/>
    <w:rsid w:val="008747DA"/>
    <w:rsid w:val="00876B14"/>
    <w:rsid w:val="00887050"/>
    <w:rsid w:val="00890327"/>
    <w:rsid w:val="008B5943"/>
    <w:rsid w:val="008B61D2"/>
    <w:rsid w:val="008C20D7"/>
    <w:rsid w:val="008E6FEA"/>
    <w:rsid w:val="008F34AF"/>
    <w:rsid w:val="00903203"/>
    <w:rsid w:val="009038EA"/>
    <w:rsid w:val="0091171E"/>
    <w:rsid w:val="00917304"/>
    <w:rsid w:val="00957358"/>
    <w:rsid w:val="00957BF3"/>
    <w:rsid w:val="00960BC9"/>
    <w:rsid w:val="00962467"/>
    <w:rsid w:val="00964BCF"/>
    <w:rsid w:val="009654FE"/>
    <w:rsid w:val="00973354"/>
    <w:rsid w:val="00994783"/>
    <w:rsid w:val="009A19DF"/>
    <w:rsid w:val="009C43BF"/>
    <w:rsid w:val="009F5CCF"/>
    <w:rsid w:val="00A10216"/>
    <w:rsid w:val="00A16034"/>
    <w:rsid w:val="00A258DA"/>
    <w:rsid w:val="00A315B7"/>
    <w:rsid w:val="00A37308"/>
    <w:rsid w:val="00A462E9"/>
    <w:rsid w:val="00A66E75"/>
    <w:rsid w:val="00A72AFE"/>
    <w:rsid w:val="00AB6DBB"/>
    <w:rsid w:val="00AB72C7"/>
    <w:rsid w:val="00AC5978"/>
    <w:rsid w:val="00AD1E3D"/>
    <w:rsid w:val="00B127E4"/>
    <w:rsid w:val="00B16ECE"/>
    <w:rsid w:val="00B26F02"/>
    <w:rsid w:val="00B31F69"/>
    <w:rsid w:val="00B34E11"/>
    <w:rsid w:val="00B4034D"/>
    <w:rsid w:val="00B716C4"/>
    <w:rsid w:val="00B865D3"/>
    <w:rsid w:val="00BB5414"/>
    <w:rsid w:val="00BC6A1E"/>
    <w:rsid w:val="00BD4CE9"/>
    <w:rsid w:val="00BE2D40"/>
    <w:rsid w:val="00BE4284"/>
    <w:rsid w:val="00C019F3"/>
    <w:rsid w:val="00C064AF"/>
    <w:rsid w:val="00C07704"/>
    <w:rsid w:val="00C2589A"/>
    <w:rsid w:val="00C40C36"/>
    <w:rsid w:val="00C6188B"/>
    <w:rsid w:val="00C6396D"/>
    <w:rsid w:val="00C73900"/>
    <w:rsid w:val="00C743FC"/>
    <w:rsid w:val="00C76191"/>
    <w:rsid w:val="00C84E08"/>
    <w:rsid w:val="00CA0231"/>
    <w:rsid w:val="00CA6E00"/>
    <w:rsid w:val="00CD2791"/>
    <w:rsid w:val="00CE0AB5"/>
    <w:rsid w:val="00CF1933"/>
    <w:rsid w:val="00CF1963"/>
    <w:rsid w:val="00D047B9"/>
    <w:rsid w:val="00D221A9"/>
    <w:rsid w:val="00D410D1"/>
    <w:rsid w:val="00D43673"/>
    <w:rsid w:val="00D442CF"/>
    <w:rsid w:val="00D55AAA"/>
    <w:rsid w:val="00D564CD"/>
    <w:rsid w:val="00D575C0"/>
    <w:rsid w:val="00D67561"/>
    <w:rsid w:val="00D70783"/>
    <w:rsid w:val="00D92573"/>
    <w:rsid w:val="00DA0153"/>
    <w:rsid w:val="00DC23FC"/>
    <w:rsid w:val="00DC48F4"/>
    <w:rsid w:val="00DD384A"/>
    <w:rsid w:val="00DF03DF"/>
    <w:rsid w:val="00E04F91"/>
    <w:rsid w:val="00E23BD0"/>
    <w:rsid w:val="00E34A79"/>
    <w:rsid w:val="00E3685F"/>
    <w:rsid w:val="00E44DFA"/>
    <w:rsid w:val="00E46A25"/>
    <w:rsid w:val="00E62B17"/>
    <w:rsid w:val="00E6466B"/>
    <w:rsid w:val="00E9317E"/>
    <w:rsid w:val="00E93AB4"/>
    <w:rsid w:val="00EB344B"/>
    <w:rsid w:val="00EF6DA0"/>
    <w:rsid w:val="00F239B2"/>
    <w:rsid w:val="00F3475F"/>
    <w:rsid w:val="00F4409E"/>
    <w:rsid w:val="00F45839"/>
    <w:rsid w:val="00F461DB"/>
    <w:rsid w:val="00F80467"/>
    <w:rsid w:val="00F9402D"/>
    <w:rsid w:val="00FE1248"/>
    <w:rsid w:val="00FE6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60D8-2677-47CF-9EE0-33983EE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D4"/>
    <w:pPr>
      <w:spacing w:after="200" w:line="276" w:lineRule="auto"/>
    </w:pPr>
  </w:style>
  <w:style w:type="paragraph" w:styleId="Overskrift1">
    <w:name w:val="heading 1"/>
    <w:basedOn w:val="Normal"/>
    <w:next w:val="Normal"/>
    <w:link w:val="Overskrift1Tegn"/>
    <w:uiPriority w:val="9"/>
    <w:qFormat/>
    <w:rsid w:val="001E79D4"/>
    <w:pPr>
      <w:keepNext/>
      <w:keepLines/>
      <w:numPr>
        <w:numId w:val="1"/>
      </w:numPr>
      <w:spacing w:before="480" w:after="0"/>
      <w:outlineLvl w:val="0"/>
    </w:pPr>
    <w:rPr>
      <w:rFonts w:ascii="Garamond" w:eastAsiaTheme="majorEastAsia" w:hAnsi="Garamond" w:cstheme="majorBidi"/>
      <w:b/>
      <w:bCs/>
      <w:sz w:val="24"/>
      <w:szCs w:val="28"/>
    </w:rPr>
  </w:style>
  <w:style w:type="paragraph" w:styleId="Overskrift2">
    <w:name w:val="heading 2"/>
    <w:basedOn w:val="Normal"/>
    <w:next w:val="Normal"/>
    <w:link w:val="Overskrift2Tegn"/>
    <w:uiPriority w:val="9"/>
    <w:unhideWhenUsed/>
    <w:qFormat/>
    <w:rsid w:val="001E79D4"/>
    <w:pPr>
      <w:keepNext/>
      <w:keepLines/>
      <w:numPr>
        <w:ilvl w:val="1"/>
        <w:numId w:val="1"/>
      </w:numPr>
      <w:spacing w:before="200" w:after="0"/>
      <w:outlineLvl w:val="1"/>
    </w:pPr>
    <w:rPr>
      <w:rFonts w:ascii="Garamond" w:eastAsiaTheme="majorEastAsia" w:hAnsi="Garamond" w:cstheme="majorBidi"/>
      <w:bCs/>
      <w:sz w:val="24"/>
      <w:szCs w:val="26"/>
    </w:rPr>
  </w:style>
  <w:style w:type="paragraph" w:styleId="Overskrift3">
    <w:name w:val="heading 3"/>
    <w:basedOn w:val="Normal"/>
    <w:next w:val="Normal"/>
    <w:link w:val="Overskrift3Tegn"/>
    <w:uiPriority w:val="9"/>
    <w:unhideWhenUsed/>
    <w:qFormat/>
    <w:rsid w:val="001E79D4"/>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unhideWhenUsed/>
    <w:qFormat/>
    <w:rsid w:val="001E79D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1E79D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1E79D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1E79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E79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E79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79D4"/>
    <w:rPr>
      <w:rFonts w:ascii="Garamond" w:eastAsiaTheme="majorEastAsia" w:hAnsi="Garamond" w:cstheme="majorBidi"/>
      <w:b/>
      <w:bCs/>
      <w:sz w:val="24"/>
      <w:szCs w:val="28"/>
    </w:rPr>
  </w:style>
  <w:style w:type="character" w:customStyle="1" w:styleId="Overskrift2Tegn">
    <w:name w:val="Overskrift 2 Tegn"/>
    <w:basedOn w:val="Standardskrifttypeiafsnit"/>
    <w:link w:val="Overskrift2"/>
    <w:uiPriority w:val="9"/>
    <w:rsid w:val="001E79D4"/>
    <w:rPr>
      <w:rFonts w:ascii="Garamond" w:eastAsiaTheme="majorEastAsia" w:hAnsi="Garamond" w:cstheme="majorBidi"/>
      <w:bCs/>
      <w:sz w:val="24"/>
      <w:szCs w:val="26"/>
    </w:rPr>
  </w:style>
  <w:style w:type="character" w:customStyle="1" w:styleId="Overskrift3Tegn">
    <w:name w:val="Overskrift 3 Tegn"/>
    <w:basedOn w:val="Standardskrifttypeiafsnit"/>
    <w:link w:val="Overskrift3"/>
    <w:uiPriority w:val="9"/>
    <w:rsid w:val="001E79D4"/>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rsid w:val="001E79D4"/>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1E79D4"/>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1E79D4"/>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1E79D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E79D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E79D4"/>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1E79D4"/>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pstilling-punkttegn">
    <w:name w:val="List Bullet"/>
    <w:basedOn w:val="Normal"/>
    <w:uiPriority w:val="99"/>
    <w:unhideWhenUsed/>
    <w:rsid w:val="001E79D4"/>
    <w:pPr>
      <w:numPr>
        <w:numId w:val="2"/>
      </w:numPr>
      <w:contextualSpacing/>
    </w:pPr>
  </w:style>
  <w:style w:type="character" w:styleId="Fodnotehenvisning">
    <w:name w:val="footnote reference"/>
    <w:basedOn w:val="Standardskrifttypeiafsnit"/>
    <w:uiPriority w:val="99"/>
    <w:semiHidden/>
    <w:rsid w:val="001E79D4"/>
    <w:rPr>
      <w:rFonts w:ascii="Arial" w:hAnsi="Arial"/>
      <w:sz w:val="22"/>
      <w:vertAlign w:val="superscript"/>
      <w:lang w:val="da-DK"/>
    </w:rPr>
  </w:style>
  <w:style w:type="paragraph" w:styleId="Fodnotetekst">
    <w:name w:val="footnote text"/>
    <w:basedOn w:val="Normal"/>
    <w:link w:val="FodnotetekstTegn"/>
    <w:uiPriority w:val="9"/>
    <w:semiHidden/>
    <w:rsid w:val="001E79D4"/>
    <w:pPr>
      <w:spacing w:after="0" w:line="260" w:lineRule="atLeast"/>
    </w:pPr>
    <w:rPr>
      <w:rFonts w:ascii="Georgia" w:eastAsia="Times New Roman" w:hAnsi="Georgia" w:cs="Times New Roman"/>
      <w:sz w:val="18"/>
      <w:szCs w:val="20"/>
      <w:lang w:eastAsia="da-DK"/>
    </w:rPr>
  </w:style>
  <w:style w:type="character" w:customStyle="1" w:styleId="FodnotetekstTegn">
    <w:name w:val="Fodnotetekst Tegn"/>
    <w:basedOn w:val="Standardskrifttypeiafsnit"/>
    <w:link w:val="Fodnotetekst"/>
    <w:uiPriority w:val="9"/>
    <w:semiHidden/>
    <w:rsid w:val="001E79D4"/>
    <w:rPr>
      <w:rFonts w:ascii="Georgia" w:eastAsia="Times New Roman" w:hAnsi="Georgia" w:cs="Times New Roman"/>
      <w:sz w:val="18"/>
      <w:szCs w:val="20"/>
      <w:lang w:eastAsia="da-DK"/>
    </w:rPr>
  </w:style>
  <w:style w:type="paragraph" w:styleId="Billedtekst">
    <w:name w:val="caption"/>
    <w:basedOn w:val="Normal"/>
    <w:next w:val="Normal"/>
    <w:uiPriority w:val="3"/>
    <w:rsid w:val="001E79D4"/>
    <w:pPr>
      <w:spacing w:line="240" w:lineRule="auto"/>
    </w:pPr>
    <w:rPr>
      <w:rFonts w:ascii="Georgia" w:eastAsia="Times New Roman" w:hAnsi="Georgia" w:cs="Times New Roman"/>
      <w:b/>
      <w:bCs/>
      <w:color w:val="003127"/>
      <w:sz w:val="18"/>
      <w:szCs w:val="18"/>
      <w:lang w:eastAsia="da-DK"/>
    </w:rPr>
  </w:style>
  <w:style w:type="character" w:customStyle="1" w:styleId="ParadigmeKommentar">
    <w:name w:val="ParadigmeKommentar"/>
    <w:basedOn w:val="Standardskrifttypeiafsnit"/>
    <w:uiPriority w:val="7"/>
    <w:rsid w:val="001E79D4"/>
    <w:rPr>
      <w:rFonts w:ascii="Georgia" w:hAnsi="Georgia"/>
      <w:i w:val="0"/>
      <w:color w:val="FF0000"/>
      <w:sz w:val="18"/>
      <w:u w:val="none"/>
    </w:rPr>
  </w:style>
  <w:style w:type="paragraph" w:customStyle="1" w:styleId="Tabel-Tekst">
    <w:name w:val="Tabel - Tekst"/>
    <w:basedOn w:val="Normal"/>
    <w:uiPriority w:val="4"/>
    <w:rsid w:val="001E79D4"/>
    <w:pPr>
      <w:spacing w:before="40" w:after="40" w:line="240" w:lineRule="atLeast"/>
      <w:ind w:left="113" w:right="113"/>
    </w:pPr>
    <w:rPr>
      <w:rFonts w:ascii="Georgia" w:hAnsi="Georgia"/>
      <w:sz w:val="16"/>
      <w:szCs w:val="18"/>
    </w:rPr>
  </w:style>
  <w:style w:type="paragraph" w:customStyle="1" w:styleId="Tabel-TekstTotal">
    <w:name w:val="Tabel - Tekst Total"/>
    <w:basedOn w:val="Tabel-Tekst"/>
    <w:uiPriority w:val="4"/>
    <w:rsid w:val="001E79D4"/>
    <w:rPr>
      <w:b/>
    </w:rPr>
  </w:style>
  <w:style w:type="paragraph" w:customStyle="1" w:styleId="DocumentHeading">
    <w:name w:val="Document Heading"/>
    <w:basedOn w:val="Overskrift1"/>
    <w:uiPriority w:val="6"/>
    <w:semiHidden/>
    <w:rsid w:val="001E79D4"/>
    <w:pPr>
      <w:keepLines w:val="0"/>
      <w:numPr>
        <w:numId w:val="0"/>
      </w:numPr>
      <w:spacing w:before="0" w:line="260" w:lineRule="atLeast"/>
      <w:contextualSpacing/>
    </w:pPr>
    <w:rPr>
      <w:rFonts w:ascii="Georgia" w:eastAsia="Times New Roman" w:hAnsi="Georgia" w:cs="Arial"/>
      <w:sz w:val="2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11352</Characters>
  <Application>Microsoft Office Word</Application>
  <DocSecurity>0</DocSecurity>
  <Lines>405</Lines>
  <Paragraphs>189</Paragraphs>
  <ScaleCrop>false</ScaleCrop>
  <Company>Statens It</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Skovby Jørgensen</dc:creator>
  <cp:keywords/>
  <dc:description/>
  <cp:lastModifiedBy>Jesper Skovby Jørgensen</cp:lastModifiedBy>
  <cp:revision>1</cp:revision>
  <dcterms:created xsi:type="dcterms:W3CDTF">2019-06-27T10:25:00Z</dcterms:created>
  <dcterms:modified xsi:type="dcterms:W3CDTF">2019-06-27T10:26:00Z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