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C5F6" w14:textId="77777777" w:rsidR="00554DDE" w:rsidRPr="00ED53EB" w:rsidRDefault="009453BE" w:rsidP="00554DDE">
      <w:pPr>
        <w:jc w:val="both"/>
        <w:rPr>
          <w:rFonts w:ascii="Arial" w:hAnsi="Arial" w:cs="Arial"/>
          <w:sz w:val="24"/>
          <w:szCs w:val="24"/>
        </w:rPr>
      </w:pPr>
      <w:r w:rsidRPr="00ED53EB">
        <w:rPr>
          <w:rFonts w:ascii="Arial" w:hAnsi="Arial" w:cs="Arial"/>
          <w:sz w:val="24"/>
          <w:szCs w:val="24"/>
        </w:rPr>
        <w:t xml:space="preserve"> </w:t>
      </w:r>
    </w:p>
    <w:p w14:paraId="0CA1C5F7" w14:textId="77777777" w:rsidR="00554DDE" w:rsidRPr="00ED53EB" w:rsidRDefault="00554DDE" w:rsidP="00554DDE">
      <w:pPr>
        <w:jc w:val="both"/>
        <w:rPr>
          <w:rFonts w:ascii="Arial" w:hAnsi="Arial" w:cs="Arial"/>
          <w:sz w:val="24"/>
          <w:szCs w:val="24"/>
        </w:rPr>
      </w:pPr>
    </w:p>
    <w:p w14:paraId="0CA1C5F8" w14:textId="77777777" w:rsidR="00554DDE" w:rsidRPr="00ED53EB" w:rsidRDefault="00980033" w:rsidP="00554DDE">
      <w:pPr>
        <w:jc w:val="both"/>
        <w:rPr>
          <w:rFonts w:ascii="Arial" w:hAnsi="Arial" w:cs="Arial"/>
          <w:sz w:val="24"/>
          <w:szCs w:val="24"/>
        </w:rPr>
      </w:pPr>
      <w:r w:rsidRPr="00ED53EB">
        <w:rPr>
          <w:rFonts w:ascii="Arial" w:hAnsi="Arial" w:cs="Arial"/>
          <w:sz w:val="24"/>
          <w:szCs w:val="24"/>
        </w:rPr>
        <w:tab/>
      </w:r>
    </w:p>
    <w:p w14:paraId="0CA1C5F9" w14:textId="77777777" w:rsidR="00554DDE" w:rsidRPr="00ED53EB" w:rsidRDefault="00554DDE" w:rsidP="00554DDE">
      <w:pPr>
        <w:jc w:val="both"/>
        <w:rPr>
          <w:rFonts w:ascii="Arial" w:hAnsi="Arial" w:cs="Arial"/>
          <w:sz w:val="24"/>
          <w:szCs w:val="24"/>
        </w:rPr>
      </w:pPr>
    </w:p>
    <w:p w14:paraId="0CA1C5FA" w14:textId="77777777" w:rsidR="00554DDE" w:rsidRPr="00ED53EB" w:rsidRDefault="00554DDE" w:rsidP="00554DDE">
      <w:pPr>
        <w:jc w:val="center"/>
        <w:rPr>
          <w:rFonts w:ascii="Arial" w:hAnsi="Arial" w:cs="Arial"/>
          <w:b/>
          <w:color w:val="0070C0"/>
          <w:sz w:val="24"/>
          <w:szCs w:val="24"/>
        </w:rPr>
      </w:pPr>
    </w:p>
    <w:p w14:paraId="6E60BBB4" w14:textId="77777777" w:rsidR="00427D90" w:rsidRDefault="00980033" w:rsidP="00554DDE">
      <w:pPr>
        <w:jc w:val="center"/>
        <w:rPr>
          <w:rFonts w:ascii="Arial" w:hAnsi="Arial" w:cs="Arial"/>
          <w:b/>
          <w:color w:val="0070C0"/>
          <w:sz w:val="48"/>
          <w:szCs w:val="48"/>
        </w:rPr>
      </w:pPr>
      <w:r w:rsidRPr="00ED53EB">
        <w:rPr>
          <w:rFonts w:ascii="Arial" w:hAnsi="Arial" w:cs="Arial"/>
          <w:b/>
          <w:color w:val="0070C0"/>
          <w:sz w:val="48"/>
          <w:szCs w:val="48"/>
        </w:rPr>
        <w:t xml:space="preserve">Requirement Specification </w:t>
      </w:r>
    </w:p>
    <w:p w14:paraId="0CA1C5FB" w14:textId="7CA46ECC" w:rsidR="00554DDE" w:rsidRPr="00ED53EB" w:rsidRDefault="00427D90" w:rsidP="00554DDE">
      <w:pPr>
        <w:jc w:val="center"/>
        <w:rPr>
          <w:rFonts w:ascii="Arial" w:hAnsi="Arial" w:cs="Arial"/>
          <w:b/>
          <w:color w:val="0070C0"/>
          <w:sz w:val="48"/>
          <w:szCs w:val="48"/>
        </w:rPr>
      </w:pPr>
      <w:r>
        <w:rPr>
          <w:rFonts w:ascii="Arial" w:hAnsi="Arial" w:cs="Arial"/>
          <w:b/>
          <w:color w:val="0070C0"/>
          <w:sz w:val="48"/>
          <w:szCs w:val="48"/>
        </w:rPr>
        <w:t xml:space="preserve">Electric </w:t>
      </w:r>
      <w:r w:rsidRPr="00CC1CBB">
        <w:rPr>
          <w:rFonts w:ascii="Arial" w:hAnsi="Arial" w:cs="Arial"/>
          <w:b/>
          <w:color w:val="0070C0"/>
          <w:sz w:val="48"/>
          <w:szCs w:val="48"/>
        </w:rPr>
        <w:t>Towing vehicle for Aircraft type C130 Hercules</w:t>
      </w:r>
    </w:p>
    <w:p w14:paraId="0CA1C5FC" w14:textId="77777777" w:rsidR="006E3D4E" w:rsidRPr="00ED53EB" w:rsidRDefault="006E3D4E" w:rsidP="00554DDE">
      <w:pPr>
        <w:jc w:val="center"/>
        <w:rPr>
          <w:rFonts w:ascii="Arial" w:hAnsi="Arial" w:cs="Arial"/>
          <w:b/>
          <w:color w:val="0070C0"/>
          <w:sz w:val="48"/>
          <w:szCs w:val="48"/>
        </w:rPr>
      </w:pPr>
    </w:p>
    <w:p w14:paraId="0CA1C5FD" w14:textId="77777777" w:rsidR="006E3D4E" w:rsidRPr="00ED53EB" w:rsidRDefault="006E3D4E" w:rsidP="00554DDE">
      <w:pPr>
        <w:jc w:val="center"/>
        <w:rPr>
          <w:rFonts w:ascii="Arial" w:hAnsi="Arial" w:cs="Arial"/>
          <w:b/>
          <w:color w:val="0070C0"/>
          <w:sz w:val="48"/>
          <w:szCs w:val="48"/>
        </w:rPr>
      </w:pPr>
    </w:p>
    <w:p w14:paraId="0CA1C5FE" w14:textId="77777777" w:rsidR="006E3D4E" w:rsidRPr="00ED53EB" w:rsidRDefault="006E3D4E" w:rsidP="00554DDE">
      <w:pPr>
        <w:jc w:val="center"/>
        <w:rPr>
          <w:rFonts w:ascii="Arial" w:hAnsi="Arial" w:cs="Arial"/>
          <w:b/>
          <w:color w:val="0070C0"/>
          <w:sz w:val="48"/>
          <w:szCs w:val="48"/>
        </w:rPr>
      </w:pPr>
    </w:p>
    <w:p w14:paraId="0CA1C5FF" w14:textId="77777777" w:rsidR="00576617" w:rsidRPr="00ED53EB" w:rsidRDefault="00576617">
      <w:pPr>
        <w:rPr>
          <w:rFonts w:ascii="Arial" w:hAnsi="Arial" w:cs="Arial"/>
          <w:sz w:val="24"/>
          <w:szCs w:val="24"/>
        </w:rPr>
      </w:pPr>
      <w:r w:rsidRPr="00ED53EB">
        <w:rPr>
          <w:rFonts w:ascii="Arial" w:hAnsi="Arial" w:cs="Arial"/>
          <w:sz w:val="24"/>
          <w:szCs w:val="24"/>
        </w:rPr>
        <w:br w:type="page"/>
      </w:r>
      <w:bookmarkStart w:id="0" w:name="_GoBack"/>
      <w:bookmarkEnd w:id="0"/>
    </w:p>
    <w:p w14:paraId="0CA1C600" w14:textId="77777777" w:rsidR="009C3A6C" w:rsidRPr="00ED53EB" w:rsidRDefault="00766A4A" w:rsidP="00554DDE">
      <w:pPr>
        <w:pStyle w:val="Opstilling-talellerbogst"/>
        <w:numPr>
          <w:ilvl w:val="0"/>
          <w:numId w:val="3"/>
        </w:numPr>
        <w:ind w:left="426" w:hanging="426"/>
        <w:rPr>
          <w:rFonts w:ascii="Arial" w:hAnsi="Arial" w:cs="Arial"/>
          <w:b/>
          <w:sz w:val="24"/>
          <w:szCs w:val="24"/>
        </w:rPr>
      </w:pPr>
      <w:r w:rsidRPr="00ED53EB">
        <w:rPr>
          <w:rFonts w:ascii="Arial" w:hAnsi="Arial" w:cs="Arial"/>
          <w:b/>
          <w:sz w:val="24"/>
          <w:szCs w:val="24"/>
        </w:rPr>
        <w:lastRenderedPageBreak/>
        <w:t>Requirements</w:t>
      </w:r>
    </w:p>
    <w:p w14:paraId="0CA1C601" w14:textId="77777777" w:rsidR="009752DB" w:rsidRDefault="009752DB" w:rsidP="009752DB">
      <w:pPr>
        <w:pStyle w:val="Opstilling-talellerbogst"/>
        <w:numPr>
          <w:ilvl w:val="0"/>
          <w:numId w:val="0"/>
        </w:numPr>
        <w:tabs>
          <w:tab w:val="left" w:pos="1304"/>
        </w:tabs>
        <w:rPr>
          <w:rFonts w:ascii="Arial" w:hAnsi="Arial" w:cs="Arial"/>
          <w:b/>
          <w:sz w:val="24"/>
          <w:szCs w:val="24"/>
        </w:rPr>
      </w:pPr>
      <w:r>
        <w:rPr>
          <w:rFonts w:ascii="Arial" w:hAnsi="Arial" w:cs="Arial"/>
          <w:b/>
          <w:sz w:val="24"/>
          <w:szCs w:val="24"/>
        </w:rPr>
        <w:t>1.1. Description of the requirement</w:t>
      </w:r>
    </w:p>
    <w:p w14:paraId="0CA1C602" w14:textId="33074F2F" w:rsidR="009752DB" w:rsidRPr="0052059F" w:rsidRDefault="0052059F" w:rsidP="009752DB">
      <w:pPr>
        <w:pStyle w:val="Opstilling-talellerbogst"/>
        <w:numPr>
          <w:ilvl w:val="0"/>
          <w:numId w:val="0"/>
        </w:numPr>
        <w:tabs>
          <w:tab w:val="left" w:pos="1304"/>
        </w:tabs>
        <w:rPr>
          <w:rFonts w:ascii="Arial" w:hAnsi="Arial" w:cs="Arial"/>
          <w:sz w:val="24"/>
          <w:szCs w:val="24"/>
        </w:rPr>
      </w:pPr>
      <w:r w:rsidRPr="0052059F">
        <w:rPr>
          <w:rFonts w:ascii="Arial" w:hAnsi="Arial" w:cs="Arial"/>
          <w:sz w:val="24"/>
          <w:szCs w:val="24"/>
        </w:rPr>
        <w:t xml:space="preserve">Danish Ministry of Defence Acquisition Logistic Organisation (DALO) have a urgent need for buying one towing vehicle for towing Aircraft type C130-j-30 (Hercules) at Airbase Aalborg in Jutland. The main purpose of the towing vehicle is to tow in and out the hangar and inside the hangar. The vehicle will also be used at the Apron. </w:t>
      </w:r>
    </w:p>
    <w:p w14:paraId="0CA1C603" w14:textId="77777777" w:rsidR="00B51208" w:rsidRPr="0052059F" w:rsidRDefault="00B51208">
      <w:pPr>
        <w:pStyle w:val="Opstilling-talellerbogst"/>
        <w:numPr>
          <w:ilvl w:val="0"/>
          <w:numId w:val="0"/>
        </w:numPr>
        <w:ind w:left="426"/>
        <w:rPr>
          <w:rFonts w:ascii="Arial" w:hAnsi="Arial" w:cs="Arial"/>
          <w:b/>
          <w:sz w:val="24"/>
          <w:szCs w:val="24"/>
        </w:rPr>
      </w:pPr>
    </w:p>
    <w:p w14:paraId="0CA1C604" w14:textId="77777777" w:rsidR="00554DDE" w:rsidRPr="00272680" w:rsidRDefault="009C3A6C" w:rsidP="00554DDE">
      <w:pPr>
        <w:pStyle w:val="Opstilling-talellerbogst"/>
        <w:numPr>
          <w:ilvl w:val="0"/>
          <w:numId w:val="0"/>
        </w:numPr>
        <w:rPr>
          <w:rFonts w:ascii="Arial" w:hAnsi="Arial" w:cs="Arial"/>
          <w:b/>
          <w:sz w:val="24"/>
          <w:szCs w:val="24"/>
        </w:rPr>
      </w:pPr>
      <w:r w:rsidRPr="00272680">
        <w:rPr>
          <w:rFonts w:ascii="Arial" w:hAnsi="Arial" w:cs="Arial"/>
          <w:b/>
          <w:sz w:val="24"/>
          <w:szCs w:val="24"/>
        </w:rPr>
        <w:t>1</w:t>
      </w:r>
      <w:r w:rsidR="00554DDE" w:rsidRPr="00272680">
        <w:rPr>
          <w:rFonts w:ascii="Arial" w:hAnsi="Arial" w:cs="Arial"/>
          <w:b/>
          <w:sz w:val="24"/>
          <w:szCs w:val="24"/>
        </w:rPr>
        <w:t>.</w:t>
      </w:r>
      <w:r w:rsidR="009752DB" w:rsidRPr="00272680">
        <w:rPr>
          <w:rFonts w:ascii="Arial" w:hAnsi="Arial" w:cs="Arial"/>
          <w:b/>
          <w:sz w:val="24"/>
          <w:szCs w:val="24"/>
        </w:rPr>
        <w:t>2</w:t>
      </w:r>
      <w:r w:rsidR="00554DDE" w:rsidRPr="00272680">
        <w:rPr>
          <w:rFonts w:ascii="Arial" w:hAnsi="Arial" w:cs="Arial"/>
          <w:b/>
          <w:sz w:val="24"/>
          <w:szCs w:val="24"/>
        </w:rPr>
        <w:t xml:space="preserve">. </w:t>
      </w:r>
      <w:r w:rsidR="00766A4A" w:rsidRPr="00272680">
        <w:rPr>
          <w:rFonts w:ascii="Arial" w:hAnsi="Arial" w:cs="Arial"/>
          <w:b/>
          <w:sz w:val="24"/>
          <w:szCs w:val="24"/>
        </w:rPr>
        <w:t>Description and definitions</w:t>
      </w:r>
    </w:p>
    <w:p w14:paraId="0CA1C605" w14:textId="77777777" w:rsidR="00554DDE" w:rsidRPr="00025B88" w:rsidRDefault="00766A4A" w:rsidP="00554DDE">
      <w:pPr>
        <w:pStyle w:val="Opstilling-talellerbogst"/>
        <w:numPr>
          <w:ilvl w:val="0"/>
          <w:numId w:val="0"/>
        </w:numPr>
        <w:rPr>
          <w:rFonts w:ascii="Arial" w:hAnsi="Arial" w:cs="Arial"/>
          <w:sz w:val="24"/>
          <w:szCs w:val="24"/>
        </w:rPr>
      </w:pPr>
      <w:r w:rsidRPr="00025B88">
        <w:rPr>
          <w:rFonts w:ascii="Arial" w:hAnsi="Arial" w:cs="Arial"/>
          <w:sz w:val="24"/>
          <w:szCs w:val="24"/>
        </w:rPr>
        <w:t xml:space="preserve">The </w:t>
      </w:r>
      <w:r w:rsidR="003752EC" w:rsidRPr="00025B88">
        <w:rPr>
          <w:rFonts w:ascii="Arial" w:hAnsi="Arial" w:cs="Arial"/>
          <w:sz w:val="24"/>
          <w:szCs w:val="24"/>
        </w:rPr>
        <w:t>requirement specification</w:t>
      </w:r>
      <w:r w:rsidRPr="00025B88">
        <w:rPr>
          <w:rFonts w:ascii="Arial" w:hAnsi="Arial" w:cs="Arial"/>
          <w:sz w:val="24"/>
          <w:szCs w:val="24"/>
        </w:rPr>
        <w:t>, cf. section 1.</w:t>
      </w:r>
      <w:r w:rsidR="00323665">
        <w:rPr>
          <w:rFonts w:ascii="Arial" w:hAnsi="Arial" w:cs="Arial"/>
          <w:sz w:val="24"/>
          <w:szCs w:val="24"/>
        </w:rPr>
        <w:t>4</w:t>
      </w:r>
      <w:r w:rsidRPr="00025B88">
        <w:rPr>
          <w:rFonts w:ascii="Arial" w:hAnsi="Arial" w:cs="Arial"/>
          <w:sz w:val="24"/>
          <w:szCs w:val="24"/>
        </w:rPr>
        <w:t xml:space="preserve">, describes all the requirements </w:t>
      </w:r>
      <w:r w:rsidR="007718B4" w:rsidRPr="00025B88">
        <w:rPr>
          <w:rFonts w:ascii="Arial" w:hAnsi="Arial" w:cs="Arial"/>
          <w:sz w:val="24"/>
          <w:szCs w:val="24"/>
        </w:rPr>
        <w:t>for the</w:t>
      </w:r>
      <w:r w:rsidR="00622FC1" w:rsidRPr="00025B88">
        <w:rPr>
          <w:rFonts w:ascii="Arial" w:hAnsi="Arial" w:cs="Arial"/>
          <w:sz w:val="24"/>
          <w:szCs w:val="24"/>
        </w:rPr>
        <w:t xml:space="preserve"> </w:t>
      </w:r>
      <w:r w:rsidR="00D803A7" w:rsidRPr="00025B88">
        <w:rPr>
          <w:rFonts w:ascii="Arial" w:hAnsi="Arial" w:cs="Arial"/>
          <w:sz w:val="24"/>
          <w:szCs w:val="24"/>
        </w:rPr>
        <w:t>acquisition</w:t>
      </w:r>
      <w:r w:rsidR="007718B4" w:rsidRPr="00025B88">
        <w:rPr>
          <w:rFonts w:ascii="Arial" w:hAnsi="Arial" w:cs="Arial"/>
          <w:sz w:val="24"/>
          <w:szCs w:val="24"/>
        </w:rPr>
        <w:t xml:space="preserve">  and consists of six</w:t>
      </w:r>
      <w:r w:rsidR="00622FC1" w:rsidRPr="00025B88">
        <w:rPr>
          <w:rFonts w:ascii="Arial" w:hAnsi="Arial" w:cs="Arial"/>
          <w:sz w:val="24"/>
          <w:szCs w:val="24"/>
        </w:rPr>
        <w:t xml:space="preserve"> columns with the following information:</w:t>
      </w:r>
    </w:p>
    <w:p w14:paraId="0CA1C606"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firstRow="1" w:lastRow="0" w:firstColumn="1" w:lastColumn="0" w:noHBand="0" w:noVBand="1"/>
      </w:tblPr>
      <w:tblGrid>
        <w:gridCol w:w="4219"/>
        <w:gridCol w:w="8046"/>
      </w:tblGrid>
      <w:tr w:rsidR="00576617" w:rsidRPr="00ED53EB" w14:paraId="0CA1C609" w14:textId="77777777" w:rsidTr="005766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7" w14:textId="77777777" w:rsidR="00576617" w:rsidRPr="00ED53EB" w:rsidRDefault="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8" w14:textId="77777777" w:rsidR="00576617" w:rsidRPr="00ED53EB" w:rsidRDefault="00576617" w:rsidP="00576617">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53EB">
              <w:rPr>
                <w:rFonts w:ascii="Arial" w:hAnsi="Arial" w:cs="Arial"/>
                <w:b w:val="0"/>
                <w:sz w:val="24"/>
                <w:szCs w:val="24"/>
              </w:rPr>
              <w:t>ID number</w:t>
            </w:r>
          </w:p>
        </w:tc>
      </w:tr>
      <w:tr w:rsidR="00576617" w:rsidRPr="00ED53EB" w14:paraId="0CA1C60C"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A"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B" w14:textId="77777777" w:rsidR="00576617" w:rsidRPr="00ED53EB" w:rsidRDefault="00576617">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53EB">
              <w:rPr>
                <w:rFonts w:ascii="Arial" w:hAnsi="Arial" w:cs="Arial"/>
                <w:sz w:val="24"/>
                <w:szCs w:val="24"/>
              </w:rPr>
              <w:t>Requirement description</w:t>
            </w:r>
          </w:p>
        </w:tc>
      </w:tr>
      <w:tr w:rsidR="00576617" w:rsidRPr="00080E7B" w14:paraId="0CA1C60F"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D"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E" w14:textId="77777777" w:rsidR="00576617" w:rsidRPr="00025B88" w:rsidRDefault="00576617" w:rsidP="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classification of the requirement as further described in section 1.</w:t>
            </w:r>
            <w:r w:rsidR="00665DDE">
              <w:rPr>
                <w:rFonts w:ascii="Arial" w:hAnsi="Arial" w:cs="Arial"/>
                <w:sz w:val="24"/>
                <w:szCs w:val="24"/>
              </w:rPr>
              <w:t>3</w:t>
            </w:r>
          </w:p>
        </w:tc>
      </w:tr>
      <w:tr w:rsidR="00576617" w:rsidRPr="00080E7B" w14:paraId="0CA1C612"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0"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1" w14:textId="77777777" w:rsidR="00576617" w:rsidRPr="00025B88" w:rsidRDefault="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Further information regarding the requirement</w:t>
            </w:r>
          </w:p>
        </w:tc>
      </w:tr>
      <w:tr w:rsidR="00576617" w:rsidRPr="00080E7B" w14:paraId="0CA1C615"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3"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4" w14:textId="77777777" w:rsidR="00576617" w:rsidRPr="00025B88" w:rsidRDefault="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tenderer's indication of compliance (YES or NO)</w:t>
            </w:r>
          </w:p>
        </w:tc>
      </w:tr>
      <w:tr w:rsidR="00576617" w:rsidRPr="00080E7B" w14:paraId="0CA1C618"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6"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7" w14:textId="77777777" w:rsidR="00576617" w:rsidRPr="00025B88" w:rsidRDefault="00576617" w:rsidP="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 xml:space="preserve">Requirements regarding the tenderer's compliance description </w:t>
            </w:r>
          </w:p>
        </w:tc>
      </w:tr>
    </w:tbl>
    <w:p w14:paraId="0CA1C619"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p w14:paraId="0CA1C61A" w14:textId="77777777" w:rsidR="002D0A4F" w:rsidRPr="00025B88" w:rsidRDefault="00ED53EB" w:rsidP="00ED53EB">
      <w:pPr>
        <w:pStyle w:val="Opstilling-talellerbogst"/>
        <w:numPr>
          <w:ilvl w:val="0"/>
          <w:numId w:val="0"/>
        </w:numPr>
        <w:tabs>
          <w:tab w:val="left" w:pos="8550"/>
        </w:tabs>
        <w:rPr>
          <w:rFonts w:ascii="Arial" w:hAnsi="Arial" w:cs="Arial"/>
          <w:b/>
          <w:sz w:val="24"/>
          <w:szCs w:val="24"/>
        </w:rPr>
      </w:pPr>
      <w:r w:rsidRPr="00025B88">
        <w:rPr>
          <w:rFonts w:ascii="Arial" w:hAnsi="Arial" w:cs="Arial"/>
          <w:b/>
          <w:sz w:val="24"/>
          <w:szCs w:val="24"/>
        </w:rPr>
        <w:tab/>
      </w:r>
    </w:p>
    <w:p w14:paraId="0CA1C61B" w14:textId="77777777" w:rsidR="00554DDE" w:rsidRPr="00025B88" w:rsidRDefault="009C3A6C" w:rsidP="00554DDE">
      <w:pPr>
        <w:pStyle w:val="Opstilling-talellerbogst"/>
        <w:numPr>
          <w:ilvl w:val="0"/>
          <w:numId w:val="0"/>
        </w:numPr>
        <w:rPr>
          <w:rFonts w:ascii="Arial" w:hAnsi="Arial" w:cs="Arial"/>
          <w:b/>
          <w:sz w:val="24"/>
          <w:szCs w:val="24"/>
        </w:rPr>
      </w:pPr>
      <w:r w:rsidRPr="00025B88">
        <w:rPr>
          <w:rFonts w:ascii="Arial" w:hAnsi="Arial" w:cs="Arial"/>
          <w:b/>
          <w:sz w:val="24"/>
          <w:szCs w:val="24"/>
        </w:rPr>
        <w:t>1</w:t>
      </w:r>
      <w:r w:rsidR="00554DDE" w:rsidRPr="00025B88">
        <w:rPr>
          <w:rFonts w:ascii="Arial" w:hAnsi="Arial" w:cs="Arial"/>
          <w:b/>
          <w:sz w:val="24"/>
          <w:szCs w:val="24"/>
        </w:rPr>
        <w:t>.</w:t>
      </w:r>
      <w:r w:rsidR="009752DB">
        <w:rPr>
          <w:rFonts w:ascii="Arial" w:hAnsi="Arial" w:cs="Arial"/>
          <w:b/>
          <w:sz w:val="24"/>
          <w:szCs w:val="24"/>
        </w:rPr>
        <w:t>3</w:t>
      </w:r>
      <w:r w:rsidR="00554DDE" w:rsidRPr="00025B88">
        <w:rPr>
          <w:rFonts w:ascii="Arial" w:hAnsi="Arial" w:cs="Arial"/>
          <w:b/>
          <w:sz w:val="24"/>
          <w:szCs w:val="24"/>
        </w:rPr>
        <w:t xml:space="preserve">. </w:t>
      </w:r>
      <w:r w:rsidR="007B27EF" w:rsidRPr="00025B88">
        <w:rPr>
          <w:rFonts w:ascii="Arial" w:hAnsi="Arial" w:cs="Arial"/>
          <w:b/>
          <w:sz w:val="24"/>
          <w:szCs w:val="24"/>
        </w:rPr>
        <w:t>Classification</w:t>
      </w:r>
    </w:p>
    <w:p w14:paraId="0CA1C61C" w14:textId="77777777" w:rsidR="00C751AD" w:rsidRPr="00025B88" w:rsidRDefault="00B701C0" w:rsidP="00554DDE">
      <w:pPr>
        <w:pStyle w:val="Opstilling-talellerbogst"/>
        <w:numPr>
          <w:ilvl w:val="0"/>
          <w:numId w:val="0"/>
        </w:numPr>
        <w:rPr>
          <w:rFonts w:ascii="Arial" w:hAnsi="Arial" w:cs="Arial"/>
          <w:sz w:val="24"/>
          <w:szCs w:val="24"/>
        </w:rPr>
      </w:pPr>
      <w:r w:rsidRPr="00025B88">
        <w:rPr>
          <w:rFonts w:ascii="Arial" w:hAnsi="Arial" w:cs="Arial"/>
          <w:sz w:val="24"/>
          <w:szCs w:val="24"/>
        </w:rPr>
        <w:t>All requirements are mandatory requirements (</w:t>
      </w:r>
      <w:r w:rsidRPr="00025B88">
        <w:rPr>
          <w:rFonts w:ascii="Arial" w:hAnsi="Arial" w:cs="Arial"/>
          <w:sz w:val="24"/>
          <w:szCs w:val="24"/>
          <w:u w:val="single"/>
        </w:rPr>
        <w:t>SHALL</w:t>
      </w:r>
      <w:r w:rsidRPr="00025B88">
        <w:rPr>
          <w:rFonts w:ascii="Arial" w:hAnsi="Arial" w:cs="Arial"/>
          <w:sz w:val="24"/>
          <w:szCs w:val="24"/>
        </w:rPr>
        <w:t>)</w:t>
      </w:r>
      <w:r w:rsidR="00204BD1" w:rsidRPr="00025B88">
        <w:rPr>
          <w:rFonts w:ascii="Arial" w:hAnsi="Arial" w:cs="Arial"/>
          <w:sz w:val="24"/>
          <w:szCs w:val="24"/>
        </w:rPr>
        <w:t xml:space="preserve"> </w:t>
      </w:r>
      <w:r w:rsidRPr="00025B88">
        <w:rPr>
          <w:rFonts w:ascii="Arial" w:hAnsi="Arial" w:cs="Arial"/>
          <w:sz w:val="24"/>
          <w:szCs w:val="24"/>
        </w:rPr>
        <w:t xml:space="preserve">and shall be fulfilled by the tenderer. If </w:t>
      </w:r>
      <w:r w:rsidR="00C751AD" w:rsidRPr="00025B88">
        <w:rPr>
          <w:rFonts w:ascii="Arial" w:hAnsi="Arial" w:cs="Arial"/>
          <w:sz w:val="24"/>
          <w:szCs w:val="24"/>
        </w:rPr>
        <w:t>just one of the</w:t>
      </w:r>
      <w:r w:rsidR="00204BD1" w:rsidRPr="00025B88">
        <w:rPr>
          <w:rFonts w:ascii="Arial" w:hAnsi="Arial" w:cs="Arial"/>
          <w:sz w:val="24"/>
          <w:szCs w:val="24"/>
        </w:rPr>
        <w:t xml:space="preserve"> mandatory requir</w:t>
      </w:r>
      <w:r w:rsidR="00204BD1" w:rsidRPr="00025B88">
        <w:rPr>
          <w:rFonts w:ascii="Arial" w:hAnsi="Arial" w:cs="Arial"/>
          <w:sz w:val="24"/>
          <w:szCs w:val="24"/>
        </w:rPr>
        <w:t>e</w:t>
      </w:r>
      <w:r w:rsidR="00204BD1" w:rsidRPr="00025B88">
        <w:rPr>
          <w:rFonts w:ascii="Arial" w:hAnsi="Arial" w:cs="Arial"/>
          <w:sz w:val="24"/>
          <w:szCs w:val="24"/>
        </w:rPr>
        <w:t>ment</w:t>
      </w:r>
      <w:r w:rsidR="00C751AD" w:rsidRPr="00025B88">
        <w:rPr>
          <w:rFonts w:ascii="Arial" w:hAnsi="Arial" w:cs="Arial"/>
          <w:sz w:val="24"/>
          <w:szCs w:val="24"/>
        </w:rPr>
        <w:t>s</w:t>
      </w:r>
      <w:r w:rsidR="00204BD1" w:rsidRPr="00025B88">
        <w:rPr>
          <w:rFonts w:ascii="Arial" w:hAnsi="Arial" w:cs="Arial"/>
          <w:sz w:val="24"/>
          <w:szCs w:val="24"/>
        </w:rPr>
        <w:t xml:space="preserve"> is not fulfilled, the tender</w:t>
      </w:r>
      <w:r w:rsidR="00C751AD" w:rsidRPr="00025B88">
        <w:rPr>
          <w:rFonts w:ascii="Arial" w:hAnsi="Arial" w:cs="Arial"/>
          <w:sz w:val="24"/>
          <w:szCs w:val="24"/>
        </w:rPr>
        <w:t xml:space="preserve">er's </w:t>
      </w:r>
      <w:r w:rsidR="00A51471" w:rsidRPr="00025B88">
        <w:rPr>
          <w:rFonts w:ascii="Arial" w:hAnsi="Arial" w:cs="Arial"/>
          <w:sz w:val="24"/>
          <w:szCs w:val="24"/>
        </w:rPr>
        <w:t xml:space="preserve">tender </w:t>
      </w:r>
      <w:r w:rsidR="00C751AD" w:rsidRPr="00025B88">
        <w:rPr>
          <w:rFonts w:ascii="Arial" w:hAnsi="Arial" w:cs="Arial"/>
          <w:sz w:val="24"/>
          <w:szCs w:val="24"/>
        </w:rPr>
        <w:t>will not be taken into further consideration.</w:t>
      </w:r>
      <w:r w:rsidR="00204BD1" w:rsidRPr="00025B88">
        <w:rPr>
          <w:rFonts w:ascii="Arial" w:hAnsi="Arial" w:cs="Arial"/>
          <w:sz w:val="24"/>
          <w:szCs w:val="24"/>
        </w:rPr>
        <w:t xml:space="preserve"> </w:t>
      </w:r>
    </w:p>
    <w:p w14:paraId="0CA1C61D" w14:textId="77777777" w:rsidR="009C3A6C" w:rsidRPr="00025B88" w:rsidRDefault="009C3A6C" w:rsidP="00554DDE">
      <w:pPr>
        <w:pStyle w:val="Opstilling-talellerbogst"/>
        <w:numPr>
          <w:ilvl w:val="0"/>
          <w:numId w:val="0"/>
        </w:numPr>
        <w:rPr>
          <w:rFonts w:ascii="Arial" w:hAnsi="Arial" w:cs="Arial"/>
          <w:b/>
          <w:sz w:val="24"/>
          <w:szCs w:val="24"/>
        </w:rPr>
      </w:pPr>
    </w:p>
    <w:p w14:paraId="0CA1C61E" w14:textId="77777777" w:rsidR="00061E0F" w:rsidRPr="00ED53EB" w:rsidRDefault="009C3A6C" w:rsidP="00554DDE">
      <w:pPr>
        <w:pStyle w:val="Opstilling-talellerbogst"/>
        <w:numPr>
          <w:ilvl w:val="0"/>
          <w:numId w:val="0"/>
        </w:numPr>
        <w:rPr>
          <w:rFonts w:ascii="Arial" w:hAnsi="Arial" w:cs="Arial"/>
          <w:sz w:val="24"/>
          <w:szCs w:val="24"/>
        </w:rPr>
      </w:pPr>
      <w:r w:rsidRPr="00ED53EB">
        <w:rPr>
          <w:rFonts w:ascii="Arial" w:hAnsi="Arial" w:cs="Arial"/>
          <w:b/>
          <w:sz w:val="24"/>
          <w:szCs w:val="24"/>
        </w:rPr>
        <w:t>1</w:t>
      </w:r>
      <w:r w:rsidR="007A39D1" w:rsidRPr="00ED53EB">
        <w:rPr>
          <w:rFonts w:ascii="Arial" w:hAnsi="Arial" w:cs="Arial"/>
          <w:b/>
          <w:sz w:val="24"/>
          <w:szCs w:val="24"/>
        </w:rPr>
        <w:t>.</w:t>
      </w:r>
      <w:r w:rsidR="009752DB">
        <w:rPr>
          <w:rFonts w:ascii="Arial" w:hAnsi="Arial" w:cs="Arial"/>
          <w:b/>
          <w:sz w:val="24"/>
          <w:szCs w:val="24"/>
        </w:rPr>
        <w:t>4</w:t>
      </w:r>
      <w:r w:rsidR="007A39D1" w:rsidRPr="00ED53EB">
        <w:rPr>
          <w:rFonts w:ascii="Arial" w:hAnsi="Arial" w:cs="Arial"/>
          <w:b/>
          <w:sz w:val="24"/>
          <w:szCs w:val="24"/>
        </w:rPr>
        <w:t xml:space="preserve">.  </w:t>
      </w:r>
      <w:r w:rsidR="00A51471" w:rsidRPr="00ED53EB">
        <w:rPr>
          <w:rFonts w:ascii="Arial" w:hAnsi="Arial" w:cs="Arial"/>
          <w:b/>
          <w:sz w:val="24"/>
          <w:szCs w:val="24"/>
        </w:rPr>
        <w:t>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080E7B" w14:paraId="0CA1C624" w14:textId="77777777" w:rsidTr="004874D7">
        <w:trPr>
          <w:trHeight w:val="631"/>
        </w:trPr>
        <w:tc>
          <w:tcPr>
            <w:tcW w:w="526" w:type="dxa"/>
            <w:vMerge w:val="restart"/>
            <w:shd w:val="pct15" w:color="auto" w:fill="auto"/>
            <w:vAlign w:val="center"/>
          </w:tcPr>
          <w:p w14:paraId="0CA1C61F" w14:textId="77777777" w:rsidR="00F5760B" w:rsidRPr="00ED53EB" w:rsidRDefault="00357223" w:rsidP="009037A5">
            <w:pPr>
              <w:jc w:val="center"/>
              <w:rPr>
                <w:rFonts w:cstheme="minorHAnsi"/>
                <w:b/>
                <w:sz w:val="24"/>
                <w:szCs w:val="24"/>
              </w:rPr>
            </w:pPr>
            <w:r w:rsidRPr="00ED53EB">
              <w:rPr>
                <w:rFonts w:cstheme="minorHAnsi"/>
                <w:b/>
                <w:sz w:val="24"/>
                <w:szCs w:val="24"/>
              </w:rPr>
              <w:t>#</w:t>
            </w:r>
          </w:p>
        </w:tc>
        <w:tc>
          <w:tcPr>
            <w:tcW w:w="4111" w:type="dxa"/>
            <w:vMerge w:val="restart"/>
            <w:shd w:val="pct15" w:color="auto" w:fill="auto"/>
            <w:vAlign w:val="center"/>
          </w:tcPr>
          <w:p w14:paraId="0CA1C620" w14:textId="77777777" w:rsidR="00F5760B" w:rsidRPr="00ED53EB" w:rsidRDefault="00357223" w:rsidP="00F5760B">
            <w:pPr>
              <w:jc w:val="center"/>
              <w:rPr>
                <w:rFonts w:cstheme="minorHAnsi"/>
                <w:b/>
                <w:sz w:val="24"/>
                <w:szCs w:val="24"/>
              </w:rPr>
            </w:pPr>
            <w:r w:rsidRPr="00ED53EB">
              <w:rPr>
                <w:rFonts w:cstheme="minorHAnsi"/>
                <w:b/>
                <w:sz w:val="24"/>
                <w:szCs w:val="24"/>
              </w:rPr>
              <w:t>Requirement</w:t>
            </w:r>
          </w:p>
        </w:tc>
        <w:tc>
          <w:tcPr>
            <w:tcW w:w="1101" w:type="dxa"/>
            <w:vMerge w:val="restart"/>
            <w:shd w:val="pct15" w:color="auto" w:fill="auto"/>
            <w:vAlign w:val="center"/>
          </w:tcPr>
          <w:p w14:paraId="0CA1C621" w14:textId="77777777" w:rsidR="00F5760B" w:rsidRPr="00ED53EB" w:rsidRDefault="00357223" w:rsidP="00F5760B">
            <w:pPr>
              <w:jc w:val="center"/>
              <w:rPr>
                <w:rFonts w:cstheme="minorHAnsi"/>
                <w:b/>
                <w:sz w:val="24"/>
                <w:szCs w:val="24"/>
              </w:rPr>
            </w:pPr>
            <w:r w:rsidRPr="00ED53EB">
              <w:rPr>
                <w:rFonts w:cstheme="minorHAnsi"/>
                <w:b/>
                <w:sz w:val="24"/>
                <w:szCs w:val="24"/>
              </w:rPr>
              <w:t>Classif</w:t>
            </w:r>
            <w:r w:rsidRPr="00ED53EB">
              <w:rPr>
                <w:rFonts w:cstheme="minorHAnsi"/>
                <w:b/>
                <w:sz w:val="24"/>
                <w:szCs w:val="24"/>
              </w:rPr>
              <w:t>i</w:t>
            </w:r>
            <w:r w:rsidRPr="00ED53EB">
              <w:rPr>
                <w:rFonts w:cstheme="minorHAnsi"/>
                <w:b/>
                <w:sz w:val="24"/>
                <w:szCs w:val="24"/>
              </w:rPr>
              <w:t>cation</w:t>
            </w:r>
          </w:p>
        </w:tc>
        <w:tc>
          <w:tcPr>
            <w:tcW w:w="3581" w:type="dxa"/>
            <w:vMerge w:val="restart"/>
            <w:shd w:val="pct15" w:color="auto" w:fill="auto"/>
            <w:vAlign w:val="center"/>
          </w:tcPr>
          <w:p w14:paraId="0CA1C622" w14:textId="77777777" w:rsidR="00F5760B" w:rsidRPr="00ED53EB" w:rsidRDefault="00357223" w:rsidP="00F5760B">
            <w:pPr>
              <w:jc w:val="center"/>
              <w:rPr>
                <w:rFonts w:cstheme="minorHAnsi"/>
                <w:b/>
                <w:sz w:val="24"/>
                <w:szCs w:val="24"/>
              </w:rPr>
            </w:pPr>
            <w:r w:rsidRPr="00ED53EB">
              <w:rPr>
                <w:rFonts w:cstheme="minorHAnsi"/>
                <w:b/>
                <w:sz w:val="24"/>
                <w:szCs w:val="24"/>
              </w:rPr>
              <w:t>DALO remarks</w:t>
            </w:r>
          </w:p>
        </w:tc>
        <w:tc>
          <w:tcPr>
            <w:tcW w:w="4836" w:type="dxa"/>
            <w:gridSpan w:val="3"/>
            <w:shd w:val="pct15" w:color="auto" w:fill="auto"/>
            <w:vAlign w:val="center"/>
          </w:tcPr>
          <w:p w14:paraId="0CA1C623" w14:textId="77777777" w:rsidR="00F5760B" w:rsidRPr="00025B88" w:rsidRDefault="008071E5" w:rsidP="00F5760B">
            <w:pPr>
              <w:jc w:val="center"/>
              <w:rPr>
                <w:rFonts w:cstheme="minorHAnsi"/>
                <w:b/>
                <w:sz w:val="24"/>
                <w:szCs w:val="24"/>
              </w:rPr>
            </w:pPr>
            <w:r w:rsidRPr="00025B88">
              <w:rPr>
                <w:rFonts w:cstheme="minorHAnsi"/>
                <w:b/>
                <w:sz w:val="24"/>
                <w:szCs w:val="24"/>
              </w:rPr>
              <w:t>To be filled out be the tenderer</w:t>
            </w:r>
          </w:p>
        </w:tc>
      </w:tr>
      <w:tr w:rsidR="00F5760B" w:rsidRPr="00ED53EB" w14:paraId="0CA1C62C" w14:textId="77777777" w:rsidTr="004874D7">
        <w:trPr>
          <w:trHeight w:val="569"/>
        </w:trPr>
        <w:tc>
          <w:tcPr>
            <w:tcW w:w="526" w:type="dxa"/>
            <w:vMerge/>
            <w:shd w:val="pct15" w:color="auto" w:fill="auto"/>
            <w:vAlign w:val="center"/>
          </w:tcPr>
          <w:p w14:paraId="0CA1C625" w14:textId="77777777" w:rsidR="00B51208" w:rsidRPr="00025B88" w:rsidRDefault="00B51208">
            <w:pPr>
              <w:jc w:val="center"/>
              <w:rPr>
                <w:rFonts w:cstheme="minorHAnsi"/>
                <w:b/>
                <w:sz w:val="24"/>
                <w:szCs w:val="24"/>
              </w:rPr>
            </w:pPr>
          </w:p>
        </w:tc>
        <w:tc>
          <w:tcPr>
            <w:tcW w:w="4111" w:type="dxa"/>
            <w:vMerge/>
            <w:shd w:val="pct15" w:color="auto" w:fill="auto"/>
          </w:tcPr>
          <w:p w14:paraId="0CA1C626" w14:textId="77777777" w:rsidR="00F5760B" w:rsidRPr="00025B88" w:rsidRDefault="00F5760B" w:rsidP="00172C2E">
            <w:pPr>
              <w:rPr>
                <w:rFonts w:cstheme="minorHAnsi"/>
                <w:b/>
                <w:sz w:val="24"/>
                <w:szCs w:val="24"/>
              </w:rPr>
            </w:pPr>
          </w:p>
        </w:tc>
        <w:tc>
          <w:tcPr>
            <w:tcW w:w="1101" w:type="dxa"/>
            <w:vMerge/>
            <w:shd w:val="pct15" w:color="auto" w:fill="auto"/>
          </w:tcPr>
          <w:p w14:paraId="0CA1C627" w14:textId="77777777" w:rsidR="00F5760B" w:rsidRPr="00025B88" w:rsidRDefault="00F5760B" w:rsidP="00440EA4">
            <w:pPr>
              <w:rPr>
                <w:rFonts w:cstheme="minorHAnsi"/>
                <w:b/>
                <w:sz w:val="24"/>
                <w:szCs w:val="24"/>
              </w:rPr>
            </w:pPr>
          </w:p>
        </w:tc>
        <w:tc>
          <w:tcPr>
            <w:tcW w:w="3581" w:type="dxa"/>
            <w:vMerge/>
            <w:shd w:val="pct15" w:color="auto" w:fill="auto"/>
          </w:tcPr>
          <w:p w14:paraId="0CA1C628" w14:textId="77777777" w:rsidR="00F5760B" w:rsidRPr="00025B88" w:rsidRDefault="00F5760B" w:rsidP="00440EA4">
            <w:pPr>
              <w:rPr>
                <w:rFonts w:cstheme="minorHAnsi"/>
                <w:b/>
                <w:sz w:val="24"/>
                <w:szCs w:val="24"/>
              </w:rPr>
            </w:pPr>
          </w:p>
        </w:tc>
        <w:tc>
          <w:tcPr>
            <w:tcW w:w="1444" w:type="dxa"/>
            <w:gridSpan w:val="2"/>
            <w:tcBorders>
              <w:top w:val="single" w:sz="4" w:space="0" w:color="auto"/>
              <w:bottom w:val="single" w:sz="4" w:space="0" w:color="auto"/>
            </w:tcBorders>
            <w:shd w:val="pct15" w:color="auto" w:fill="auto"/>
            <w:vAlign w:val="center"/>
          </w:tcPr>
          <w:p w14:paraId="0CA1C629" w14:textId="77777777" w:rsidR="00F5760B" w:rsidRDefault="00357223" w:rsidP="00F5760B">
            <w:pPr>
              <w:jc w:val="center"/>
              <w:rPr>
                <w:rFonts w:cstheme="minorHAnsi"/>
                <w:b/>
                <w:sz w:val="24"/>
                <w:szCs w:val="24"/>
              </w:rPr>
            </w:pPr>
            <w:r w:rsidRPr="00ED53EB">
              <w:rPr>
                <w:rFonts w:cstheme="minorHAnsi"/>
                <w:b/>
                <w:sz w:val="24"/>
                <w:szCs w:val="24"/>
              </w:rPr>
              <w:t>Requirement compliance</w:t>
            </w:r>
          </w:p>
          <w:p w14:paraId="0CA1C62A" w14:textId="77777777" w:rsidR="00822134" w:rsidRPr="00ED53EB" w:rsidRDefault="00822134" w:rsidP="00F5760B">
            <w:pPr>
              <w:jc w:val="center"/>
              <w:rPr>
                <w:rFonts w:cstheme="minorHAnsi"/>
                <w:b/>
                <w:sz w:val="24"/>
                <w:szCs w:val="24"/>
              </w:rPr>
            </w:pPr>
            <w:r>
              <w:rPr>
                <w:rFonts w:cstheme="minorHAnsi"/>
                <w:b/>
                <w:sz w:val="24"/>
                <w:szCs w:val="24"/>
              </w:rPr>
              <w:t>(tick a box)</w:t>
            </w:r>
          </w:p>
        </w:tc>
        <w:tc>
          <w:tcPr>
            <w:tcW w:w="3392" w:type="dxa"/>
            <w:vMerge w:val="restart"/>
            <w:tcBorders>
              <w:top w:val="single" w:sz="4" w:space="0" w:color="auto"/>
            </w:tcBorders>
            <w:shd w:val="pct15" w:color="auto" w:fill="auto"/>
            <w:vAlign w:val="center"/>
          </w:tcPr>
          <w:p w14:paraId="0CA1C62B" w14:textId="77777777" w:rsidR="00F5760B" w:rsidRPr="00ED53EB" w:rsidRDefault="00357223" w:rsidP="00F5760B">
            <w:pPr>
              <w:jc w:val="center"/>
              <w:rPr>
                <w:rFonts w:cstheme="minorHAnsi"/>
                <w:b/>
                <w:sz w:val="24"/>
                <w:szCs w:val="24"/>
              </w:rPr>
            </w:pPr>
            <w:r w:rsidRPr="00ED53EB">
              <w:rPr>
                <w:rFonts w:cstheme="minorHAnsi"/>
                <w:b/>
                <w:sz w:val="24"/>
                <w:szCs w:val="24"/>
              </w:rPr>
              <w:t>Tenderer's description</w:t>
            </w:r>
          </w:p>
        </w:tc>
      </w:tr>
      <w:tr w:rsidR="00F5760B" w:rsidRPr="00ED53EB" w14:paraId="0CA1C634" w14:textId="77777777" w:rsidTr="004874D7">
        <w:trPr>
          <w:trHeight w:val="288"/>
        </w:trPr>
        <w:tc>
          <w:tcPr>
            <w:tcW w:w="526" w:type="dxa"/>
            <w:vMerge/>
            <w:vAlign w:val="center"/>
          </w:tcPr>
          <w:p w14:paraId="0CA1C62D" w14:textId="77777777" w:rsidR="00B51208" w:rsidRPr="00ED53EB" w:rsidRDefault="00B51208">
            <w:pPr>
              <w:jc w:val="center"/>
              <w:rPr>
                <w:rFonts w:ascii="Arial" w:hAnsi="Arial" w:cs="Arial"/>
                <w:sz w:val="24"/>
                <w:szCs w:val="24"/>
              </w:rPr>
            </w:pPr>
          </w:p>
        </w:tc>
        <w:tc>
          <w:tcPr>
            <w:tcW w:w="4111" w:type="dxa"/>
            <w:vMerge/>
          </w:tcPr>
          <w:p w14:paraId="0CA1C62E" w14:textId="77777777" w:rsidR="00F5760B" w:rsidRPr="00ED53EB" w:rsidRDefault="00F5760B" w:rsidP="008C74A5">
            <w:pPr>
              <w:pStyle w:val="Opstilling-punkttegn"/>
              <w:numPr>
                <w:ilvl w:val="0"/>
                <w:numId w:val="0"/>
              </w:numPr>
              <w:ind w:left="3" w:hanging="3"/>
              <w:rPr>
                <w:rFonts w:ascii="Arial" w:hAnsi="Arial" w:cs="Arial"/>
                <w:sz w:val="24"/>
                <w:szCs w:val="24"/>
              </w:rPr>
            </w:pPr>
          </w:p>
        </w:tc>
        <w:tc>
          <w:tcPr>
            <w:tcW w:w="1101" w:type="dxa"/>
            <w:vMerge/>
          </w:tcPr>
          <w:p w14:paraId="0CA1C62F" w14:textId="77777777" w:rsidR="00F5760B" w:rsidRPr="00ED53EB" w:rsidRDefault="00F5760B" w:rsidP="00440EA4">
            <w:pPr>
              <w:rPr>
                <w:rFonts w:ascii="Arial" w:hAnsi="Arial" w:cs="Arial"/>
                <w:sz w:val="24"/>
                <w:szCs w:val="24"/>
              </w:rPr>
            </w:pPr>
          </w:p>
        </w:tc>
        <w:tc>
          <w:tcPr>
            <w:tcW w:w="3581" w:type="dxa"/>
            <w:vMerge/>
          </w:tcPr>
          <w:p w14:paraId="0CA1C630" w14:textId="77777777" w:rsidR="00F5760B" w:rsidRPr="00ED53EB" w:rsidRDefault="00F5760B" w:rsidP="00440EA4">
            <w:pPr>
              <w:rPr>
                <w:rFonts w:ascii="Arial" w:hAnsi="Arial" w:cs="Arial"/>
                <w:sz w:val="24"/>
                <w:szCs w:val="24"/>
              </w:rPr>
            </w:pPr>
          </w:p>
        </w:tc>
        <w:tc>
          <w:tcPr>
            <w:tcW w:w="702" w:type="dxa"/>
            <w:shd w:val="pct15" w:color="auto" w:fill="auto"/>
            <w:vAlign w:val="center"/>
          </w:tcPr>
          <w:p w14:paraId="0CA1C631" w14:textId="77777777" w:rsidR="00F5760B" w:rsidRPr="00ED53EB" w:rsidRDefault="00357223" w:rsidP="004B2504">
            <w:pPr>
              <w:jc w:val="center"/>
              <w:rPr>
                <w:rFonts w:cstheme="minorHAnsi"/>
                <w:b/>
                <w:szCs w:val="24"/>
              </w:rPr>
            </w:pPr>
            <w:r w:rsidRPr="00ED53EB">
              <w:rPr>
                <w:rFonts w:cstheme="minorHAnsi"/>
                <w:b/>
                <w:szCs w:val="24"/>
              </w:rPr>
              <w:t>YES</w:t>
            </w:r>
          </w:p>
        </w:tc>
        <w:tc>
          <w:tcPr>
            <w:tcW w:w="742" w:type="dxa"/>
            <w:shd w:val="pct15" w:color="auto" w:fill="auto"/>
            <w:vAlign w:val="center"/>
          </w:tcPr>
          <w:p w14:paraId="0CA1C632" w14:textId="77777777" w:rsidR="00F5760B" w:rsidRPr="00ED53EB" w:rsidRDefault="00357223" w:rsidP="004B2504">
            <w:pPr>
              <w:jc w:val="center"/>
              <w:rPr>
                <w:rFonts w:cstheme="minorHAnsi"/>
                <w:b/>
                <w:szCs w:val="24"/>
              </w:rPr>
            </w:pPr>
            <w:r w:rsidRPr="00ED53EB">
              <w:rPr>
                <w:rFonts w:cstheme="minorHAnsi"/>
                <w:b/>
                <w:szCs w:val="24"/>
              </w:rPr>
              <w:t>NO</w:t>
            </w:r>
          </w:p>
        </w:tc>
        <w:tc>
          <w:tcPr>
            <w:tcW w:w="3392" w:type="dxa"/>
            <w:vMerge/>
          </w:tcPr>
          <w:p w14:paraId="0CA1C633" w14:textId="77777777" w:rsidR="00F5760B" w:rsidRPr="00ED53EB" w:rsidRDefault="00F5760B" w:rsidP="00DB4CF3">
            <w:pPr>
              <w:rPr>
                <w:rFonts w:ascii="Arial" w:hAnsi="Arial" w:cs="Arial"/>
                <w:sz w:val="24"/>
                <w:szCs w:val="24"/>
              </w:rPr>
            </w:pPr>
          </w:p>
        </w:tc>
      </w:tr>
      <w:tr w:rsidR="00F5760B" w:rsidRPr="00ED53EB" w14:paraId="0CA1C63D" w14:textId="77777777" w:rsidTr="004874D7">
        <w:tc>
          <w:tcPr>
            <w:tcW w:w="526" w:type="dxa"/>
            <w:vAlign w:val="center"/>
          </w:tcPr>
          <w:p w14:paraId="0CA1C635" w14:textId="77777777" w:rsidR="00B51208" w:rsidRPr="00ED53EB" w:rsidRDefault="00204BD1">
            <w:pPr>
              <w:jc w:val="center"/>
              <w:rPr>
                <w:rFonts w:cstheme="minorHAnsi"/>
                <w:b/>
                <w:sz w:val="24"/>
                <w:szCs w:val="24"/>
              </w:rPr>
            </w:pPr>
            <w:r w:rsidRPr="00ED53EB">
              <w:rPr>
                <w:rFonts w:cstheme="minorHAnsi"/>
                <w:b/>
                <w:sz w:val="24"/>
                <w:szCs w:val="24"/>
              </w:rPr>
              <w:t>1</w:t>
            </w:r>
          </w:p>
        </w:tc>
        <w:tc>
          <w:tcPr>
            <w:tcW w:w="4111" w:type="dxa"/>
          </w:tcPr>
          <w:p w14:paraId="0CA1C636" w14:textId="3406EDD0" w:rsidR="004874D7" w:rsidRPr="00BA2B7A" w:rsidRDefault="00615157" w:rsidP="008C74A5">
            <w:pPr>
              <w:pStyle w:val="Opstilling-punkttegn"/>
              <w:numPr>
                <w:ilvl w:val="0"/>
                <w:numId w:val="0"/>
              </w:numPr>
              <w:ind w:left="3" w:hanging="3"/>
              <w:rPr>
                <w:rFonts w:asciiTheme="minorHAnsi" w:hAnsiTheme="minorHAnsi" w:cstheme="minorHAnsi"/>
                <w:b/>
                <w:sz w:val="24"/>
                <w:szCs w:val="24"/>
              </w:rPr>
            </w:pPr>
            <w:r w:rsidRPr="00BA2B7A">
              <w:rPr>
                <w:rFonts w:asciiTheme="minorHAnsi" w:hAnsiTheme="minorHAnsi" w:cstheme="minorHAnsi"/>
                <w:b/>
                <w:sz w:val="24"/>
                <w:szCs w:val="24"/>
              </w:rPr>
              <w:t>Type of Aircraft</w:t>
            </w:r>
          </w:p>
          <w:p w14:paraId="0CA1C637" w14:textId="37B0C371" w:rsidR="00D96F3F" w:rsidRPr="00025B88" w:rsidRDefault="008071E5" w:rsidP="00297E52">
            <w:pPr>
              <w:pStyle w:val="Opstilling-punkttegn"/>
              <w:numPr>
                <w:ilvl w:val="0"/>
                <w:numId w:val="0"/>
              </w:numPr>
              <w:ind w:left="3" w:hanging="3"/>
              <w:rPr>
                <w:rFonts w:asciiTheme="minorHAnsi" w:hAnsiTheme="minorHAnsi" w:cstheme="minorHAnsi"/>
                <w:i/>
                <w:sz w:val="20"/>
                <w:szCs w:val="20"/>
                <w:highlight w:val="yellow"/>
              </w:rPr>
            </w:pPr>
            <w:r w:rsidRPr="00CC1CBB">
              <w:rPr>
                <w:rFonts w:asciiTheme="minorHAnsi" w:hAnsiTheme="minorHAnsi" w:cstheme="minorHAnsi"/>
                <w:sz w:val="24"/>
                <w:szCs w:val="24"/>
              </w:rPr>
              <w:t>The</w:t>
            </w:r>
            <w:r w:rsidR="00393A8C" w:rsidRPr="00CC1CBB">
              <w:rPr>
                <w:rFonts w:asciiTheme="minorHAnsi" w:hAnsiTheme="minorHAnsi" w:cstheme="minorHAnsi"/>
                <w:sz w:val="24"/>
                <w:szCs w:val="24"/>
              </w:rPr>
              <w:t xml:space="preserve"> </w:t>
            </w:r>
            <w:r w:rsidR="00BA2B7A" w:rsidRPr="00CC1CBB">
              <w:rPr>
                <w:rFonts w:asciiTheme="minorHAnsi" w:hAnsiTheme="minorHAnsi" w:cstheme="minorHAnsi"/>
                <w:sz w:val="24"/>
                <w:szCs w:val="24"/>
              </w:rPr>
              <w:t>Towing vehicle</w:t>
            </w:r>
            <w:r w:rsidRPr="00CC1CBB">
              <w:rPr>
                <w:rFonts w:asciiTheme="minorHAnsi" w:hAnsiTheme="minorHAnsi" w:cstheme="minorHAnsi"/>
                <w:sz w:val="24"/>
                <w:szCs w:val="24"/>
              </w:rPr>
              <w:t xml:space="preserve"> </w:t>
            </w:r>
            <w:r w:rsidR="00297E52">
              <w:rPr>
                <w:rFonts w:asciiTheme="minorHAnsi" w:hAnsiTheme="minorHAnsi" w:cstheme="minorHAnsi"/>
                <w:sz w:val="24"/>
                <w:szCs w:val="24"/>
              </w:rPr>
              <w:t>shall</w:t>
            </w:r>
            <w:r w:rsidRPr="00CC1CBB">
              <w:rPr>
                <w:rFonts w:asciiTheme="minorHAnsi" w:hAnsiTheme="minorHAnsi" w:cstheme="minorHAnsi"/>
                <w:sz w:val="24"/>
                <w:szCs w:val="24"/>
              </w:rPr>
              <w:t xml:space="preserve"> be able to </w:t>
            </w:r>
            <w:r w:rsidR="00393A8C" w:rsidRPr="00CC1CBB">
              <w:rPr>
                <w:rFonts w:asciiTheme="minorHAnsi" w:hAnsiTheme="minorHAnsi" w:cstheme="minorHAnsi"/>
                <w:sz w:val="24"/>
                <w:szCs w:val="24"/>
              </w:rPr>
              <w:t>tow aircraft type C130-j-30 Hercules without any additional equipment</w:t>
            </w:r>
            <w:r w:rsidRPr="00CC1CBB">
              <w:rPr>
                <w:rFonts w:asciiTheme="minorHAnsi" w:hAnsiTheme="minorHAnsi" w:cstheme="minorHAnsi"/>
                <w:sz w:val="24"/>
                <w:szCs w:val="24"/>
              </w:rPr>
              <w:t>.</w:t>
            </w:r>
          </w:p>
        </w:tc>
        <w:tc>
          <w:tcPr>
            <w:tcW w:w="1101" w:type="dxa"/>
            <w:vAlign w:val="center"/>
          </w:tcPr>
          <w:p w14:paraId="0CA1C638" w14:textId="77777777" w:rsidR="00F5760B" w:rsidRPr="00ED53EB" w:rsidRDefault="00357223" w:rsidP="00F5760B">
            <w:pPr>
              <w:jc w:val="center"/>
              <w:rPr>
                <w:rFonts w:cstheme="minorHAnsi"/>
                <w:b/>
                <w:sz w:val="24"/>
                <w:szCs w:val="24"/>
                <w:highlight w:val="yellow"/>
              </w:rPr>
            </w:pPr>
            <w:r w:rsidRPr="00BA2B7A">
              <w:rPr>
                <w:rFonts w:cstheme="minorHAnsi"/>
                <w:sz w:val="24"/>
                <w:szCs w:val="24"/>
                <w:highlight w:val="yellow"/>
              </w:rPr>
              <w:t>SHALL</w:t>
            </w:r>
          </w:p>
        </w:tc>
        <w:tc>
          <w:tcPr>
            <w:tcW w:w="3581" w:type="dxa"/>
          </w:tcPr>
          <w:p w14:paraId="0CA1C639" w14:textId="77777777" w:rsidR="00F5760B" w:rsidRPr="00ED53EB" w:rsidRDefault="00F5760B" w:rsidP="002D0A4F">
            <w:pPr>
              <w:spacing w:after="0"/>
              <w:rPr>
                <w:rFonts w:cstheme="minorHAnsi"/>
                <w:sz w:val="24"/>
                <w:szCs w:val="24"/>
                <w:highlight w:val="yellow"/>
              </w:rPr>
            </w:pPr>
          </w:p>
        </w:tc>
        <w:tc>
          <w:tcPr>
            <w:tcW w:w="702" w:type="dxa"/>
          </w:tcPr>
          <w:p w14:paraId="0CA1C63A" w14:textId="77777777" w:rsidR="00F5760B" w:rsidRPr="00ED53EB" w:rsidRDefault="00F5760B" w:rsidP="00290F57">
            <w:pPr>
              <w:rPr>
                <w:rFonts w:cstheme="minorHAnsi"/>
                <w:sz w:val="24"/>
                <w:szCs w:val="24"/>
              </w:rPr>
            </w:pPr>
          </w:p>
        </w:tc>
        <w:tc>
          <w:tcPr>
            <w:tcW w:w="742" w:type="dxa"/>
          </w:tcPr>
          <w:p w14:paraId="0CA1C63B" w14:textId="77777777" w:rsidR="00F5760B" w:rsidRPr="00ED53EB" w:rsidRDefault="00F5760B" w:rsidP="00290F57">
            <w:pPr>
              <w:rPr>
                <w:rFonts w:cstheme="minorHAnsi"/>
                <w:sz w:val="24"/>
                <w:szCs w:val="24"/>
              </w:rPr>
            </w:pPr>
          </w:p>
        </w:tc>
        <w:tc>
          <w:tcPr>
            <w:tcW w:w="3392" w:type="dxa"/>
          </w:tcPr>
          <w:p w14:paraId="0CA1C63C" w14:textId="77777777" w:rsidR="00F5760B" w:rsidRPr="00ED53EB" w:rsidRDefault="00F5760B" w:rsidP="00290F57">
            <w:pPr>
              <w:rPr>
                <w:rFonts w:cstheme="minorHAnsi"/>
                <w:sz w:val="24"/>
                <w:szCs w:val="24"/>
              </w:rPr>
            </w:pPr>
          </w:p>
        </w:tc>
      </w:tr>
      <w:tr w:rsidR="00F5760B" w:rsidRPr="00080E7B" w14:paraId="0CA1C647" w14:textId="77777777" w:rsidTr="004874D7">
        <w:tc>
          <w:tcPr>
            <w:tcW w:w="526" w:type="dxa"/>
            <w:vAlign w:val="center"/>
          </w:tcPr>
          <w:p w14:paraId="0CA1C63E" w14:textId="77777777" w:rsidR="00B51208" w:rsidRPr="00ED53EB" w:rsidRDefault="007D5D1C">
            <w:pPr>
              <w:jc w:val="center"/>
              <w:rPr>
                <w:rFonts w:cstheme="minorHAnsi"/>
                <w:b/>
                <w:sz w:val="24"/>
                <w:szCs w:val="24"/>
              </w:rPr>
            </w:pPr>
            <w:r w:rsidRPr="00ED53EB">
              <w:rPr>
                <w:rFonts w:cstheme="minorHAnsi"/>
                <w:b/>
                <w:sz w:val="24"/>
                <w:szCs w:val="24"/>
              </w:rPr>
              <w:t>2</w:t>
            </w:r>
          </w:p>
        </w:tc>
        <w:tc>
          <w:tcPr>
            <w:tcW w:w="4111" w:type="dxa"/>
          </w:tcPr>
          <w:p w14:paraId="20CED18A" w14:textId="77777777" w:rsidR="00CC1CBB" w:rsidRPr="00CC1CBB" w:rsidRDefault="00CC1CBB" w:rsidP="00CC1CBB">
            <w:pPr>
              <w:pStyle w:val="Brdtekst"/>
              <w:spacing w:line="360" w:lineRule="auto"/>
              <w:rPr>
                <w:rFonts w:ascii="Tahoma" w:hAnsi="Tahoma" w:cs="Tahoma"/>
                <w:b/>
                <w:lang w:val="en-US"/>
              </w:rPr>
            </w:pPr>
            <w:r w:rsidRPr="00CC1CBB">
              <w:rPr>
                <w:rFonts w:ascii="Tahoma" w:hAnsi="Tahoma" w:cs="Tahoma"/>
                <w:b/>
                <w:lang w:val="en-US"/>
              </w:rPr>
              <w:t>Type of Towing vehicle</w:t>
            </w:r>
          </w:p>
          <w:p w14:paraId="0CA1C640" w14:textId="6160B7C2" w:rsidR="00B51208" w:rsidRPr="00BA2B7A" w:rsidRDefault="00CC1CBB" w:rsidP="00CC1CBB">
            <w:pPr>
              <w:pStyle w:val="Brdtekst"/>
              <w:spacing w:line="360" w:lineRule="auto"/>
              <w:rPr>
                <w:rFonts w:asciiTheme="minorHAnsi" w:hAnsiTheme="minorHAnsi" w:cstheme="minorHAnsi"/>
                <w:sz w:val="24"/>
                <w:szCs w:val="24"/>
                <w:highlight w:val="yellow"/>
                <w:lang w:val="en-US"/>
              </w:rPr>
            </w:pPr>
            <w:r w:rsidRPr="00361D93">
              <w:rPr>
                <w:rFonts w:ascii="Tahoma" w:hAnsi="Tahoma" w:cs="Tahoma"/>
                <w:lang w:val="en-US"/>
              </w:rPr>
              <w:t xml:space="preserve">The Towing vehicle shall be </w:t>
            </w:r>
            <w:r>
              <w:rPr>
                <w:rFonts w:ascii="Tahoma" w:hAnsi="Tahoma" w:cs="Tahoma"/>
                <w:lang w:val="en-US"/>
              </w:rPr>
              <w:t>equipped with</w:t>
            </w:r>
            <w:r w:rsidRPr="00361D93">
              <w:rPr>
                <w:rFonts w:ascii="Tahoma" w:hAnsi="Tahoma" w:cs="Tahoma"/>
                <w:lang w:val="en-US"/>
              </w:rPr>
              <w:t xml:space="preserve"> remote control </w:t>
            </w:r>
            <w:r>
              <w:rPr>
                <w:rFonts w:ascii="Tahoma" w:hAnsi="Tahoma" w:cs="Tahoma"/>
                <w:lang w:val="en-US"/>
              </w:rPr>
              <w:t>for the</w:t>
            </w:r>
            <w:r w:rsidRPr="00361D93">
              <w:rPr>
                <w:rFonts w:ascii="Tahoma" w:hAnsi="Tahoma" w:cs="Tahoma"/>
                <w:lang w:val="en-US"/>
              </w:rPr>
              <w:t xml:space="preserve"> operation</w:t>
            </w:r>
            <w:r>
              <w:rPr>
                <w:rFonts w:ascii="Tahoma" w:hAnsi="Tahoma" w:cs="Tahoma"/>
                <w:lang w:val="en-US"/>
              </w:rPr>
              <w:t>, and be performed by</w:t>
            </w:r>
            <w:r w:rsidRPr="00361D93">
              <w:rPr>
                <w:rFonts w:ascii="Tahoma" w:hAnsi="Tahoma" w:cs="Tahoma"/>
                <w:lang w:val="en-US"/>
              </w:rPr>
              <w:t xml:space="preserve"> one person</w:t>
            </w:r>
            <w:r>
              <w:rPr>
                <w:rFonts w:ascii="Tahoma" w:hAnsi="Tahoma" w:cs="Tahoma"/>
                <w:lang w:val="en-US"/>
              </w:rPr>
              <w:t>n</w:t>
            </w:r>
            <w:r w:rsidRPr="00361D93">
              <w:rPr>
                <w:rFonts w:ascii="Tahoma" w:hAnsi="Tahoma" w:cs="Tahoma"/>
                <w:lang w:val="en-US"/>
              </w:rPr>
              <w:t>el.</w:t>
            </w:r>
          </w:p>
        </w:tc>
        <w:tc>
          <w:tcPr>
            <w:tcW w:w="1101" w:type="dxa"/>
            <w:vAlign w:val="center"/>
          </w:tcPr>
          <w:p w14:paraId="0CA1C641" w14:textId="77777777" w:rsidR="00F5760B" w:rsidRPr="00ED53EB" w:rsidRDefault="00357223" w:rsidP="00F5760B">
            <w:pPr>
              <w:jc w:val="center"/>
              <w:rPr>
                <w:rFonts w:cstheme="minorHAnsi"/>
                <w:b/>
                <w:sz w:val="24"/>
                <w:szCs w:val="24"/>
                <w:highlight w:val="yellow"/>
              </w:rPr>
            </w:pPr>
            <w:r w:rsidRPr="00ED53EB">
              <w:rPr>
                <w:rFonts w:cstheme="minorHAnsi"/>
                <w:sz w:val="24"/>
                <w:szCs w:val="24"/>
                <w:highlight w:val="yellow"/>
              </w:rPr>
              <w:t>SHALL</w:t>
            </w:r>
          </w:p>
        </w:tc>
        <w:tc>
          <w:tcPr>
            <w:tcW w:w="3581" w:type="dxa"/>
          </w:tcPr>
          <w:p w14:paraId="0CA1C642" w14:textId="77777777" w:rsidR="002D0A4F" w:rsidRPr="00025B88" w:rsidRDefault="002D0A4F" w:rsidP="002D0A4F">
            <w:pPr>
              <w:spacing w:after="0"/>
              <w:rPr>
                <w:rFonts w:cstheme="minorHAnsi"/>
                <w:sz w:val="24"/>
                <w:szCs w:val="24"/>
                <w:highlight w:val="yellow"/>
              </w:rPr>
            </w:pPr>
          </w:p>
          <w:p w14:paraId="0CA1C643" w14:textId="03FA3707" w:rsidR="002D0A4F" w:rsidRPr="00025B88" w:rsidRDefault="00CC1CBB" w:rsidP="002D0A4F">
            <w:pPr>
              <w:rPr>
                <w:rFonts w:cstheme="minorHAnsi"/>
                <w:i/>
                <w:sz w:val="20"/>
                <w:szCs w:val="20"/>
                <w:highlight w:val="yellow"/>
              </w:rPr>
            </w:pPr>
            <w:r>
              <w:rPr>
                <w:rFonts w:ascii="Tahoma" w:hAnsi="Tahoma" w:cs="Tahoma"/>
                <w:i/>
              </w:rPr>
              <w:t>DALO expect that the remote co</w:t>
            </w:r>
            <w:r>
              <w:rPr>
                <w:rFonts w:ascii="Tahoma" w:hAnsi="Tahoma" w:cs="Tahoma"/>
                <w:i/>
              </w:rPr>
              <w:t>n</w:t>
            </w:r>
            <w:r>
              <w:rPr>
                <w:rFonts w:ascii="Tahoma" w:hAnsi="Tahoma" w:cs="Tahoma"/>
                <w:i/>
              </w:rPr>
              <w:t>trol communication is made for wireless communication.</w:t>
            </w:r>
          </w:p>
        </w:tc>
        <w:tc>
          <w:tcPr>
            <w:tcW w:w="702" w:type="dxa"/>
          </w:tcPr>
          <w:p w14:paraId="0CA1C644" w14:textId="77777777" w:rsidR="00F5760B" w:rsidRPr="00025B88" w:rsidRDefault="00F5760B" w:rsidP="0046128B">
            <w:pPr>
              <w:rPr>
                <w:rFonts w:cstheme="minorHAnsi"/>
                <w:sz w:val="24"/>
                <w:szCs w:val="24"/>
              </w:rPr>
            </w:pPr>
          </w:p>
        </w:tc>
        <w:tc>
          <w:tcPr>
            <w:tcW w:w="742" w:type="dxa"/>
          </w:tcPr>
          <w:p w14:paraId="0CA1C645" w14:textId="77777777" w:rsidR="00F5760B" w:rsidRPr="00025B88" w:rsidRDefault="00F5760B" w:rsidP="0046128B">
            <w:pPr>
              <w:rPr>
                <w:rFonts w:cstheme="minorHAnsi"/>
                <w:sz w:val="24"/>
                <w:szCs w:val="24"/>
              </w:rPr>
            </w:pPr>
          </w:p>
        </w:tc>
        <w:tc>
          <w:tcPr>
            <w:tcW w:w="3392" w:type="dxa"/>
          </w:tcPr>
          <w:p w14:paraId="0CA1C646" w14:textId="77777777" w:rsidR="00F5760B" w:rsidRPr="00025B88" w:rsidRDefault="00F5760B" w:rsidP="0046128B">
            <w:pPr>
              <w:rPr>
                <w:rFonts w:cstheme="minorHAnsi"/>
                <w:sz w:val="24"/>
                <w:szCs w:val="24"/>
              </w:rPr>
            </w:pPr>
          </w:p>
        </w:tc>
      </w:tr>
      <w:tr w:rsidR="001A0726" w:rsidRPr="00080E7B" w14:paraId="0CA1C651" w14:textId="77777777" w:rsidTr="004874D7">
        <w:trPr>
          <w:trHeight w:val="1175"/>
        </w:trPr>
        <w:tc>
          <w:tcPr>
            <w:tcW w:w="526" w:type="dxa"/>
            <w:vAlign w:val="center"/>
          </w:tcPr>
          <w:p w14:paraId="0CA1C648" w14:textId="77777777" w:rsidR="001A0726" w:rsidRPr="00ED53EB" w:rsidRDefault="006E0BE6">
            <w:pPr>
              <w:jc w:val="center"/>
              <w:rPr>
                <w:rFonts w:cstheme="minorHAnsi"/>
                <w:b/>
                <w:sz w:val="24"/>
                <w:szCs w:val="24"/>
              </w:rPr>
            </w:pPr>
            <w:r>
              <w:rPr>
                <w:rFonts w:cstheme="minorHAnsi"/>
                <w:b/>
                <w:sz w:val="24"/>
                <w:szCs w:val="24"/>
              </w:rPr>
              <w:t>3</w:t>
            </w:r>
          </w:p>
        </w:tc>
        <w:tc>
          <w:tcPr>
            <w:tcW w:w="4111" w:type="dxa"/>
          </w:tcPr>
          <w:p w14:paraId="1F6D6F3A" w14:textId="77777777" w:rsidR="00615157" w:rsidRPr="0011276F" w:rsidRDefault="00615157" w:rsidP="00615157">
            <w:pPr>
              <w:pStyle w:val="Brdtekst"/>
              <w:spacing w:line="360" w:lineRule="auto"/>
              <w:rPr>
                <w:rFonts w:ascii="Tahoma" w:hAnsi="Tahoma" w:cs="Tahoma"/>
                <w:b/>
                <w:lang w:val="en-US"/>
              </w:rPr>
            </w:pPr>
            <w:r w:rsidRPr="0055135A">
              <w:rPr>
                <w:rFonts w:ascii="Tahoma" w:hAnsi="Tahoma" w:cs="Tahoma"/>
                <w:b/>
                <w:lang w:val="en-US"/>
              </w:rPr>
              <w:t xml:space="preserve">Operation </w:t>
            </w:r>
            <w:r>
              <w:rPr>
                <w:rFonts w:ascii="Tahoma" w:hAnsi="Tahoma" w:cs="Tahoma"/>
                <w:b/>
                <w:lang w:val="en-US"/>
              </w:rPr>
              <w:t>time / distance</w:t>
            </w:r>
          </w:p>
          <w:p w14:paraId="0CA1C64B" w14:textId="12619AAF" w:rsidR="007B27EF" w:rsidRPr="00BA2B7A" w:rsidRDefault="00615157" w:rsidP="00615157">
            <w:pPr>
              <w:pStyle w:val="Brdtekst"/>
              <w:rPr>
                <w:rFonts w:asciiTheme="minorHAnsi" w:hAnsiTheme="minorHAnsi" w:cstheme="minorHAnsi"/>
                <w:sz w:val="24"/>
                <w:szCs w:val="24"/>
                <w:highlight w:val="yellow"/>
                <w:lang w:val="en-US"/>
              </w:rPr>
            </w:pPr>
            <w:r>
              <w:rPr>
                <w:rFonts w:ascii="Tahoma" w:hAnsi="Tahoma" w:cs="Tahoma"/>
                <w:lang w:val="en-US"/>
              </w:rPr>
              <w:t>The vehicle shall have a meter that measures the time that the vehicle has been used or the distance (Odometer) the vehicle has been towing / driving.</w:t>
            </w:r>
          </w:p>
        </w:tc>
        <w:tc>
          <w:tcPr>
            <w:tcW w:w="1101" w:type="dxa"/>
            <w:vAlign w:val="center"/>
          </w:tcPr>
          <w:p w14:paraId="0CA1C64C" w14:textId="77777777" w:rsidR="001A0726" w:rsidRPr="00ED53EB" w:rsidRDefault="00357223" w:rsidP="002D0A4F">
            <w:pPr>
              <w:spacing w:after="0"/>
              <w:jc w:val="center"/>
              <w:rPr>
                <w:rFonts w:cstheme="minorHAnsi"/>
                <w:sz w:val="24"/>
                <w:szCs w:val="24"/>
                <w:highlight w:val="yellow"/>
              </w:rPr>
            </w:pPr>
            <w:r w:rsidRPr="00ED53EB">
              <w:rPr>
                <w:rFonts w:cstheme="minorHAnsi"/>
                <w:sz w:val="24"/>
                <w:szCs w:val="24"/>
                <w:highlight w:val="yellow"/>
              </w:rPr>
              <w:t>SHALL</w:t>
            </w:r>
          </w:p>
        </w:tc>
        <w:tc>
          <w:tcPr>
            <w:tcW w:w="3581" w:type="dxa"/>
          </w:tcPr>
          <w:p w14:paraId="0CA1C64D" w14:textId="6A672775" w:rsidR="001A0726" w:rsidRPr="00025B88" w:rsidRDefault="001A0726" w:rsidP="002D0A4F">
            <w:pPr>
              <w:spacing w:after="0"/>
              <w:rPr>
                <w:rFonts w:cstheme="minorHAnsi"/>
                <w:sz w:val="24"/>
                <w:szCs w:val="24"/>
                <w:highlight w:val="yellow"/>
              </w:rPr>
            </w:pPr>
          </w:p>
        </w:tc>
        <w:tc>
          <w:tcPr>
            <w:tcW w:w="702" w:type="dxa"/>
          </w:tcPr>
          <w:p w14:paraId="0CA1C64E" w14:textId="77777777" w:rsidR="001A0726" w:rsidRPr="00025B88" w:rsidRDefault="001A0726" w:rsidP="0046128B">
            <w:pPr>
              <w:rPr>
                <w:rFonts w:cstheme="minorHAnsi"/>
                <w:sz w:val="24"/>
                <w:szCs w:val="24"/>
              </w:rPr>
            </w:pPr>
          </w:p>
        </w:tc>
        <w:tc>
          <w:tcPr>
            <w:tcW w:w="742" w:type="dxa"/>
          </w:tcPr>
          <w:p w14:paraId="0CA1C64F" w14:textId="77777777" w:rsidR="001A0726" w:rsidRPr="00025B88" w:rsidRDefault="001A0726" w:rsidP="0046128B">
            <w:pPr>
              <w:rPr>
                <w:rFonts w:cstheme="minorHAnsi"/>
                <w:sz w:val="24"/>
                <w:szCs w:val="24"/>
              </w:rPr>
            </w:pPr>
          </w:p>
        </w:tc>
        <w:tc>
          <w:tcPr>
            <w:tcW w:w="3392" w:type="dxa"/>
          </w:tcPr>
          <w:p w14:paraId="0CA1C650" w14:textId="77777777" w:rsidR="008A18B6" w:rsidRPr="00025B88" w:rsidRDefault="008A18B6" w:rsidP="007D5D1C">
            <w:pPr>
              <w:pStyle w:val="Listeafsnit"/>
              <w:tabs>
                <w:tab w:val="left" w:pos="0"/>
              </w:tabs>
              <w:spacing w:line="276" w:lineRule="auto"/>
              <w:ind w:left="0"/>
              <w:rPr>
                <w:rFonts w:asciiTheme="minorHAnsi" w:hAnsiTheme="minorHAnsi" w:cstheme="minorHAnsi"/>
                <w:szCs w:val="24"/>
              </w:rPr>
            </w:pPr>
          </w:p>
        </w:tc>
      </w:tr>
      <w:tr w:rsidR="00E15E49" w:rsidRPr="00080E7B" w14:paraId="0CA1C659"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A1C652" w14:textId="77777777" w:rsidR="00E15E49" w:rsidRPr="00025B88" w:rsidRDefault="006E0BE6" w:rsidP="001258C4">
            <w:pPr>
              <w:jc w:val="center"/>
              <w:rPr>
                <w:rFonts w:cstheme="minorHAnsi"/>
                <w:b/>
                <w:sz w:val="24"/>
                <w:szCs w:val="24"/>
              </w:rPr>
            </w:pPr>
            <w:r>
              <w:rPr>
                <w:rFonts w:cstheme="minorHAnsi"/>
                <w:b/>
                <w:sz w:val="24"/>
                <w:szCs w:val="24"/>
              </w:rPr>
              <w:lastRenderedPageBreak/>
              <w:t>4</w:t>
            </w:r>
          </w:p>
        </w:tc>
        <w:tc>
          <w:tcPr>
            <w:tcW w:w="4111" w:type="dxa"/>
            <w:tcBorders>
              <w:top w:val="single" w:sz="4" w:space="0" w:color="auto"/>
              <w:left w:val="single" w:sz="4" w:space="0" w:color="auto"/>
              <w:bottom w:val="single" w:sz="4" w:space="0" w:color="auto"/>
              <w:right w:val="single" w:sz="4" w:space="0" w:color="auto"/>
            </w:tcBorders>
          </w:tcPr>
          <w:p w14:paraId="14ACDB3A" w14:textId="77777777" w:rsidR="00615157" w:rsidRPr="00DF47C1" w:rsidRDefault="00615157" w:rsidP="00615157">
            <w:pPr>
              <w:pStyle w:val="Brdtekst"/>
              <w:spacing w:line="360" w:lineRule="auto"/>
              <w:rPr>
                <w:rFonts w:ascii="Tahoma" w:hAnsi="Tahoma" w:cs="Tahoma"/>
                <w:b/>
                <w:lang w:val="en-US"/>
              </w:rPr>
            </w:pPr>
            <w:r>
              <w:rPr>
                <w:rFonts w:ascii="Tahoma" w:hAnsi="Tahoma" w:cs="Tahoma"/>
                <w:b/>
                <w:lang w:val="en-US"/>
              </w:rPr>
              <w:t>Towing in snow</w:t>
            </w:r>
          </w:p>
          <w:p w14:paraId="0CA1C653" w14:textId="4ABD2DCB" w:rsidR="00E15E49" w:rsidRPr="00BA2B7A" w:rsidRDefault="00615157" w:rsidP="008743C9">
            <w:pPr>
              <w:pStyle w:val="Brdtekst"/>
              <w:spacing w:line="360" w:lineRule="auto"/>
              <w:rPr>
                <w:rFonts w:asciiTheme="minorHAnsi" w:hAnsiTheme="minorHAnsi" w:cstheme="minorHAnsi"/>
                <w:sz w:val="24"/>
                <w:szCs w:val="24"/>
                <w:highlight w:val="yellow"/>
                <w:lang w:val="en-US"/>
              </w:rPr>
            </w:pPr>
            <w:r>
              <w:rPr>
                <w:rFonts w:ascii="Tahoma" w:hAnsi="Tahoma" w:cs="Tahoma"/>
                <w:lang w:val="en-US"/>
              </w:rPr>
              <w:t>The vehicle shall be able to operate</w:t>
            </w:r>
            <w:r w:rsidRPr="0055135A">
              <w:rPr>
                <w:rFonts w:ascii="Tahoma" w:hAnsi="Tahoma" w:cs="Tahoma"/>
                <w:lang w:val="en-US"/>
              </w:rPr>
              <w:t xml:space="preserve"> (towing / none towing)</w:t>
            </w:r>
            <w:r w:rsidRPr="00DF47C1">
              <w:rPr>
                <w:rFonts w:ascii="Tahoma" w:hAnsi="Tahoma" w:cs="Tahoma"/>
                <w:lang w:val="en-US"/>
              </w:rPr>
              <w:t xml:space="preserve"> in snow up to </w:t>
            </w:r>
            <w:r>
              <w:rPr>
                <w:rFonts w:ascii="Tahoma" w:hAnsi="Tahoma" w:cs="Tahoma"/>
                <w:lang w:val="en-US"/>
              </w:rPr>
              <w:t>5</w:t>
            </w:r>
            <w:r w:rsidRPr="00DF47C1">
              <w:rPr>
                <w:rFonts w:ascii="Tahoma" w:hAnsi="Tahoma" w:cs="Tahoma"/>
                <w:lang w:val="en-US"/>
              </w:rPr>
              <w:t xml:space="preserve"> cm in depth, </w:t>
            </w:r>
            <w:r>
              <w:rPr>
                <w:rFonts w:ascii="Tahoma" w:hAnsi="Tahoma" w:cs="Tahoma"/>
                <w:lang w:val="en-US"/>
              </w:rPr>
              <w:t>with</w:t>
            </w:r>
            <w:r w:rsidRPr="0055135A">
              <w:rPr>
                <w:rFonts w:ascii="Tahoma" w:hAnsi="Tahoma" w:cs="Tahoma"/>
                <w:lang w:val="en-US"/>
              </w:rPr>
              <w:t xml:space="preserve"> only snow tires as</w:t>
            </w:r>
            <w:r>
              <w:rPr>
                <w:rFonts w:ascii="Tahoma" w:hAnsi="Tahoma" w:cs="Tahoma"/>
                <w:lang w:val="en-US"/>
              </w:rPr>
              <w:t xml:space="preserve"> additional preca</w:t>
            </w:r>
            <w:r>
              <w:rPr>
                <w:rFonts w:ascii="Tahoma" w:hAnsi="Tahoma" w:cs="Tahoma"/>
                <w:lang w:val="en-US"/>
              </w:rPr>
              <w:t>u</w:t>
            </w:r>
            <w:r>
              <w:rPr>
                <w:rFonts w:ascii="Tahoma" w:hAnsi="Tahoma" w:cs="Tahoma"/>
                <w:lang w:val="en-US"/>
              </w:rPr>
              <w:t>tions.</w:t>
            </w:r>
          </w:p>
        </w:tc>
        <w:tc>
          <w:tcPr>
            <w:tcW w:w="1101" w:type="dxa"/>
            <w:tcBorders>
              <w:top w:val="single" w:sz="4" w:space="0" w:color="auto"/>
              <w:left w:val="single" w:sz="4" w:space="0" w:color="auto"/>
              <w:bottom w:val="single" w:sz="4" w:space="0" w:color="auto"/>
              <w:right w:val="single" w:sz="4" w:space="0" w:color="auto"/>
            </w:tcBorders>
            <w:vAlign w:val="center"/>
          </w:tcPr>
          <w:p w14:paraId="0CA1C654" w14:textId="77777777" w:rsidR="00E15E49" w:rsidRPr="00025B88" w:rsidRDefault="00E15E49"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0CA1C655" w14:textId="08D6B0C9" w:rsidR="00E15E49" w:rsidRPr="00E15E49" w:rsidRDefault="00615157" w:rsidP="001258C4">
            <w:pPr>
              <w:spacing w:after="0"/>
              <w:rPr>
                <w:rFonts w:cstheme="minorHAnsi"/>
                <w:sz w:val="24"/>
                <w:szCs w:val="24"/>
                <w:highlight w:val="yellow"/>
              </w:rPr>
            </w:pPr>
            <w:r>
              <w:rPr>
                <w:rFonts w:ascii="Tahoma" w:hAnsi="Tahoma" w:cs="Tahoma"/>
                <w:i/>
              </w:rPr>
              <w:t xml:space="preserve">DALO is not considering snow tires as </w:t>
            </w:r>
            <w:r w:rsidRPr="0055135A">
              <w:rPr>
                <w:rFonts w:ascii="Tahoma" w:hAnsi="Tahoma" w:cs="Tahoma"/>
                <w:i/>
              </w:rPr>
              <w:t>risk to FOD,</w:t>
            </w:r>
            <w:r>
              <w:rPr>
                <w:rFonts w:ascii="Tahoma" w:hAnsi="Tahoma" w:cs="Tahoma"/>
                <w:i/>
              </w:rPr>
              <w:t xml:space="preserve"> but tires with spikes or snow chains are not allowed due to </w:t>
            </w:r>
            <w:r>
              <w:rPr>
                <w:rFonts w:cs="Arial"/>
                <w:i/>
              </w:rPr>
              <w:t>Foreign Object Damage/debris (FOD)</w:t>
            </w:r>
            <w:r>
              <w:rPr>
                <w:rFonts w:ascii="Tahoma" w:hAnsi="Tahoma" w:cs="Tahoma"/>
                <w:i/>
                <w:color w:val="FF0000"/>
              </w:rPr>
              <w:t>.</w:t>
            </w:r>
          </w:p>
        </w:tc>
        <w:tc>
          <w:tcPr>
            <w:tcW w:w="702" w:type="dxa"/>
            <w:tcBorders>
              <w:top w:val="single" w:sz="4" w:space="0" w:color="auto"/>
              <w:left w:val="single" w:sz="4" w:space="0" w:color="auto"/>
              <w:bottom w:val="single" w:sz="4" w:space="0" w:color="auto"/>
              <w:right w:val="single" w:sz="4" w:space="0" w:color="auto"/>
            </w:tcBorders>
          </w:tcPr>
          <w:p w14:paraId="0CA1C656" w14:textId="77777777" w:rsidR="00E15E49" w:rsidRPr="00E15E49" w:rsidRDefault="00E15E4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A1C657" w14:textId="77777777" w:rsidR="00E15E49" w:rsidRPr="00E15E49" w:rsidRDefault="00E15E4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CA1C658" w14:textId="77777777" w:rsidR="00E15E49" w:rsidRPr="00E15E49" w:rsidRDefault="00E15E49" w:rsidP="001258C4">
            <w:pPr>
              <w:pStyle w:val="Listeafsnit"/>
              <w:tabs>
                <w:tab w:val="left" w:pos="0"/>
              </w:tabs>
              <w:spacing w:line="276" w:lineRule="auto"/>
              <w:ind w:left="0"/>
              <w:rPr>
                <w:rFonts w:asciiTheme="minorHAnsi" w:hAnsiTheme="minorHAnsi" w:cstheme="minorHAnsi"/>
                <w:szCs w:val="24"/>
              </w:rPr>
            </w:pPr>
          </w:p>
        </w:tc>
      </w:tr>
      <w:tr w:rsidR="00E15E49" w:rsidRPr="00D36480" w14:paraId="0CA1C661"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A1C65A" w14:textId="77777777" w:rsidR="00E15E49" w:rsidRPr="00025B88" w:rsidRDefault="006E0BE6" w:rsidP="001258C4">
            <w:pPr>
              <w:jc w:val="center"/>
              <w:rPr>
                <w:rFonts w:cstheme="minorHAnsi"/>
                <w:b/>
                <w:sz w:val="24"/>
                <w:szCs w:val="24"/>
              </w:rPr>
            </w:pPr>
            <w:r>
              <w:rPr>
                <w:rFonts w:cstheme="minorHAnsi"/>
                <w:b/>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743C2966" w14:textId="77777777" w:rsidR="00615157" w:rsidRDefault="00615157" w:rsidP="00615157">
            <w:pPr>
              <w:pStyle w:val="Brdtekst"/>
              <w:spacing w:line="360" w:lineRule="auto"/>
              <w:rPr>
                <w:rFonts w:ascii="Tahoma" w:hAnsi="Tahoma" w:cs="Tahoma"/>
                <w:b/>
                <w:lang w:val="en-US"/>
              </w:rPr>
            </w:pPr>
            <w:r>
              <w:rPr>
                <w:rFonts w:ascii="Tahoma" w:hAnsi="Tahoma" w:cs="Tahoma"/>
                <w:b/>
                <w:lang w:val="en-US"/>
              </w:rPr>
              <w:t>Towing on wet surface</w:t>
            </w:r>
          </w:p>
          <w:p w14:paraId="0CA1C65B" w14:textId="7F99CF93" w:rsidR="00E15E49" w:rsidRPr="00BA2B7A" w:rsidRDefault="00615157" w:rsidP="008743C9">
            <w:pPr>
              <w:pStyle w:val="Brdtekst"/>
              <w:spacing w:line="360" w:lineRule="auto"/>
              <w:rPr>
                <w:rFonts w:asciiTheme="minorHAnsi" w:hAnsiTheme="minorHAnsi" w:cstheme="minorHAnsi"/>
                <w:sz w:val="24"/>
                <w:szCs w:val="24"/>
                <w:highlight w:val="yellow"/>
                <w:lang w:val="en-US"/>
              </w:rPr>
            </w:pPr>
            <w:r>
              <w:rPr>
                <w:rFonts w:ascii="Tahoma" w:hAnsi="Tahoma" w:cs="Tahoma"/>
                <w:lang w:val="en-US"/>
              </w:rPr>
              <w:t>The vehicle shall be able to operate on wet surface with a slope of minimum ± 2°. In case of snow</w:t>
            </w:r>
            <w:r w:rsidRPr="00DF47C1">
              <w:rPr>
                <w:rFonts w:ascii="Tahoma" w:hAnsi="Tahoma" w:cs="Tahoma"/>
                <w:lang w:val="en-US"/>
              </w:rPr>
              <w:t xml:space="preserve"> only </w:t>
            </w:r>
            <w:r>
              <w:rPr>
                <w:rFonts w:ascii="Tahoma" w:hAnsi="Tahoma" w:cs="Tahoma"/>
                <w:lang w:val="en-US"/>
              </w:rPr>
              <w:t xml:space="preserve">with </w:t>
            </w:r>
            <w:r w:rsidRPr="00DF47C1">
              <w:rPr>
                <w:rFonts w:ascii="Tahoma" w:hAnsi="Tahoma" w:cs="Tahoma"/>
                <w:lang w:val="en-US"/>
              </w:rPr>
              <w:t>snow tires as add</w:t>
            </w:r>
            <w:r w:rsidRPr="00DF47C1">
              <w:rPr>
                <w:rFonts w:ascii="Tahoma" w:hAnsi="Tahoma" w:cs="Tahoma"/>
                <w:lang w:val="en-US"/>
              </w:rPr>
              <w:t>i</w:t>
            </w:r>
            <w:r w:rsidRPr="00DF47C1">
              <w:rPr>
                <w:rFonts w:ascii="Tahoma" w:hAnsi="Tahoma" w:cs="Tahoma"/>
                <w:lang w:val="en-US"/>
              </w:rPr>
              <w:t>tional precautions.</w:t>
            </w:r>
          </w:p>
        </w:tc>
        <w:tc>
          <w:tcPr>
            <w:tcW w:w="1101" w:type="dxa"/>
            <w:tcBorders>
              <w:top w:val="single" w:sz="4" w:space="0" w:color="auto"/>
              <w:left w:val="single" w:sz="4" w:space="0" w:color="auto"/>
              <w:bottom w:val="single" w:sz="4" w:space="0" w:color="auto"/>
              <w:right w:val="single" w:sz="4" w:space="0" w:color="auto"/>
            </w:tcBorders>
            <w:vAlign w:val="center"/>
          </w:tcPr>
          <w:p w14:paraId="0CA1C65C" w14:textId="77777777" w:rsidR="00E15E49" w:rsidRPr="00025B88" w:rsidRDefault="00E15E49"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0CA1C65D" w14:textId="28FFFD01" w:rsidR="00E15E49" w:rsidRPr="00F819B0" w:rsidRDefault="008743C9" w:rsidP="00E15E49">
            <w:pPr>
              <w:spacing w:after="0"/>
              <w:rPr>
                <w:rFonts w:cstheme="minorHAnsi"/>
                <w:sz w:val="24"/>
                <w:szCs w:val="24"/>
              </w:rPr>
            </w:pPr>
            <w:r w:rsidRPr="00DF47C1">
              <w:rPr>
                <w:rFonts w:ascii="Tahoma" w:hAnsi="Tahoma" w:cs="Tahoma"/>
                <w:i/>
              </w:rPr>
              <w:t xml:space="preserve">DALO </w:t>
            </w:r>
            <w:r>
              <w:rPr>
                <w:rFonts w:ascii="Tahoma" w:hAnsi="Tahoma" w:cs="Tahoma"/>
                <w:i/>
              </w:rPr>
              <w:t>is</w:t>
            </w:r>
            <w:r w:rsidRPr="00DF47C1">
              <w:rPr>
                <w:rFonts w:ascii="Tahoma" w:hAnsi="Tahoma" w:cs="Tahoma"/>
                <w:i/>
              </w:rPr>
              <w:t xml:space="preserve"> not considering snow tires as risk to FOD, but tires with spikes </w:t>
            </w:r>
            <w:r>
              <w:rPr>
                <w:rFonts w:ascii="Tahoma" w:hAnsi="Tahoma" w:cs="Tahoma"/>
                <w:i/>
              </w:rPr>
              <w:t xml:space="preserve">or snow chains </w:t>
            </w:r>
            <w:r w:rsidRPr="00DF47C1">
              <w:rPr>
                <w:rFonts w:ascii="Tahoma" w:hAnsi="Tahoma" w:cs="Tahoma"/>
                <w:i/>
              </w:rPr>
              <w:t>are not allowed d</w:t>
            </w:r>
            <w:r>
              <w:rPr>
                <w:rFonts w:ascii="Tahoma" w:hAnsi="Tahoma" w:cs="Tahoma"/>
                <w:i/>
              </w:rPr>
              <w:t>ue</w:t>
            </w:r>
            <w:r w:rsidRPr="00DF47C1">
              <w:rPr>
                <w:rFonts w:ascii="Tahoma" w:hAnsi="Tahoma" w:cs="Tahoma"/>
                <w:i/>
              </w:rPr>
              <w:t xml:space="preserve"> to </w:t>
            </w:r>
            <w:r w:rsidRPr="00DF47C1">
              <w:rPr>
                <w:rFonts w:cs="Arial"/>
                <w:i/>
              </w:rPr>
              <w:t>Foreign Object Damage/debris (FOD)</w:t>
            </w:r>
            <w:r w:rsidRPr="00DF47C1">
              <w:rPr>
                <w:rFonts w:ascii="Tahoma" w:hAnsi="Tahoma" w:cs="Tahoma"/>
                <w:i/>
                <w:color w:val="FF0000"/>
              </w:rPr>
              <w:t>.</w:t>
            </w:r>
          </w:p>
        </w:tc>
        <w:tc>
          <w:tcPr>
            <w:tcW w:w="702" w:type="dxa"/>
            <w:tcBorders>
              <w:top w:val="single" w:sz="4" w:space="0" w:color="auto"/>
              <w:left w:val="single" w:sz="4" w:space="0" w:color="auto"/>
              <w:bottom w:val="single" w:sz="4" w:space="0" w:color="auto"/>
              <w:right w:val="single" w:sz="4" w:space="0" w:color="auto"/>
            </w:tcBorders>
          </w:tcPr>
          <w:p w14:paraId="0CA1C65E" w14:textId="77777777" w:rsidR="00E15E49" w:rsidRPr="00025B88" w:rsidRDefault="00E15E4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A1C65F" w14:textId="77777777" w:rsidR="00E15E49" w:rsidRPr="00025B88" w:rsidRDefault="00E15E4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CA1C660" w14:textId="77777777" w:rsidR="00E15E49" w:rsidRPr="00025B88" w:rsidRDefault="00E15E49" w:rsidP="001258C4">
            <w:pPr>
              <w:pStyle w:val="Listeafsnit"/>
              <w:tabs>
                <w:tab w:val="left" w:pos="0"/>
              </w:tabs>
              <w:spacing w:line="276" w:lineRule="auto"/>
              <w:ind w:left="0"/>
              <w:rPr>
                <w:rFonts w:asciiTheme="minorHAnsi" w:hAnsiTheme="minorHAnsi" w:cstheme="minorHAnsi"/>
                <w:szCs w:val="24"/>
              </w:rPr>
            </w:pPr>
          </w:p>
        </w:tc>
      </w:tr>
      <w:tr w:rsidR="008743C9" w:rsidRPr="00D36480" w14:paraId="747488F3"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AC760C5" w14:textId="047BB863" w:rsidR="008743C9" w:rsidRDefault="00A70860" w:rsidP="001258C4">
            <w:pPr>
              <w:jc w:val="center"/>
              <w:rPr>
                <w:rFonts w:cstheme="minorHAnsi"/>
                <w:b/>
                <w:sz w:val="24"/>
                <w:szCs w:val="24"/>
              </w:rPr>
            </w:pPr>
            <w:r>
              <w:rPr>
                <w:rFonts w:cstheme="minorHAnsi"/>
                <w:b/>
                <w:sz w:val="24"/>
                <w:szCs w:val="24"/>
              </w:rPr>
              <w:t>6</w:t>
            </w:r>
          </w:p>
        </w:tc>
        <w:tc>
          <w:tcPr>
            <w:tcW w:w="4111" w:type="dxa"/>
            <w:tcBorders>
              <w:top w:val="single" w:sz="4" w:space="0" w:color="auto"/>
              <w:left w:val="single" w:sz="4" w:space="0" w:color="auto"/>
              <w:bottom w:val="single" w:sz="4" w:space="0" w:color="auto"/>
              <w:right w:val="single" w:sz="4" w:space="0" w:color="auto"/>
            </w:tcBorders>
          </w:tcPr>
          <w:p w14:paraId="693FE30D" w14:textId="77777777" w:rsidR="008743C9" w:rsidRPr="00D611EE" w:rsidRDefault="008743C9" w:rsidP="008743C9">
            <w:pPr>
              <w:pStyle w:val="Brdtekst"/>
              <w:spacing w:line="360" w:lineRule="auto"/>
              <w:rPr>
                <w:rFonts w:ascii="Tahoma" w:hAnsi="Tahoma" w:cs="Tahoma"/>
                <w:b/>
                <w:lang w:val="en-US"/>
              </w:rPr>
            </w:pPr>
            <w:r w:rsidRPr="00D611EE">
              <w:rPr>
                <w:rFonts w:ascii="Tahoma" w:hAnsi="Tahoma" w:cs="Tahoma"/>
                <w:b/>
                <w:lang w:val="en-US"/>
              </w:rPr>
              <w:t>Turning Radius</w:t>
            </w:r>
          </w:p>
          <w:p w14:paraId="4DD8617F" w14:textId="4EA164EE" w:rsidR="008743C9" w:rsidRDefault="008743C9" w:rsidP="008743C9">
            <w:pPr>
              <w:pStyle w:val="Brdtekst"/>
              <w:spacing w:line="360" w:lineRule="auto"/>
              <w:rPr>
                <w:rFonts w:ascii="Tahoma" w:hAnsi="Tahoma" w:cs="Tahoma"/>
                <w:b/>
                <w:lang w:val="en-US"/>
              </w:rPr>
            </w:pPr>
            <w:r w:rsidRPr="00D611EE">
              <w:rPr>
                <w:rFonts w:ascii="Tahoma" w:hAnsi="Tahoma" w:cs="Tahoma"/>
                <w:lang w:val="en-US"/>
              </w:rPr>
              <w:t>The vehicle shall have a turning radius of maximum 600 cm</w:t>
            </w:r>
            <w:r w:rsidRPr="00792BFB">
              <w:rPr>
                <w:rFonts w:ascii="Tahoma" w:hAnsi="Tahoma" w:cs="Tahoma"/>
                <w:lang w:val="en-US"/>
              </w:rPr>
              <w:t>.</w:t>
            </w:r>
          </w:p>
        </w:tc>
        <w:tc>
          <w:tcPr>
            <w:tcW w:w="1101" w:type="dxa"/>
            <w:tcBorders>
              <w:top w:val="single" w:sz="4" w:space="0" w:color="auto"/>
              <w:left w:val="single" w:sz="4" w:space="0" w:color="auto"/>
              <w:bottom w:val="single" w:sz="4" w:space="0" w:color="auto"/>
              <w:right w:val="single" w:sz="4" w:space="0" w:color="auto"/>
            </w:tcBorders>
            <w:vAlign w:val="center"/>
          </w:tcPr>
          <w:p w14:paraId="01212F9D" w14:textId="70E01E49" w:rsidR="008743C9" w:rsidRDefault="00A70860"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712C51C7" w14:textId="2EE75321" w:rsidR="008743C9" w:rsidRPr="00DF47C1" w:rsidRDefault="008743C9" w:rsidP="00E15E49">
            <w:pPr>
              <w:spacing w:after="0"/>
              <w:rPr>
                <w:rFonts w:ascii="Tahoma" w:hAnsi="Tahoma" w:cs="Tahoma"/>
                <w:i/>
              </w:rPr>
            </w:pPr>
            <w:r>
              <w:rPr>
                <w:rFonts w:ascii="Tahoma" w:hAnsi="Tahoma" w:cs="Tahoma"/>
                <w:i/>
              </w:rPr>
              <w:t>The measurement shall be the ou</w:t>
            </w:r>
            <w:r>
              <w:rPr>
                <w:rFonts w:ascii="Tahoma" w:hAnsi="Tahoma" w:cs="Tahoma"/>
                <w:i/>
              </w:rPr>
              <w:t>t</w:t>
            </w:r>
            <w:r>
              <w:rPr>
                <w:rFonts w:ascii="Tahoma" w:hAnsi="Tahoma" w:cs="Tahoma"/>
                <w:i/>
              </w:rPr>
              <w:t>er contour.</w:t>
            </w:r>
          </w:p>
        </w:tc>
        <w:tc>
          <w:tcPr>
            <w:tcW w:w="702" w:type="dxa"/>
            <w:tcBorders>
              <w:top w:val="single" w:sz="4" w:space="0" w:color="auto"/>
              <w:left w:val="single" w:sz="4" w:space="0" w:color="auto"/>
              <w:bottom w:val="single" w:sz="4" w:space="0" w:color="auto"/>
              <w:right w:val="single" w:sz="4" w:space="0" w:color="auto"/>
            </w:tcBorders>
          </w:tcPr>
          <w:p w14:paraId="4C4A44E4" w14:textId="77777777" w:rsidR="008743C9" w:rsidRPr="00025B88" w:rsidRDefault="008743C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5841BEF6" w14:textId="77777777" w:rsidR="008743C9" w:rsidRPr="00025B88" w:rsidRDefault="008743C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D47BEED" w14:textId="77777777" w:rsidR="008743C9" w:rsidRPr="00025B88" w:rsidRDefault="008743C9" w:rsidP="001258C4">
            <w:pPr>
              <w:pStyle w:val="Listeafsnit"/>
              <w:tabs>
                <w:tab w:val="left" w:pos="0"/>
              </w:tabs>
              <w:spacing w:line="276" w:lineRule="auto"/>
              <w:ind w:left="0"/>
              <w:rPr>
                <w:rFonts w:asciiTheme="minorHAnsi" w:hAnsiTheme="minorHAnsi" w:cstheme="minorHAnsi"/>
                <w:szCs w:val="24"/>
              </w:rPr>
            </w:pPr>
          </w:p>
        </w:tc>
      </w:tr>
      <w:tr w:rsidR="008743C9" w:rsidRPr="00D36480" w14:paraId="5BD31971"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AB44BC4" w14:textId="055D8C68" w:rsidR="008743C9" w:rsidRDefault="00A70860" w:rsidP="001258C4">
            <w:pPr>
              <w:jc w:val="center"/>
              <w:rPr>
                <w:rFonts w:cstheme="minorHAnsi"/>
                <w:b/>
                <w:sz w:val="24"/>
                <w:szCs w:val="24"/>
              </w:rPr>
            </w:pPr>
            <w:r>
              <w:rPr>
                <w:rFonts w:cstheme="minorHAnsi"/>
                <w:b/>
                <w:sz w:val="24"/>
                <w:szCs w:val="24"/>
              </w:rPr>
              <w:t>7</w:t>
            </w:r>
          </w:p>
        </w:tc>
        <w:tc>
          <w:tcPr>
            <w:tcW w:w="4111" w:type="dxa"/>
            <w:tcBorders>
              <w:top w:val="single" w:sz="4" w:space="0" w:color="auto"/>
              <w:left w:val="single" w:sz="4" w:space="0" w:color="auto"/>
              <w:bottom w:val="single" w:sz="4" w:space="0" w:color="auto"/>
              <w:right w:val="single" w:sz="4" w:space="0" w:color="auto"/>
            </w:tcBorders>
          </w:tcPr>
          <w:p w14:paraId="10237D72" w14:textId="77777777" w:rsidR="00A70860" w:rsidRPr="00462B67" w:rsidRDefault="00A70860" w:rsidP="00A70860">
            <w:pPr>
              <w:pStyle w:val="Brdtekst"/>
              <w:spacing w:line="360" w:lineRule="auto"/>
              <w:rPr>
                <w:rFonts w:ascii="Tahoma" w:hAnsi="Tahoma" w:cs="Tahoma"/>
                <w:b/>
                <w:lang w:val="en-US"/>
              </w:rPr>
            </w:pPr>
            <w:r w:rsidRPr="00462B67">
              <w:rPr>
                <w:rFonts w:ascii="Tahoma" w:hAnsi="Tahoma" w:cs="Tahoma"/>
                <w:b/>
                <w:lang w:val="en-US"/>
              </w:rPr>
              <w:t>Brake</w:t>
            </w:r>
          </w:p>
          <w:p w14:paraId="71CB9DCE" w14:textId="3C9042C0" w:rsidR="008743C9" w:rsidRDefault="00A70860" w:rsidP="00A70860">
            <w:pPr>
              <w:pStyle w:val="Brdtekst"/>
              <w:spacing w:line="360" w:lineRule="auto"/>
              <w:rPr>
                <w:rFonts w:ascii="Tahoma" w:hAnsi="Tahoma" w:cs="Tahoma"/>
                <w:b/>
                <w:lang w:val="en-US"/>
              </w:rPr>
            </w:pPr>
            <w:r w:rsidRPr="00462B67">
              <w:rPr>
                <w:rFonts w:ascii="Tahoma" w:hAnsi="Tahoma" w:cs="Tahoma"/>
                <w:lang w:val="en-US"/>
              </w:rPr>
              <w:t>The vehicle sh</w:t>
            </w:r>
            <w:r w:rsidRPr="00D611EE">
              <w:rPr>
                <w:rFonts w:ascii="Tahoma" w:hAnsi="Tahoma" w:cs="Tahoma"/>
                <w:lang w:val="en-US"/>
              </w:rPr>
              <w:t>all</w:t>
            </w:r>
            <w:r w:rsidRPr="00E83FC3">
              <w:rPr>
                <w:rFonts w:ascii="Tahoma" w:hAnsi="Tahoma" w:cs="Tahoma"/>
                <w:lang w:val="en-US"/>
              </w:rPr>
              <w:t xml:space="preserve"> have </w:t>
            </w:r>
            <w:r w:rsidRPr="00D611EE">
              <w:rPr>
                <w:rFonts w:ascii="Tahoma" w:hAnsi="Tahoma" w:cs="Tahoma"/>
                <w:lang w:val="en-US"/>
              </w:rPr>
              <w:t>drive</w:t>
            </w:r>
            <w:r w:rsidRPr="00E83FC3">
              <w:rPr>
                <w:rFonts w:ascii="Tahoma" w:hAnsi="Tahoma" w:cs="Tahoma"/>
                <w:lang w:val="en-US"/>
              </w:rPr>
              <w:t xml:space="preserve"> brake</w:t>
            </w:r>
            <w:r w:rsidRPr="00D611EE">
              <w:rPr>
                <w:rFonts w:ascii="Tahoma" w:hAnsi="Tahoma" w:cs="Tahoma"/>
                <w:lang w:val="en-US"/>
              </w:rPr>
              <w:t xml:space="preserve"> / parking brake</w:t>
            </w:r>
            <w:r w:rsidRPr="00E83FC3">
              <w:rPr>
                <w:rFonts w:ascii="Tahoma" w:hAnsi="Tahoma" w:cs="Tahoma"/>
                <w:lang w:val="en-US"/>
              </w:rPr>
              <w:t xml:space="preserve"> on </w:t>
            </w:r>
            <w:r w:rsidRPr="00D611EE">
              <w:rPr>
                <w:rFonts w:ascii="Tahoma" w:hAnsi="Tahoma" w:cs="Tahoma"/>
                <w:lang w:val="en-US"/>
              </w:rPr>
              <w:t xml:space="preserve">minimum two </w:t>
            </w:r>
            <w:r w:rsidRPr="00E83FC3">
              <w:rPr>
                <w:rFonts w:ascii="Tahoma" w:hAnsi="Tahoma" w:cs="Tahoma"/>
                <w:lang w:val="en-US"/>
              </w:rPr>
              <w:t>wheels.</w:t>
            </w:r>
          </w:p>
        </w:tc>
        <w:tc>
          <w:tcPr>
            <w:tcW w:w="1101" w:type="dxa"/>
            <w:tcBorders>
              <w:top w:val="single" w:sz="4" w:space="0" w:color="auto"/>
              <w:left w:val="single" w:sz="4" w:space="0" w:color="auto"/>
              <w:bottom w:val="single" w:sz="4" w:space="0" w:color="auto"/>
              <w:right w:val="single" w:sz="4" w:space="0" w:color="auto"/>
            </w:tcBorders>
            <w:vAlign w:val="center"/>
          </w:tcPr>
          <w:p w14:paraId="2B71CE90" w14:textId="60F6D2AD" w:rsidR="008743C9" w:rsidRDefault="00A70860"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480E455A" w14:textId="77777777" w:rsidR="008743C9" w:rsidRPr="00DF47C1" w:rsidRDefault="008743C9"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66875BC5" w14:textId="77777777" w:rsidR="008743C9" w:rsidRPr="00025B88" w:rsidRDefault="008743C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1D878BE" w14:textId="77777777" w:rsidR="008743C9" w:rsidRPr="00025B88" w:rsidRDefault="008743C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189D0B9C" w14:textId="77777777" w:rsidR="008743C9" w:rsidRPr="00025B88" w:rsidRDefault="008743C9" w:rsidP="001258C4">
            <w:pPr>
              <w:pStyle w:val="Listeafsnit"/>
              <w:tabs>
                <w:tab w:val="left" w:pos="0"/>
              </w:tabs>
              <w:spacing w:line="276" w:lineRule="auto"/>
              <w:ind w:left="0"/>
              <w:rPr>
                <w:rFonts w:asciiTheme="minorHAnsi" w:hAnsiTheme="minorHAnsi" w:cstheme="minorHAnsi"/>
                <w:szCs w:val="24"/>
              </w:rPr>
            </w:pPr>
          </w:p>
        </w:tc>
      </w:tr>
      <w:tr w:rsidR="008743C9" w:rsidRPr="00D36480" w14:paraId="147AE61D"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6A34658" w14:textId="591BBF1A" w:rsidR="008743C9" w:rsidRDefault="00BA2B7A" w:rsidP="001258C4">
            <w:pPr>
              <w:jc w:val="center"/>
              <w:rPr>
                <w:rFonts w:cstheme="minorHAnsi"/>
                <w:b/>
                <w:sz w:val="24"/>
                <w:szCs w:val="24"/>
              </w:rPr>
            </w:pPr>
            <w:r>
              <w:rPr>
                <w:rFonts w:cstheme="minorHAnsi"/>
                <w:b/>
                <w:sz w:val="24"/>
                <w:szCs w:val="24"/>
              </w:rPr>
              <w:t>8</w:t>
            </w:r>
          </w:p>
        </w:tc>
        <w:tc>
          <w:tcPr>
            <w:tcW w:w="4111" w:type="dxa"/>
            <w:tcBorders>
              <w:top w:val="single" w:sz="4" w:space="0" w:color="auto"/>
              <w:left w:val="single" w:sz="4" w:space="0" w:color="auto"/>
              <w:bottom w:val="single" w:sz="4" w:space="0" w:color="auto"/>
              <w:right w:val="single" w:sz="4" w:space="0" w:color="auto"/>
            </w:tcBorders>
          </w:tcPr>
          <w:p w14:paraId="0B77B4A6" w14:textId="77777777" w:rsidR="00BA2B7A" w:rsidRPr="000172EF" w:rsidRDefault="00BA2B7A" w:rsidP="00BA2B7A">
            <w:pPr>
              <w:pStyle w:val="Brdtekst"/>
              <w:spacing w:line="360" w:lineRule="auto"/>
              <w:rPr>
                <w:rFonts w:ascii="Tahoma" w:hAnsi="Tahoma" w:cs="Tahoma"/>
                <w:b/>
                <w:lang w:val="en-US"/>
              </w:rPr>
            </w:pPr>
            <w:r>
              <w:rPr>
                <w:rFonts w:ascii="Tahoma" w:hAnsi="Tahoma" w:cs="Tahoma"/>
                <w:b/>
                <w:lang w:val="en-US"/>
              </w:rPr>
              <w:t>Towing control</w:t>
            </w:r>
          </w:p>
          <w:p w14:paraId="40CE562A" w14:textId="1D109F50" w:rsidR="008743C9" w:rsidRDefault="00BA2B7A" w:rsidP="00BA2B7A">
            <w:pPr>
              <w:pStyle w:val="Brdtekst"/>
              <w:spacing w:line="360" w:lineRule="auto"/>
              <w:rPr>
                <w:rFonts w:ascii="Tahoma" w:hAnsi="Tahoma" w:cs="Tahoma"/>
                <w:b/>
                <w:lang w:val="en-US"/>
              </w:rPr>
            </w:pPr>
            <w:r>
              <w:rPr>
                <w:rFonts w:ascii="Tahoma" w:hAnsi="Tahoma" w:cs="Tahoma"/>
                <w:lang w:val="en-US"/>
              </w:rPr>
              <w:t>The c</w:t>
            </w:r>
            <w:r w:rsidRPr="00E73F9D">
              <w:rPr>
                <w:rFonts w:ascii="Tahoma" w:hAnsi="Tahoma" w:cs="Tahoma"/>
                <w:lang w:val="en-US"/>
              </w:rPr>
              <w:t xml:space="preserve">ommunication </w:t>
            </w:r>
            <w:r>
              <w:rPr>
                <w:rFonts w:ascii="Tahoma" w:hAnsi="Tahoma" w:cs="Tahoma"/>
                <w:lang w:val="en-US"/>
              </w:rPr>
              <w:t xml:space="preserve">between the remote control and the vehicle </w:t>
            </w:r>
            <w:r w:rsidRPr="00E73F9D">
              <w:rPr>
                <w:rFonts w:ascii="Tahoma" w:hAnsi="Tahoma" w:cs="Tahoma"/>
                <w:lang w:val="en-US"/>
              </w:rPr>
              <w:t>sh</w:t>
            </w:r>
            <w:r>
              <w:rPr>
                <w:rFonts w:ascii="Tahoma" w:hAnsi="Tahoma" w:cs="Tahoma"/>
                <w:lang w:val="en-US"/>
              </w:rPr>
              <w:t>all</w:t>
            </w:r>
            <w:r w:rsidRPr="00E73F9D">
              <w:rPr>
                <w:rFonts w:ascii="Tahoma" w:hAnsi="Tahoma" w:cs="Tahoma"/>
                <w:lang w:val="en-US"/>
              </w:rPr>
              <w:t xml:space="preserve"> be made in such a way, that it </w:t>
            </w:r>
            <w:r>
              <w:rPr>
                <w:rFonts w:ascii="Tahoma" w:hAnsi="Tahoma" w:cs="Tahoma"/>
                <w:lang w:val="en-US"/>
              </w:rPr>
              <w:t>prevents</w:t>
            </w:r>
            <w:r w:rsidRPr="00E73F9D">
              <w:rPr>
                <w:rFonts w:ascii="Tahoma" w:hAnsi="Tahoma" w:cs="Tahoma"/>
                <w:lang w:val="en-US"/>
              </w:rPr>
              <w:t xml:space="preserve"> two or more remote controls to control the same vehicle</w:t>
            </w:r>
            <w:r>
              <w:rPr>
                <w:rFonts w:ascii="Tahoma" w:hAnsi="Tahoma" w:cs="Tahoma"/>
                <w:lang w:val="en-US"/>
              </w:rPr>
              <w:t>.</w:t>
            </w:r>
          </w:p>
        </w:tc>
        <w:tc>
          <w:tcPr>
            <w:tcW w:w="1101" w:type="dxa"/>
            <w:tcBorders>
              <w:top w:val="single" w:sz="4" w:space="0" w:color="auto"/>
              <w:left w:val="single" w:sz="4" w:space="0" w:color="auto"/>
              <w:bottom w:val="single" w:sz="4" w:space="0" w:color="auto"/>
              <w:right w:val="single" w:sz="4" w:space="0" w:color="auto"/>
            </w:tcBorders>
            <w:vAlign w:val="center"/>
          </w:tcPr>
          <w:p w14:paraId="46CC6BF0" w14:textId="21BC8A8B" w:rsidR="008743C9" w:rsidRDefault="00BA2B7A"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2B55B87F" w14:textId="49B4182F" w:rsidR="008743C9" w:rsidRPr="00DF47C1" w:rsidRDefault="00BA2B7A" w:rsidP="00E15E49">
            <w:pPr>
              <w:spacing w:after="0"/>
              <w:rPr>
                <w:rFonts w:ascii="Tahoma" w:hAnsi="Tahoma" w:cs="Tahoma"/>
                <w:i/>
              </w:rPr>
            </w:pPr>
            <w:r w:rsidRPr="009D7BC0">
              <w:rPr>
                <w:i/>
              </w:rPr>
              <w:t>The communication shall also prevent that interference from other electro</w:t>
            </w:r>
            <w:r w:rsidRPr="009D7BC0">
              <w:rPr>
                <w:i/>
              </w:rPr>
              <w:t>n</w:t>
            </w:r>
            <w:r w:rsidRPr="009D7BC0">
              <w:rPr>
                <w:i/>
              </w:rPr>
              <w:t xml:space="preserve">ics devices </w:t>
            </w:r>
            <w:r>
              <w:rPr>
                <w:i/>
              </w:rPr>
              <w:t>can</w:t>
            </w:r>
            <w:r w:rsidRPr="009D7BC0">
              <w:rPr>
                <w:i/>
              </w:rPr>
              <w:t xml:space="preserve"> take control of the v</w:t>
            </w:r>
            <w:r w:rsidRPr="009D7BC0">
              <w:rPr>
                <w:i/>
              </w:rPr>
              <w:t>e</w:t>
            </w:r>
            <w:r w:rsidRPr="009D7BC0">
              <w:rPr>
                <w:i/>
              </w:rPr>
              <w:t>hicle.</w:t>
            </w:r>
          </w:p>
        </w:tc>
        <w:tc>
          <w:tcPr>
            <w:tcW w:w="702" w:type="dxa"/>
            <w:tcBorders>
              <w:top w:val="single" w:sz="4" w:space="0" w:color="auto"/>
              <w:left w:val="single" w:sz="4" w:space="0" w:color="auto"/>
              <w:bottom w:val="single" w:sz="4" w:space="0" w:color="auto"/>
              <w:right w:val="single" w:sz="4" w:space="0" w:color="auto"/>
            </w:tcBorders>
          </w:tcPr>
          <w:p w14:paraId="12939F9B" w14:textId="77777777" w:rsidR="008743C9" w:rsidRPr="00025B88" w:rsidRDefault="008743C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445EAB04" w14:textId="77777777" w:rsidR="008743C9" w:rsidRPr="00025B88" w:rsidRDefault="008743C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7ED38AA5" w14:textId="77777777" w:rsidR="008743C9" w:rsidRPr="00025B88" w:rsidRDefault="008743C9" w:rsidP="001258C4">
            <w:pPr>
              <w:pStyle w:val="Listeafsnit"/>
              <w:tabs>
                <w:tab w:val="left" w:pos="0"/>
              </w:tabs>
              <w:spacing w:line="276" w:lineRule="auto"/>
              <w:ind w:left="0"/>
              <w:rPr>
                <w:rFonts w:asciiTheme="minorHAnsi" w:hAnsiTheme="minorHAnsi" w:cstheme="minorHAnsi"/>
                <w:szCs w:val="24"/>
              </w:rPr>
            </w:pPr>
          </w:p>
        </w:tc>
      </w:tr>
      <w:tr w:rsidR="008743C9" w:rsidRPr="00D36480" w14:paraId="4E3BE1F0"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252ED2CF" w14:textId="5C3BF968" w:rsidR="008743C9" w:rsidRDefault="00CD6219" w:rsidP="001258C4">
            <w:pPr>
              <w:jc w:val="center"/>
              <w:rPr>
                <w:rFonts w:cstheme="minorHAnsi"/>
                <w:b/>
                <w:sz w:val="24"/>
                <w:szCs w:val="24"/>
              </w:rPr>
            </w:pPr>
            <w:r>
              <w:rPr>
                <w:rFonts w:cstheme="minorHAnsi"/>
                <w:b/>
                <w:sz w:val="24"/>
                <w:szCs w:val="24"/>
              </w:rPr>
              <w:lastRenderedPageBreak/>
              <w:t>9</w:t>
            </w:r>
          </w:p>
        </w:tc>
        <w:tc>
          <w:tcPr>
            <w:tcW w:w="4111" w:type="dxa"/>
            <w:tcBorders>
              <w:top w:val="single" w:sz="4" w:space="0" w:color="auto"/>
              <w:left w:val="single" w:sz="4" w:space="0" w:color="auto"/>
              <w:bottom w:val="single" w:sz="4" w:space="0" w:color="auto"/>
              <w:right w:val="single" w:sz="4" w:space="0" w:color="auto"/>
            </w:tcBorders>
          </w:tcPr>
          <w:p w14:paraId="44BB68B3" w14:textId="77777777" w:rsidR="00CD6219" w:rsidRDefault="00CD6219" w:rsidP="00CD6219">
            <w:pPr>
              <w:pStyle w:val="Brdtekst"/>
              <w:spacing w:line="360" w:lineRule="auto"/>
              <w:rPr>
                <w:rFonts w:ascii="Tahoma" w:hAnsi="Tahoma" w:cs="Tahoma"/>
                <w:b/>
                <w:lang w:val="en-US"/>
              </w:rPr>
            </w:pPr>
            <w:r>
              <w:rPr>
                <w:rFonts w:ascii="Tahoma" w:hAnsi="Tahoma" w:cs="Tahoma"/>
                <w:b/>
                <w:lang w:val="en-US"/>
              </w:rPr>
              <w:t>Marking light</w:t>
            </w:r>
          </w:p>
          <w:p w14:paraId="105A05FA" w14:textId="4457797D" w:rsidR="008743C9" w:rsidRDefault="00CD6219" w:rsidP="00CD6219">
            <w:pPr>
              <w:pStyle w:val="Brdtekst"/>
              <w:spacing w:line="360" w:lineRule="auto"/>
              <w:rPr>
                <w:rFonts w:ascii="Tahoma" w:hAnsi="Tahoma" w:cs="Tahoma"/>
                <w:b/>
                <w:lang w:val="en-US"/>
              </w:rPr>
            </w:pPr>
            <w:r>
              <w:rPr>
                <w:rFonts w:ascii="Tahoma" w:hAnsi="Tahoma" w:cs="Tahoma"/>
                <w:lang w:val="en-US"/>
              </w:rPr>
              <w:t>The vehicle shall have the necessary mar</w:t>
            </w:r>
            <w:r>
              <w:rPr>
                <w:rFonts w:ascii="Tahoma" w:hAnsi="Tahoma" w:cs="Tahoma"/>
                <w:lang w:val="en-US"/>
              </w:rPr>
              <w:t>k</w:t>
            </w:r>
            <w:r>
              <w:rPr>
                <w:rFonts w:ascii="Tahoma" w:hAnsi="Tahoma" w:cs="Tahoma"/>
                <w:lang w:val="en-US"/>
              </w:rPr>
              <w:t>ing light to be used on an airfield / apron / runway.</w:t>
            </w:r>
          </w:p>
        </w:tc>
        <w:tc>
          <w:tcPr>
            <w:tcW w:w="1101" w:type="dxa"/>
            <w:tcBorders>
              <w:top w:val="single" w:sz="4" w:space="0" w:color="auto"/>
              <w:left w:val="single" w:sz="4" w:space="0" w:color="auto"/>
              <w:bottom w:val="single" w:sz="4" w:space="0" w:color="auto"/>
              <w:right w:val="single" w:sz="4" w:space="0" w:color="auto"/>
            </w:tcBorders>
            <w:vAlign w:val="center"/>
          </w:tcPr>
          <w:p w14:paraId="68A3F2D4" w14:textId="5B761622" w:rsidR="008743C9" w:rsidRDefault="00CD6219"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5B7911F2" w14:textId="77777777" w:rsidR="00CD6219" w:rsidRDefault="00CD6219" w:rsidP="00CD6219">
            <w:pPr>
              <w:pStyle w:val="Brdtekst"/>
              <w:spacing w:line="360" w:lineRule="auto"/>
              <w:rPr>
                <w:rFonts w:ascii="Tahoma" w:hAnsi="Tahoma" w:cs="Tahoma"/>
                <w:i/>
                <w:lang w:val="en-US"/>
              </w:rPr>
            </w:pPr>
            <w:r>
              <w:rPr>
                <w:rFonts w:ascii="Tahoma" w:hAnsi="Tahoma" w:cs="Tahoma"/>
                <w:i/>
                <w:lang w:val="en-US"/>
              </w:rPr>
              <w:t>Standard</w:t>
            </w:r>
          </w:p>
          <w:p w14:paraId="4EB25697" w14:textId="77777777" w:rsidR="00CD6219" w:rsidRDefault="00CD6219" w:rsidP="00CD6219">
            <w:pPr>
              <w:pStyle w:val="Brdtekst"/>
              <w:spacing w:line="360" w:lineRule="auto"/>
              <w:rPr>
                <w:rFonts w:ascii="Tahoma" w:hAnsi="Tahoma" w:cs="Tahoma"/>
                <w:i/>
                <w:lang w:val="en-US"/>
              </w:rPr>
            </w:pPr>
            <w:r>
              <w:rPr>
                <w:rFonts w:ascii="Tahoma" w:hAnsi="Tahoma" w:cs="Tahoma"/>
                <w:i/>
                <w:lang w:val="en-US"/>
              </w:rPr>
              <w:t>STANAG 3346 or equivalent.</w:t>
            </w:r>
          </w:p>
          <w:p w14:paraId="74A792E4" w14:textId="2AB0CB5A" w:rsidR="008743C9" w:rsidRPr="00DF47C1" w:rsidRDefault="00CD6219" w:rsidP="00CD6219">
            <w:pPr>
              <w:spacing w:after="0"/>
              <w:rPr>
                <w:rFonts w:ascii="Tahoma" w:hAnsi="Tahoma" w:cs="Tahoma"/>
                <w:i/>
              </w:rPr>
            </w:pPr>
            <w:r>
              <w:rPr>
                <w:rFonts w:ascii="Tahoma" w:hAnsi="Tahoma" w:cs="Tahoma"/>
                <w:i/>
              </w:rPr>
              <w:t>ICAO Annex 14.</w:t>
            </w:r>
          </w:p>
        </w:tc>
        <w:tc>
          <w:tcPr>
            <w:tcW w:w="702" w:type="dxa"/>
            <w:tcBorders>
              <w:top w:val="single" w:sz="4" w:space="0" w:color="auto"/>
              <w:left w:val="single" w:sz="4" w:space="0" w:color="auto"/>
              <w:bottom w:val="single" w:sz="4" w:space="0" w:color="auto"/>
              <w:right w:val="single" w:sz="4" w:space="0" w:color="auto"/>
            </w:tcBorders>
          </w:tcPr>
          <w:p w14:paraId="5BBB39E6" w14:textId="77777777" w:rsidR="008743C9" w:rsidRPr="00025B88" w:rsidRDefault="008743C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8A91D2C" w14:textId="77777777" w:rsidR="008743C9" w:rsidRPr="00025B88" w:rsidRDefault="008743C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AD0FB0C" w14:textId="77777777" w:rsidR="008743C9" w:rsidRPr="00025B88" w:rsidRDefault="008743C9" w:rsidP="001258C4">
            <w:pPr>
              <w:pStyle w:val="Listeafsnit"/>
              <w:tabs>
                <w:tab w:val="left" w:pos="0"/>
              </w:tabs>
              <w:spacing w:line="276" w:lineRule="auto"/>
              <w:ind w:left="0"/>
              <w:rPr>
                <w:rFonts w:asciiTheme="minorHAnsi" w:hAnsiTheme="minorHAnsi" w:cstheme="minorHAnsi"/>
                <w:szCs w:val="24"/>
              </w:rPr>
            </w:pPr>
          </w:p>
        </w:tc>
      </w:tr>
      <w:tr w:rsidR="008743C9" w:rsidRPr="00D36480" w14:paraId="6547A44E"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18B3B748" w14:textId="6C04F5D6" w:rsidR="008743C9" w:rsidRDefault="00CD6219" w:rsidP="001258C4">
            <w:pPr>
              <w:jc w:val="center"/>
              <w:rPr>
                <w:rFonts w:cstheme="minorHAnsi"/>
                <w:b/>
                <w:sz w:val="24"/>
                <w:szCs w:val="24"/>
              </w:rPr>
            </w:pPr>
            <w:r>
              <w:rPr>
                <w:rFonts w:cstheme="minorHAnsi"/>
                <w:b/>
                <w:sz w:val="24"/>
                <w:szCs w:val="24"/>
              </w:rPr>
              <w:t>10</w:t>
            </w:r>
          </w:p>
        </w:tc>
        <w:tc>
          <w:tcPr>
            <w:tcW w:w="4111" w:type="dxa"/>
            <w:tcBorders>
              <w:top w:val="single" w:sz="4" w:space="0" w:color="auto"/>
              <w:left w:val="single" w:sz="4" w:space="0" w:color="auto"/>
              <w:bottom w:val="single" w:sz="4" w:space="0" w:color="auto"/>
              <w:right w:val="single" w:sz="4" w:space="0" w:color="auto"/>
            </w:tcBorders>
          </w:tcPr>
          <w:p w14:paraId="2423905A" w14:textId="77777777" w:rsidR="00CD6219" w:rsidRPr="00337217" w:rsidRDefault="00CD6219" w:rsidP="00CD6219">
            <w:pPr>
              <w:pStyle w:val="Brdtekst"/>
              <w:spacing w:line="360" w:lineRule="auto"/>
              <w:rPr>
                <w:rFonts w:ascii="Tahoma" w:hAnsi="Tahoma" w:cs="Tahoma"/>
                <w:b/>
                <w:lang w:val="en-US"/>
              </w:rPr>
            </w:pPr>
            <w:r w:rsidRPr="00337217">
              <w:rPr>
                <w:rFonts w:ascii="Tahoma" w:hAnsi="Tahoma" w:cs="Tahoma"/>
                <w:b/>
                <w:lang w:val="en-US"/>
              </w:rPr>
              <w:t>Towing Power – adjustment</w:t>
            </w:r>
          </w:p>
          <w:p w14:paraId="418AFDA7" w14:textId="6812883B" w:rsidR="008743C9" w:rsidRDefault="00CD6219" w:rsidP="00CD6219">
            <w:pPr>
              <w:pStyle w:val="Brdtekst"/>
              <w:spacing w:line="360" w:lineRule="auto"/>
              <w:rPr>
                <w:rFonts w:ascii="Tahoma" w:hAnsi="Tahoma" w:cs="Tahoma"/>
                <w:b/>
                <w:lang w:val="en-US"/>
              </w:rPr>
            </w:pPr>
            <w:r w:rsidRPr="00337217">
              <w:rPr>
                <w:rFonts w:ascii="Tahoma" w:hAnsi="Tahoma" w:cs="Tahoma"/>
                <w:lang w:val="en-US"/>
              </w:rPr>
              <w:t>If the vehicle is made for towbarless oper</w:t>
            </w:r>
            <w:r w:rsidRPr="00337217">
              <w:rPr>
                <w:rFonts w:ascii="Tahoma" w:hAnsi="Tahoma" w:cs="Tahoma"/>
                <w:lang w:val="en-US"/>
              </w:rPr>
              <w:t>a</w:t>
            </w:r>
            <w:r w:rsidRPr="00337217">
              <w:rPr>
                <w:rFonts w:ascii="Tahoma" w:hAnsi="Tahoma" w:cs="Tahoma"/>
                <w:lang w:val="en-US"/>
              </w:rPr>
              <w:t>tion, the Towing force shall be easily limited according to the type of aircraft / helicopter towed.</w:t>
            </w:r>
          </w:p>
        </w:tc>
        <w:tc>
          <w:tcPr>
            <w:tcW w:w="1101" w:type="dxa"/>
            <w:tcBorders>
              <w:top w:val="single" w:sz="4" w:space="0" w:color="auto"/>
              <w:left w:val="single" w:sz="4" w:space="0" w:color="auto"/>
              <w:bottom w:val="single" w:sz="4" w:space="0" w:color="auto"/>
              <w:right w:val="single" w:sz="4" w:space="0" w:color="auto"/>
            </w:tcBorders>
            <w:vAlign w:val="center"/>
          </w:tcPr>
          <w:p w14:paraId="0C31C7DD" w14:textId="5942A01A" w:rsidR="008743C9" w:rsidRDefault="00CD6219"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6CCD14BE" w14:textId="0BD68EB2" w:rsidR="008743C9" w:rsidRPr="00DF47C1" w:rsidRDefault="00CD6219" w:rsidP="00E15E49">
            <w:pPr>
              <w:spacing w:after="0"/>
              <w:rPr>
                <w:rFonts w:ascii="Tahoma" w:hAnsi="Tahoma" w:cs="Tahoma"/>
                <w:i/>
              </w:rPr>
            </w:pPr>
            <w:r w:rsidRPr="00337217">
              <w:rPr>
                <w:rFonts w:ascii="Tahoma" w:hAnsi="Tahoma" w:cs="Tahoma"/>
                <w:i/>
              </w:rPr>
              <w:t>To avoid overstress of the aircraft towed.</w:t>
            </w:r>
          </w:p>
        </w:tc>
        <w:tc>
          <w:tcPr>
            <w:tcW w:w="702" w:type="dxa"/>
            <w:tcBorders>
              <w:top w:val="single" w:sz="4" w:space="0" w:color="auto"/>
              <w:left w:val="single" w:sz="4" w:space="0" w:color="auto"/>
              <w:bottom w:val="single" w:sz="4" w:space="0" w:color="auto"/>
              <w:right w:val="single" w:sz="4" w:space="0" w:color="auto"/>
            </w:tcBorders>
          </w:tcPr>
          <w:p w14:paraId="12A1A45A" w14:textId="77777777" w:rsidR="008743C9" w:rsidRPr="00025B88" w:rsidRDefault="008743C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5E2AD6C0" w14:textId="77777777" w:rsidR="008743C9" w:rsidRPr="00025B88" w:rsidRDefault="008743C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C7D7D96" w14:textId="77777777" w:rsidR="008743C9" w:rsidRPr="00025B88" w:rsidRDefault="008743C9" w:rsidP="001258C4">
            <w:pPr>
              <w:pStyle w:val="Listeafsnit"/>
              <w:tabs>
                <w:tab w:val="left" w:pos="0"/>
              </w:tabs>
              <w:spacing w:line="276" w:lineRule="auto"/>
              <w:ind w:left="0"/>
              <w:rPr>
                <w:rFonts w:asciiTheme="minorHAnsi" w:hAnsiTheme="minorHAnsi" w:cstheme="minorHAnsi"/>
                <w:szCs w:val="24"/>
              </w:rPr>
            </w:pPr>
          </w:p>
        </w:tc>
      </w:tr>
      <w:tr w:rsidR="008743C9" w:rsidRPr="00D36480" w14:paraId="5451C68F"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C41BE67" w14:textId="574373F3" w:rsidR="008743C9" w:rsidRDefault="00CD6219" w:rsidP="001258C4">
            <w:pPr>
              <w:jc w:val="center"/>
              <w:rPr>
                <w:rFonts w:cstheme="minorHAnsi"/>
                <w:b/>
                <w:sz w:val="24"/>
                <w:szCs w:val="24"/>
              </w:rPr>
            </w:pPr>
            <w:r>
              <w:rPr>
                <w:rFonts w:cstheme="minorHAnsi"/>
                <w:b/>
                <w:sz w:val="24"/>
                <w:szCs w:val="24"/>
              </w:rPr>
              <w:t>11</w:t>
            </w:r>
          </w:p>
        </w:tc>
        <w:tc>
          <w:tcPr>
            <w:tcW w:w="4111" w:type="dxa"/>
            <w:tcBorders>
              <w:top w:val="single" w:sz="4" w:space="0" w:color="auto"/>
              <w:left w:val="single" w:sz="4" w:space="0" w:color="auto"/>
              <w:bottom w:val="single" w:sz="4" w:space="0" w:color="auto"/>
              <w:right w:val="single" w:sz="4" w:space="0" w:color="auto"/>
            </w:tcBorders>
          </w:tcPr>
          <w:p w14:paraId="4F7DB32B" w14:textId="77777777" w:rsidR="00CD6219" w:rsidRDefault="00CD6219" w:rsidP="00CD6219">
            <w:pPr>
              <w:pStyle w:val="Brdtekst"/>
              <w:spacing w:line="360" w:lineRule="auto"/>
              <w:rPr>
                <w:rFonts w:ascii="Tahoma" w:hAnsi="Tahoma" w:cs="Tahoma"/>
                <w:b/>
                <w:bCs/>
                <w:lang w:val="en-GB"/>
              </w:rPr>
            </w:pPr>
            <w:r>
              <w:rPr>
                <w:rFonts w:ascii="Tahoma" w:hAnsi="Tahoma" w:cs="Tahoma"/>
                <w:b/>
                <w:bCs/>
                <w:lang w:val="en-GB"/>
              </w:rPr>
              <w:t>Vehicle design</w:t>
            </w:r>
          </w:p>
          <w:p w14:paraId="01327866" w14:textId="141DD365" w:rsidR="008743C9" w:rsidRPr="00CD6219" w:rsidRDefault="00CD6219" w:rsidP="00CD6219">
            <w:pPr>
              <w:pStyle w:val="Brdtekst"/>
              <w:spacing w:line="360" w:lineRule="auto"/>
              <w:rPr>
                <w:rFonts w:ascii="Tahoma" w:hAnsi="Tahoma" w:cs="Tahoma"/>
                <w:b/>
                <w:lang w:val="en-GB"/>
              </w:rPr>
            </w:pPr>
            <w:r>
              <w:rPr>
                <w:rFonts w:ascii="Tahoma" w:hAnsi="Tahoma" w:cs="Tahoma"/>
                <w:bCs/>
                <w:lang w:val="en-GB"/>
              </w:rPr>
              <w:t>The design and construction of the vehicle shall be in accordance with the latest edition of DS/EN 12312-7 and its annex or equiv</w:t>
            </w:r>
            <w:r>
              <w:rPr>
                <w:rFonts w:ascii="Tahoma" w:hAnsi="Tahoma" w:cs="Tahoma"/>
                <w:bCs/>
                <w:lang w:val="en-GB"/>
              </w:rPr>
              <w:t>a</w:t>
            </w:r>
            <w:r>
              <w:rPr>
                <w:rFonts w:ascii="Tahoma" w:hAnsi="Tahoma" w:cs="Tahoma"/>
                <w:bCs/>
                <w:lang w:val="en-GB"/>
              </w:rPr>
              <w:t>lent.</w:t>
            </w:r>
          </w:p>
        </w:tc>
        <w:tc>
          <w:tcPr>
            <w:tcW w:w="1101" w:type="dxa"/>
            <w:tcBorders>
              <w:top w:val="single" w:sz="4" w:space="0" w:color="auto"/>
              <w:left w:val="single" w:sz="4" w:space="0" w:color="auto"/>
              <w:bottom w:val="single" w:sz="4" w:space="0" w:color="auto"/>
              <w:right w:val="single" w:sz="4" w:space="0" w:color="auto"/>
            </w:tcBorders>
            <w:vAlign w:val="center"/>
          </w:tcPr>
          <w:p w14:paraId="084181A7" w14:textId="51C41C33" w:rsidR="008743C9" w:rsidRDefault="00CD6219"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7AB99B96" w14:textId="77777777" w:rsidR="00F91A20" w:rsidRDefault="00F91A20" w:rsidP="00F91A20">
            <w:pPr>
              <w:pStyle w:val="Brdtekst"/>
              <w:spacing w:line="360" w:lineRule="auto"/>
              <w:rPr>
                <w:rFonts w:ascii="Tahoma" w:hAnsi="Tahoma" w:cs="Tahoma"/>
                <w:bCs/>
                <w:i/>
                <w:lang w:val="en-GB"/>
              </w:rPr>
            </w:pPr>
            <w:r>
              <w:rPr>
                <w:rFonts w:ascii="Tahoma" w:hAnsi="Tahoma" w:cs="Tahoma"/>
                <w:bCs/>
                <w:i/>
                <w:lang w:val="en-GB"/>
              </w:rPr>
              <w:t>Standard</w:t>
            </w:r>
          </w:p>
          <w:p w14:paraId="541797AB" w14:textId="3D92D229" w:rsidR="008743C9" w:rsidRPr="00DF47C1" w:rsidRDefault="00F91A20" w:rsidP="00F91A20">
            <w:pPr>
              <w:spacing w:after="0"/>
              <w:rPr>
                <w:rFonts w:ascii="Tahoma" w:hAnsi="Tahoma" w:cs="Tahoma"/>
                <w:i/>
              </w:rPr>
            </w:pPr>
            <w:r>
              <w:rPr>
                <w:rFonts w:ascii="Tahoma" w:hAnsi="Tahoma" w:cs="Tahoma"/>
                <w:bCs/>
                <w:i/>
                <w:lang w:val="en-GB"/>
              </w:rPr>
              <w:t>DS/EN 12312-7 or equivalent.</w:t>
            </w:r>
          </w:p>
        </w:tc>
        <w:tc>
          <w:tcPr>
            <w:tcW w:w="702" w:type="dxa"/>
            <w:tcBorders>
              <w:top w:val="single" w:sz="4" w:space="0" w:color="auto"/>
              <w:left w:val="single" w:sz="4" w:space="0" w:color="auto"/>
              <w:bottom w:val="single" w:sz="4" w:space="0" w:color="auto"/>
              <w:right w:val="single" w:sz="4" w:space="0" w:color="auto"/>
            </w:tcBorders>
          </w:tcPr>
          <w:p w14:paraId="282262B6" w14:textId="77777777" w:rsidR="008743C9" w:rsidRPr="00025B88" w:rsidRDefault="008743C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4A31AB58" w14:textId="77777777" w:rsidR="008743C9" w:rsidRPr="00025B88" w:rsidRDefault="008743C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E8736E4" w14:textId="77777777" w:rsidR="008743C9" w:rsidRPr="00025B88" w:rsidRDefault="008743C9" w:rsidP="001258C4">
            <w:pPr>
              <w:pStyle w:val="Listeafsnit"/>
              <w:tabs>
                <w:tab w:val="left" w:pos="0"/>
              </w:tabs>
              <w:spacing w:line="276" w:lineRule="auto"/>
              <w:ind w:left="0"/>
              <w:rPr>
                <w:rFonts w:asciiTheme="minorHAnsi" w:hAnsiTheme="minorHAnsi" w:cstheme="minorHAnsi"/>
                <w:szCs w:val="24"/>
              </w:rPr>
            </w:pPr>
          </w:p>
        </w:tc>
      </w:tr>
      <w:tr w:rsidR="00CD6219" w:rsidRPr="00D36480" w14:paraId="25083E59"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1130BAA3" w14:textId="3023FB52" w:rsidR="00CD6219" w:rsidRDefault="00F91A20" w:rsidP="001258C4">
            <w:pPr>
              <w:jc w:val="center"/>
              <w:rPr>
                <w:rFonts w:cstheme="minorHAnsi"/>
                <w:b/>
                <w:sz w:val="24"/>
                <w:szCs w:val="24"/>
              </w:rPr>
            </w:pPr>
            <w:r>
              <w:rPr>
                <w:rFonts w:cstheme="minorHAnsi"/>
                <w:b/>
                <w:sz w:val="24"/>
                <w:szCs w:val="24"/>
              </w:rPr>
              <w:t>12</w:t>
            </w:r>
          </w:p>
        </w:tc>
        <w:tc>
          <w:tcPr>
            <w:tcW w:w="4111" w:type="dxa"/>
            <w:tcBorders>
              <w:top w:val="single" w:sz="4" w:space="0" w:color="auto"/>
              <w:left w:val="single" w:sz="4" w:space="0" w:color="auto"/>
              <w:bottom w:val="single" w:sz="4" w:space="0" w:color="auto"/>
              <w:right w:val="single" w:sz="4" w:space="0" w:color="auto"/>
            </w:tcBorders>
          </w:tcPr>
          <w:p w14:paraId="2090A7B8" w14:textId="77777777" w:rsidR="00F91A20" w:rsidRPr="007842A1" w:rsidRDefault="00F91A20" w:rsidP="00F91A20">
            <w:pPr>
              <w:pStyle w:val="Brdtekst"/>
              <w:spacing w:line="360" w:lineRule="auto"/>
              <w:rPr>
                <w:rFonts w:ascii="Tahoma" w:hAnsi="Tahoma" w:cs="Tahoma"/>
                <w:b/>
                <w:lang w:val="en-US"/>
              </w:rPr>
            </w:pPr>
            <w:r>
              <w:rPr>
                <w:rFonts w:ascii="Tahoma" w:hAnsi="Tahoma" w:cs="Tahoma"/>
                <w:b/>
                <w:bCs/>
                <w:lang w:val="en-GB"/>
              </w:rPr>
              <w:t>Display language</w:t>
            </w:r>
          </w:p>
          <w:p w14:paraId="1574CB58" w14:textId="687EEF38" w:rsidR="00CD6219" w:rsidRDefault="00F91A20" w:rsidP="00F91A20">
            <w:pPr>
              <w:pStyle w:val="Brdtekst"/>
              <w:spacing w:line="360" w:lineRule="auto"/>
              <w:rPr>
                <w:rFonts w:ascii="Tahoma" w:hAnsi="Tahoma" w:cs="Tahoma"/>
                <w:b/>
                <w:lang w:val="en-US"/>
              </w:rPr>
            </w:pPr>
            <w:r>
              <w:rPr>
                <w:rFonts w:ascii="Tahoma" w:hAnsi="Tahoma" w:cs="Tahoma"/>
                <w:lang w:val="en-GB"/>
              </w:rPr>
              <w:t>If the vehicle is equipped with a display / Man Machine Interface (MMI), the displayed text shall be in Danish and/or English la</w:t>
            </w:r>
            <w:r>
              <w:rPr>
                <w:rFonts w:ascii="Tahoma" w:hAnsi="Tahoma" w:cs="Tahoma"/>
                <w:lang w:val="en-GB"/>
              </w:rPr>
              <w:t>n</w:t>
            </w:r>
            <w:r>
              <w:rPr>
                <w:rFonts w:ascii="Tahoma" w:hAnsi="Tahoma" w:cs="Tahoma"/>
                <w:lang w:val="en-GB"/>
              </w:rPr>
              <w:t>guage.</w:t>
            </w:r>
          </w:p>
        </w:tc>
        <w:tc>
          <w:tcPr>
            <w:tcW w:w="1101" w:type="dxa"/>
            <w:tcBorders>
              <w:top w:val="single" w:sz="4" w:space="0" w:color="auto"/>
              <w:left w:val="single" w:sz="4" w:space="0" w:color="auto"/>
              <w:bottom w:val="single" w:sz="4" w:space="0" w:color="auto"/>
              <w:right w:val="single" w:sz="4" w:space="0" w:color="auto"/>
            </w:tcBorders>
            <w:vAlign w:val="center"/>
          </w:tcPr>
          <w:p w14:paraId="3CA9B76D" w14:textId="68AC2C14" w:rsidR="00CD6219" w:rsidRDefault="00F91A20"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55EE9CE0" w14:textId="77777777" w:rsidR="00CD6219" w:rsidRPr="00DF47C1" w:rsidRDefault="00CD6219"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3E0513C5" w14:textId="77777777" w:rsidR="00CD6219" w:rsidRPr="00025B88" w:rsidRDefault="00CD621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63D43099" w14:textId="77777777" w:rsidR="00CD6219" w:rsidRPr="00025B88" w:rsidRDefault="00CD621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5E595B16" w14:textId="77777777" w:rsidR="00CD6219" w:rsidRPr="00025B88" w:rsidRDefault="00CD6219" w:rsidP="001258C4">
            <w:pPr>
              <w:pStyle w:val="Listeafsnit"/>
              <w:tabs>
                <w:tab w:val="left" w:pos="0"/>
              </w:tabs>
              <w:spacing w:line="276" w:lineRule="auto"/>
              <w:ind w:left="0"/>
              <w:rPr>
                <w:rFonts w:asciiTheme="minorHAnsi" w:hAnsiTheme="minorHAnsi" w:cstheme="minorHAnsi"/>
                <w:szCs w:val="24"/>
              </w:rPr>
            </w:pPr>
          </w:p>
        </w:tc>
      </w:tr>
      <w:tr w:rsidR="00CD6219" w:rsidRPr="00D36480" w14:paraId="180B04AE"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2312098" w14:textId="235BD6DF" w:rsidR="00CD6219" w:rsidRDefault="00A545A2" w:rsidP="001258C4">
            <w:pPr>
              <w:jc w:val="center"/>
              <w:rPr>
                <w:rFonts w:cstheme="minorHAnsi"/>
                <w:b/>
                <w:sz w:val="24"/>
                <w:szCs w:val="24"/>
              </w:rPr>
            </w:pPr>
            <w:r>
              <w:rPr>
                <w:rFonts w:cstheme="minorHAnsi"/>
                <w:b/>
                <w:sz w:val="24"/>
                <w:szCs w:val="24"/>
              </w:rPr>
              <w:t>13</w:t>
            </w:r>
          </w:p>
        </w:tc>
        <w:tc>
          <w:tcPr>
            <w:tcW w:w="4111" w:type="dxa"/>
            <w:tcBorders>
              <w:top w:val="single" w:sz="4" w:space="0" w:color="auto"/>
              <w:left w:val="single" w:sz="4" w:space="0" w:color="auto"/>
              <w:bottom w:val="single" w:sz="4" w:space="0" w:color="auto"/>
              <w:right w:val="single" w:sz="4" w:space="0" w:color="auto"/>
            </w:tcBorders>
          </w:tcPr>
          <w:p w14:paraId="60876558" w14:textId="77777777" w:rsidR="00A545A2" w:rsidRPr="0051316A" w:rsidRDefault="00A545A2" w:rsidP="00A545A2">
            <w:pPr>
              <w:pStyle w:val="Brdtekst"/>
              <w:spacing w:line="360" w:lineRule="auto"/>
              <w:rPr>
                <w:rFonts w:ascii="Tahoma" w:hAnsi="Tahoma" w:cs="Tahoma"/>
                <w:b/>
                <w:lang w:val="en-US"/>
              </w:rPr>
            </w:pPr>
            <w:r w:rsidRPr="0051316A">
              <w:rPr>
                <w:rFonts w:ascii="Tahoma" w:hAnsi="Tahoma" w:cs="Tahoma"/>
                <w:b/>
                <w:lang w:val="en-US"/>
              </w:rPr>
              <w:t>Operation temperature</w:t>
            </w:r>
          </w:p>
          <w:p w14:paraId="4547BBDB" w14:textId="77777777" w:rsidR="00A545A2" w:rsidRPr="0051316A" w:rsidRDefault="00A545A2" w:rsidP="00A545A2">
            <w:pPr>
              <w:pStyle w:val="Brdtekst"/>
              <w:spacing w:line="360" w:lineRule="auto"/>
              <w:rPr>
                <w:rFonts w:ascii="Tahoma" w:hAnsi="Tahoma" w:cs="Tahoma"/>
                <w:lang w:val="en-US"/>
              </w:rPr>
            </w:pPr>
            <w:r w:rsidRPr="0051316A">
              <w:rPr>
                <w:rFonts w:ascii="Tahoma" w:hAnsi="Tahoma" w:cs="Tahoma"/>
                <w:lang w:val="en-US"/>
              </w:rPr>
              <w:t>The vehicle shall be operating in the te</w:t>
            </w:r>
            <w:r w:rsidRPr="0051316A">
              <w:rPr>
                <w:rFonts w:ascii="Tahoma" w:hAnsi="Tahoma" w:cs="Tahoma"/>
                <w:lang w:val="en-US"/>
              </w:rPr>
              <w:t>m</w:t>
            </w:r>
            <w:r w:rsidRPr="0051316A">
              <w:rPr>
                <w:rFonts w:ascii="Tahoma" w:hAnsi="Tahoma" w:cs="Tahoma"/>
                <w:lang w:val="en-US"/>
              </w:rPr>
              <w:t xml:space="preserve">perature </w:t>
            </w:r>
          </w:p>
          <w:p w14:paraId="41BC5943" w14:textId="6BFEA70F" w:rsidR="00CD6219" w:rsidRDefault="00A545A2" w:rsidP="00A545A2">
            <w:pPr>
              <w:pStyle w:val="Brdtekst"/>
              <w:spacing w:line="360" w:lineRule="auto"/>
              <w:rPr>
                <w:rFonts w:ascii="Tahoma" w:hAnsi="Tahoma" w:cs="Tahoma"/>
                <w:b/>
                <w:lang w:val="en-US"/>
              </w:rPr>
            </w:pPr>
            <w:r w:rsidRPr="0051316A">
              <w:rPr>
                <w:rFonts w:ascii="Tahoma" w:hAnsi="Tahoma" w:cs="Tahoma"/>
                <w:lang w:val="en-US"/>
              </w:rPr>
              <w:lastRenderedPageBreak/>
              <w:t>range - 15° C to + 50° C.</w:t>
            </w:r>
          </w:p>
        </w:tc>
        <w:tc>
          <w:tcPr>
            <w:tcW w:w="1101" w:type="dxa"/>
            <w:tcBorders>
              <w:top w:val="single" w:sz="4" w:space="0" w:color="auto"/>
              <w:left w:val="single" w:sz="4" w:space="0" w:color="auto"/>
              <w:bottom w:val="single" w:sz="4" w:space="0" w:color="auto"/>
              <w:right w:val="single" w:sz="4" w:space="0" w:color="auto"/>
            </w:tcBorders>
            <w:vAlign w:val="center"/>
          </w:tcPr>
          <w:p w14:paraId="71B92459" w14:textId="154EFC8F" w:rsidR="00CD6219" w:rsidRDefault="00A545A2" w:rsidP="001258C4">
            <w:pPr>
              <w:spacing w:after="0"/>
              <w:jc w:val="center"/>
              <w:rPr>
                <w:rFonts w:cstheme="minorHAnsi"/>
                <w:sz w:val="24"/>
                <w:szCs w:val="24"/>
                <w:highlight w:val="yellow"/>
              </w:rPr>
            </w:pPr>
            <w:r>
              <w:rPr>
                <w:rFonts w:cstheme="minorHAnsi"/>
                <w:sz w:val="24"/>
                <w:szCs w:val="24"/>
                <w:highlight w:val="yellow"/>
              </w:rPr>
              <w:lastRenderedPageBreak/>
              <w:t>SHALL</w:t>
            </w:r>
          </w:p>
        </w:tc>
        <w:tc>
          <w:tcPr>
            <w:tcW w:w="3581" w:type="dxa"/>
            <w:tcBorders>
              <w:top w:val="single" w:sz="4" w:space="0" w:color="auto"/>
              <w:left w:val="single" w:sz="4" w:space="0" w:color="auto"/>
              <w:bottom w:val="single" w:sz="4" w:space="0" w:color="auto"/>
              <w:right w:val="single" w:sz="4" w:space="0" w:color="auto"/>
            </w:tcBorders>
          </w:tcPr>
          <w:p w14:paraId="66B44F55" w14:textId="77777777" w:rsidR="00CD6219" w:rsidRPr="00DF47C1" w:rsidRDefault="00CD6219"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2E546A63" w14:textId="77777777" w:rsidR="00CD6219" w:rsidRPr="00025B88" w:rsidRDefault="00CD621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7823120" w14:textId="77777777" w:rsidR="00CD6219" w:rsidRPr="00025B88" w:rsidRDefault="00CD621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58A39EAC" w14:textId="77777777" w:rsidR="00CD6219" w:rsidRPr="00025B88" w:rsidRDefault="00CD6219" w:rsidP="001258C4">
            <w:pPr>
              <w:pStyle w:val="Listeafsnit"/>
              <w:tabs>
                <w:tab w:val="left" w:pos="0"/>
              </w:tabs>
              <w:spacing w:line="276" w:lineRule="auto"/>
              <w:ind w:left="0"/>
              <w:rPr>
                <w:rFonts w:asciiTheme="minorHAnsi" w:hAnsiTheme="minorHAnsi" w:cstheme="minorHAnsi"/>
                <w:szCs w:val="24"/>
              </w:rPr>
            </w:pPr>
          </w:p>
        </w:tc>
      </w:tr>
      <w:tr w:rsidR="00CD6219" w:rsidRPr="00D36480" w14:paraId="1701CCEC"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4A9549FA" w14:textId="0CBD72A5" w:rsidR="00CD6219" w:rsidRDefault="00A545A2" w:rsidP="001258C4">
            <w:pPr>
              <w:jc w:val="center"/>
              <w:rPr>
                <w:rFonts w:cstheme="minorHAnsi"/>
                <w:b/>
                <w:sz w:val="24"/>
                <w:szCs w:val="24"/>
              </w:rPr>
            </w:pPr>
            <w:r>
              <w:rPr>
                <w:rFonts w:cstheme="minorHAnsi"/>
                <w:b/>
                <w:sz w:val="24"/>
                <w:szCs w:val="24"/>
              </w:rPr>
              <w:lastRenderedPageBreak/>
              <w:t>14</w:t>
            </w:r>
          </w:p>
        </w:tc>
        <w:tc>
          <w:tcPr>
            <w:tcW w:w="4111" w:type="dxa"/>
            <w:tcBorders>
              <w:top w:val="single" w:sz="4" w:space="0" w:color="auto"/>
              <w:left w:val="single" w:sz="4" w:space="0" w:color="auto"/>
              <w:bottom w:val="single" w:sz="4" w:space="0" w:color="auto"/>
              <w:right w:val="single" w:sz="4" w:space="0" w:color="auto"/>
            </w:tcBorders>
          </w:tcPr>
          <w:p w14:paraId="4351426E" w14:textId="77777777" w:rsidR="00A545A2" w:rsidRPr="00A707FD" w:rsidRDefault="00A545A2" w:rsidP="00A545A2">
            <w:pPr>
              <w:pStyle w:val="Brdtekst"/>
              <w:spacing w:line="360" w:lineRule="auto"/>
              <w:rPr>
                <w:rFonts w:ascii="Tahoma" w:hAnsi="Tahoma" w:cs="Tahoma"/>
                <w:b/>
                <w:lang w:val="en-US"/>
              </w:rPr>
            </w:pPr>
            <w:r>
              <w:rPr>
                <w:rFonts w:ascii="Tahoma" w:hAnsi="Tahoma" w:cs="Tahoma"/>
                <w:b/>
                <w:bCs/>
                <w:lang w:val="en-GB"/>
              </w:rPr>
              <w:t>Power supply requirement</w:t>
            </w:r>
          </w:p>
          <w:p w14:paraId="1F6E5BA4" w14:textId="77777777" w:rsidR="00A545A2" w:rsidRPr="00FC32B8" w:rsidRDefault="00A545A2" w:rsidP="00A545A2">
            <w:pPr>
              <w:pStyle w:val="Brdtekst"/>
              <w:spacing w:line="360" w:lineRule="auto"/>
              <w:rPr>
                <w:rFonts w:ascii="Tahoma" w:hAnsi="Tahoma" w:cs="Tahoma"/>
                <w:lang w:val="en-US"/>
              </w:rPr>
            </w:pPr>
            <w:r>
              <w:rPr>
                <w:rFonts w:ascii="Tahoma" w:hAnsi="Tahoma" w:cs="Tahoma"/>
                <w:lang w:val="en-GB"/>
              </w:rPr>
              <w:t>It shall be possible to operate/charge the vehicle with the electrical supply available in Denmark, as follows:</w:t>
            </w:r>
          </w:p>
          <w:p w14:paraId="67BE68B5" w14:textId="77777777" w:rsidR="00A545A2" w:rsidRPr="00FC32B8" w:rsidRDefault="00A545A2" w:rsidP="00A545A2">
            <w:pPr>
              <w:pStyle w:val="Brdtekst"/>
              <w:spacing w:line="360" w:lineRule="auto"/>
              <w:rPr>
                <w:rFonts w:ascii="Tahoma" w:hAnsi="Tahoma" w:cs="Tahoma"/>
                <w:lang w:val="en-US"/>
              </w:rPr>
            </w:pPr>
            <w:r>
              <w:rPr>
                <w:rFonts w:ascii="Tahoma" w:hAnsi="Tahoma" w:cs="Tahoma"/>
                <w:lang w:val="en-GB"/>
              </w:rPr>
              <w:t>3-phase 400 V AC ± 10% 50 Hz in accor</w:t>
            </w:r>
            <w:r>
              <w:rPr>
                <w:rFonts w:ascii="Tahoma" w:hAnsi="Tahoma" w:cs="Tahoma"/>
                <w:lang w:val="en-GB"/>
              </w:rPr>
              <w:t>d</w:t>
            </w:r>
            <w:r>
              <w:rPr>
                <w:rFonts w:ascii="Tahoma" w:hAnsi="Tahoma" w:cs="Tahoma"/>
                <w:lang w:val="en-GB"/>
              </w:rPr>
              <w:t>ance with DS/EN 60038</w:t>
            </w:r>
          </w:p>
          <w:p w14:paraId="5C43E0E6" w14:textId="0EC3E88F" w:rsidR="00CD6219" w:rsidRDefault="00A545A2" w:rsidP="00A545A2">
            <w:pPr>
              <w:pStyle w:val="Brdtekst"/>
              <w:spacing w:line="360" w:lineRule="auto"/>
              <w:rPr>
                <w:rFonts w:ascii="Tahoma" w:hAnsi="Tahoma" w:cs="Tahoma"/>
                <w:b/>
                <w:lang w:val="en-US"/>
              </w:rPr>
            </w:pPr>
            <w:r>
              <w:rPr>
                <w:rFonts w:ascii="Tahoma" w:hAnsi="Tahoma" w:cs="Tahoma"/>
                <w:lang w:val="en-GB"/>
              </w:rPr>
              <w:t>1-phase 230 V AC ± 10% 50 Hz  in accor</w:t>
            </w:r>
            <w:r>
              <w:rPr>
                <w:rFonts w:ascii="Tahoma" w:hAnsi="Tahoma" w:cs="Tahoma"/>
                <w:lang w:val="en-GB"/>
              </w:rPr>
              <w:t>d</w:t>
            </w:r>
            <w:r>
              <w:rPr>
                <w:rFonts w:ascii="Tahoma" w:hAnsi="Tahoma" w:cs="Tahoma"/>
                <w:lang w:val="en-GB"/>
              </w:rPr>
              <w:t>ance with DS/EN 60038</w:t>
            </w:r>
          </w:p>
        </w:tc>
        <w:tc>
          <w:tcPr>
            <w:tcW w:w="1101" w:type="dxa"/>
            <w:tcBorders>
              <w:top w:val="single" w:sz="4" w:space="0" w:color="auto"/>
              <w:left w:val="single" w:sz="4" w:space="0" w:color="auto"/>
              <w:bottom w:val="single" w:sz="4" w:space="0" w:color="auto"/>
              <w:right w:val="single" w:sz="4" w:space="0" w:color="auto"/>
            </w:tcBorders>
            <w:vAlign w:val="center"/>
          </w:tcPr>
          <w:p w14:paraId="3317B2AB" w14:textId="5AE3DC5C" w:rsidR="00CD6219" w:rsidRDefault="00A545A2"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2F2E1F2B" w14:textId="77777777" w:rsidR="00CD6219" w:rsidRPr="00DF47C1" w:rsidRDefault="00CD6219"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176E6E52" w14:textId="77777777" w:rsidR="00CD6219" w:rsidRPr="00025B88" w:rsidRDefault="00CD621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28AEE06" w14:textId="77777777" w:rsidR="00CD6219" w:rsidRPr="00025B88" w:rsidRDefault="00CD621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6DA126E" w14:textId="77777777" w:rsidR="00CD6219" w:rsidRPr="00025B88" w:rsidRDefault="00CD6219" w:rsidP="001258C4">
            <w:pPr>
              <w:pStyle w:val="Listeafsnit"/>
              <w:tabs>
                <w:tab w:val="left" w:pos="0"/>
              </w:tabs>
              <w:spacing w:line="276" w:lineRule="auto"/>
              <w:ind w:left="0"/>
              <w:rPr>
                <w:rFonts w:asciiTheme="minorHAnsi" w:hAnsiTheme="minorHAnsi" w:cstheme="minorHAnsi"/>
                <w:szCs w:val="24"/>
              </w:rPr>
            </w:pPr>
          </w:p>
        </w:tc>
      </w:tr>
      <w:tr w:rsidR="00CD6219" w:rsidRPr="00D36480" w14:paraId="6379AC6A"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24ACA6B1" w14:textId="1856DC18" w:rsidR="00CD6219" w:rsidRDefault="00A545A2" w:rsidP="001258C4">
            <w:pPr>
              <w:jc w:val="center"/>
              <w:rPr>
                <w:rFonts w:cstheme="minorHAnsi"/>
                <w:b/>
                <w:sz w:val="24"/>
                <w:szCs w:val="24"/>
              </w:rPr>
            </w:pPr>
            <w:r>
              <w:rPr>
                <w:rFonts w:cstheme="minorHAnsi"/>
                <w:b/>
                <w:sz w:val="24"/>
                <w:szCs w:val="24"/>
              </w:rPr>
              <w:t>15</w:t>
            </w:r>
          </w:p>
        </w:tc>
        <w:tc>
          <w:tcPr>
            <w:tcW w:w="4111" w:type="dxa"/>
            <w:tcBorders>
              <w:top w:val="single" w:sz="4" w:space="0" w:color="auto"/>
              <w:left w:val="single" w:sz="4" w:space="0" w:color="auto"/>
              <w:bottom w:val="single" w:sz="4" w:space="0" w:color="auto"/>
              <w:right w:val="single" w:sz="4" w:space="0" w:color="auto"/>
            </w:tcBorders>
          </w:tcPr>
          <w:p w14:paraId="605DA047" w14:textId="77777777" w:rsidR="00A545A2" w:rsidRPr="009C4461" w:rsidRDefault="00A545A2" w:rsidP="00A545A2">
            <w:pPr>
              <w:pStyle w:val="Brdtekst"/>
              <w:spacing w:line="360" w:lineRule="auto"/>
              <w:rPr>
                <w:rFonts w:ascii="Tahoma" w:hAnsi="Tahoma" w:cs="Tahoma"/>
                <w:b/>
                <w:bCs/>
                <w:lang w:val="en-GB"/>
              </w:rPr>
            </w:pPr>
            <w:r w:rsidRPr="009C4461">
              <w:rPr>
                <w:rFonts w:ascii="Tahoma" w:hAnsi="Tahoma" w:cs="Tahoma"/>
                <w:b/>
                <w:bCs/>
                <w:lang w:val="en-GB"/>
              </w:rPr>
              <w:t>Power supply charging management</w:t>
            </w:r>
          </w:p>
          <w:p w14:paraId="0E839FE8" w14:textId="02DAA0C8" w:rsidR="00CD6219" w:rsidRDefault="00A545A2" w:rsidP="00A545A2">
            <w:pPr>
              <w:pStyle w:val="Brdtekst"/>
              <w:spacing w:line="360" w:lineRule="auto"/>
              <w:rPr>
                <w:rFonts w:ascii="Tahoma" w:hAnsi="Tahoma" w:cs="Tahoma"/>
                <w:b/>
                <w:lang w:val="en-US"/>
              </w:rPr>
            </w:pPr>
            <w:r w:rsidRPr="009C4461">
              <w:rPr>
                <w:rFonts w:ascii="Tahoma" w:hAnsi="Tahoma" w:cs="Tahoma"/>
                <w:bCs/>
                <w:lang w:val="en-GB"/>
              </w:rPr>
              <w:t>The Battery charging for the electric drive for the vehicle, sh</w:t>
            </w:r>
            <w:r w:rsidRPr="00140226">
              <w:rPr>
                <w:rFonts w:ascii="Tahoma" w:hAnsi="Tahoma" w:cs="Tahoma"/>
                <w:bCs/>
                <w:lang w:val="en-GB"/>
              </w:rPr>
              <w:t>all</w:t>
            </w:r>
            <w:r w:rsidRPr="009C4461">
              <w:rPr>
                <w:rFonts w:ascii="Tahoma" w:hAnsi="Tahoma" w:cs="Tahoma"/>
                <w:bCs/>
                <w:lang w:val="en-GB"/>
              </w:rPr>
              <w:t xml:space="preserve"> have a charging system that have an intelligent battery management charger, which gives the most optimal char</w:t>
            </w:r>
            <w:r w:rsidRPr="009C4461">
              <w:rPr>
                <w:rFonts w:ascii="Tahoma" w:hAnsi="Tahoma" w:cs="Tahoma"/>
                <w:bCs/>
                <w:lang w:val="en-GB"/>
              </w:rPr>
              <w:t>g</w:t>
            </w:r>
            <w:r w:rsidRPr="009C4461">
              <w:rPr>
                <w:rFonts w:ascii="Tahoma" w:hAnsi="Tahoma" w:cs="Tahoma"/>
                <w:bCs/>
                <w:lang w:val="en-GB"/>
              </w:rPr>
              <w:t>ing with regards to the life time and maint</w:t>
            </w:r>
            <w:r w:rsidRPr="009C4461">
              <w:rPr>
                <w:rFonts w:ascii="Tahoma" w:hAnsi="Tahoma" w:cs="Tahoma"/>
                <w:bCs/>
                <w:lang w:val="en-GB"/>
              </w:rPr>
              <w:t>e</w:t>
            </w:r>
            <w:r w:rsidRPr="009C4461">
              <w:rPr>
                <w:rFonts w:ascii="Tahoma" w:hAnsi="Tahoma" w:cs="Tahoma"/>
                <w:bCs/>
                <w:lang w:val="en-GB"/>
              </w:rPr>
              <w:t>nance of the batteries.</w:t>
            </w:r>
          </w:p>
        </w:tc>
        <w:tc>
          <w:tcPr>
            <w:tcW w:w="1101" w:type="dxa"/>
            <w:tcBorders>
              <w:top w:val="single" w:sz="4" w:space="0" w:color="auto"/>
              <w:left w:val="single" w:sz="4" w:space="0" w:color="auto"/>
              <w:bottom w:val="single" w:sz="4" w:space="0" w:color="auto"/>
              <w:right w:val="single" w:sz="4" w:space="0" w:color="auto"/>
            </w:tcBorders>
            <w:vAlign w:val="center"/>
          </w:tcPr>
          <w:p w14:paraId="6A9A4552" w14:textId="57464A7A" w:rsidR="00CD6219" w:rsidRDefault="00A545A2"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3B6243EA" w14:textId="77777777" w:rsidR="00CD6219" w:rsidRPr="00DF47C1" w:rsidRDefault="00CD6219"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43D43BC7" w14:textId="77777777" w:rsidR="00CD6219" w:rsidRPr="00025B88" w:rsidRDefault="00CD6219"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40061DFB" w14:textId="77777777" w:rsidR="00CD6219" w:rsidRPr="00025B88" w:rsidRDefault="00CD6219"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5B8F41C" w14:textId="77777777" w:rsidR="00CD6219" w:rsidRPr="00025B88" w:rsidRDefault="00CD6219" w:rsidP="001258C4">
            <w:pPr>
              <w:pStyle w:val="Listeafsnit"/>
              <w:tabs>
                <w:tab w:val="left" w:pos="0"/>
              </w:tabs>
              <w:spacing w:line="276" w:lineRule="auto"/>
              <w:ind w:left="0"/>
              <w:rPr>
                <w:rFonts w:asciiTheme="minorHAnsi" w:hAnsiTheme="minorHAnsi" w:cstheme="minorHAnsi"/>
                <w:szCs w:val="24"/>
              </w:rPr>
            </w:pPr>
          </w:p>
        </w:tc>
      </w:tr>
      <w:tr w:rsidR="00A545A2" w:rsidRPr="00D36480" w14:paraId="4C022EFE"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457B201" w14:textId="114F39E8" w:rsidR="00A545A2" w:rsidRDefault="00A545A2" w:rsidP="001258C4">
            <w:pPr>
              <w:jc w:val="center"/>
              <w:rPr>
                <w:rFonts w:cstheme="minorHAnsi"/>
                <w:b/>
                <w:sz w:val="24"/>
                <w:szCs w:val="24"/>
              </w:rPr>
            </w:pPr>
            <w:r>
              <w:rPr>
                <w:rFonts w:cstheme="minorHAnsi"/>
                <w:b/>
                <w:sz w:val="24"/>
                <w:szCs w:val="24"/>
              </w:rPr>
              <w:t>16</w:t>
            </w:r>
          </w:p>
        </w:tc>
        <w:tc>
          <w:tcPr>
            <w:tcW w:w="4111" w:type="dxa"/>
            <w:tcBorders>
              <w:top w:val="single" w:sz="4" w:space="0" w:color="auto"/>
              <w:left w:val="single" w:sz="4" w:space="0" w:color="auto"/>
              <w:bottom w:val="single" w:sz="4" w:space="0" w:color="auto"/>
              <w:right w:val="single" w:sz="4" w:space="0" w:color="auto"/>
            </w:tcBorders>
          </w:tcPr>
          <w:p w14:paraId="22444C62" w14:textId="77777777" w:rsidR="00A545A2" w:rsidRPr="00A97FED" w:rsidRDefault="00A545A2" w:rsidP="00A545A2">
            <w:pPr>
              <w:pStyle w:val="Brdtekst"/>
              <w:spacing w:line="360" w:lineRule="auto"/>
              <w:rPr>
                <w:rFonts w:ascii="Tahoma" w:hAnsi="Tahoma" w:cs="Tahoma"/>
                <w:b/>
                <w:lang w:val="en-GB"/>
              </w:rPr>
            </w:pPr>
            <w:r>
              <w:rPr>
                <w:rFonts w:ascii="Tahoma" w:hAnsi="Tahoma" w:cs="Tahoma"/>
                <w:b/>
                <w:lang w:val="en-GB"/>
              </w:rPr>
              <w:t>Manual: User</w:t>
            </w:r>
          </w:p>
          <w:p w14:paraId="1354CCF9" w14:textId="10250943" w:rsidR="00A545A2" w:rsidRPr="009C4461" w:rsidRDefault="00A545A2" w:rsidP="00A545A2">
            <w:pPr>
              <w:pStyle w:val="Brdtekst"/>
              <w:spacing w:line="360" w:lineRule="auto"/>
              <w:rPr>
                <w:rFonts w:ascii="Tahoma" w:hAnsi="Tahoma" w:cs="Tahoma"/>
                <w:b/>
                <w:bCs/>
                <w:lang w:val="en-GB"/>
              </w:rPr>
            </w:pPr>
            <w:r>
              <w:rPr>
                <w:rFonts w:ascii="Tahoma" w:hAnsi="Tahoma" w:cs="Tahoma"/>
                <w:lang w:val="en-GB"/>
              </w:rPr>
              <w:t>The Supplier shall as part of the delivery,</w:t>
            </w:r>
            <w:r w:rsidRPr="00A97FED">
              <w:rPr>
                <w:rFonts w:ascii="Tahoma" w:hAnsi="Tahoma" w:cs="Tahoma"/>
                <w:lang w:val="en-GB"/>
              </w:rPr>
              <w:t xml:space="preserve"> deliver user manual</w:t>
            </w:r>
            <w:r>
              <w:rPr>
                <w:rFonts w:ascii="Tahoma" w:hAnsi="Tahoma" w:cs="Tahoma"/>
                <w:lang w:val="en-GB"/>
              </w:rPr>
              <w:t>s</w:t>
            </w:r>
            <w:r w:rsidRPr="00A97FED">
              <w:rPr>
                <w:rFonts w:ascii="Tahoma" w:hAnsi="Tahoma" w:cs="Tahoma"/>
                <w:lang w:val="en-GB"/>
              </w:rPr>
              <w:t xml:space="preserve"> written in Danish</w:t>
            </w:r>
            <w:r>
              <w:rPr>
                <w:rFonts w:ascii="Tahoma" w:hAnsi="Tahoma" w:cs="Tahoma"/>
                <w:lang w:val="en-GB"/>
              </w:rPr>
              <w:t xml:space="preserve"> and English</w:t>
            </w:r>
            <w:r w:rsidRPr="00A97FED">
              <w:rPr>
                <w:rFonts w:ascii="Tahoma" w:hAnsi="Tahoma" w:cs="Tahoma"/>
                <w:lang w:val="en-GB"/>
              </w:rPr>
              <w:t xml:space="preserve">. </w:t>
            </w:r>
            <w:r>
              <w:rPr>
                <w:rFonts w:ascii="Tahoma" w:hAnsi="Tahoma" w:cs="Tahoma"/>
                <w:lang w:val="en-GB"/>
              </w:rPr>
              <w:t>The manual</w:t>
            </w:r>
            <w:r w:rsidRPr="00A97FED">
              <w:rPr>
                <w:rFonts w:ascii="Tahoma" w:hAnsi="Tahoma" w:cs="Tahoma"/>
                <w:lang w:val="en-GB"/>
              </w:rPr>
              <w:t xml:space="preserve"> shall provide </w:t>
            </w:r>
            <w:r>
              <w:rPr>
                <w:rFonts w:ascii="Tahoma" w:hAnsi="Tahoma" w:cs="Tahoma"/>
                <w:lang w:val="en-GB"/>
              </w:rPr>
              <w:t>all</w:t>
            </w:r>
            <w:r w:rsidRPr="00A97FED">
              <w:rPr>
                <w:rFonts w:ascii="Tahoma" w:hAnsi="Tahoma" w:cs="Tahoma"/>
                <w:lang w:val="en-GB"/>
              </w:rPr>
              <w:t xml:space="preserve"> info</w:t>
            </w:r>
            <w:r w:rsidRPr="00A97FED">
              <w:rPr>
                <w:rFonts w:ascii="Tahoma" w:hAnsi="Tahoma" w:cs="Tahoma"/>
                <w:lang w:val="en-GB"/>
              </w:rPr>
              <w:t>r</w:t>
            </w:r>
            <w:r w:rsidRPr="00A97FED">
              <w:rPr>
                <w:rFonts w:ascii="Tahoma" w:hAnsi="Tahoma" w:cs="Tahoma"/>
                <w:lang w:val="en-GB"/>
              </w:rPr>
              <w:lastRenderedPageBreak/>
              <w:t xml:space="preserve">mation </w:t>
            </w:r>
            <w:r>
              <w:rPr>
                <w:rFonts w:ascii="Tahoma" w:hAnsi="Tahoma" w:cs="Tahoma"/>
                <w:lang w:val="en-GB"/>
              </w:rPr>
              <w:t xml:space="preserve">required </w:t>
            </w:r>
            <w:r w:rsidRPr="00A97FED">
              <w:rPr>
                <w:rFonts w:ascii="Tahoma" w:hAnsi="Tahoma" w:cs="Tahoma"/>
                <w:lang w:val="en-GB"/>
              </w:rPr>
              <w:t>to</w:t>
            </w:r>
            <w:r>
              <w:rPr>
                <w:rFonts w:ascii="Tahoma" w:hAnsi="Tahoma" w:cs="Tahoma"/>
                <w:lang w:val="en-GB"/>
              </w:rPr>
              <w:t xml:space="preserve"> operate the vehicle.</w:t>
            </w:r>
          </w:p>
        </w:tc>
        <w:tc>
          <w:tcPr>
            <w:tcW w:w="1101" w:type="dxa"/>
            <w:tcBorders>
              <w:top w:val="single" w:sz="4" w:space="0" w:color="auto"/>
              <w:left w:val="single" w:sz="4" w:space="0" w:color="auto"/>
              <w:bottom w:val="single" w:sz="4" w:space="0" w:color="auto"/>
              <w:right w:val="single" w:sz="4" w:space="0" w:color="auto"/>
            </w:tcBorders>
            <w:vAlign w:val="center"/>
          </w:tcPr>
          <w:p w14:paraId="3748228E" w14:textId="77E1177E" w:rsidR="00A545A2" w:rsidRDefault="00A545A2" w:rsidP="001258C4">
            <w:pPr>
              <w:spacing w:after="0"/>
              <w:jc w:val="center"/>
              <w:rPr>
                <w:rFonts w:cstheme="minorHAnsi"/>
                <w:sz w:val="24"/>
                <w:szCs w:val="24"/>
                <w:highlight w:val="yellow"/>
              </w:rPr>
            </w:pPr>
            <w:r>
              <w:rPr>
                <w:rFonts w:cstheme="minorHAnsi"/>
                <w:sz w:val="24"/>
                <w:szCs w:val="24"/>
                <w:highlight w:val="yellow"/>
              </w:rPr>
              <w:lastRenderedPageBreak/>
              <w:t>SHALL</w:t>
            </w:r>
          </w:p>
        </w:tc>
        <w:tc>
          <w:tcPr>
            <w:tcW w:w="3581" w:type="dxa"/>
            <w:tcBorders>
              <w:top w:val="single" w:sz="4" w:space="0" w:color="auto"/>
              <w:left w:val="single" w:sz="4" w:space="0" w:color="auto"/>
              <w:bottom w:val="single" w:sz="4" w:space="0" w:color="auto"/>
              <w:right w:val="single" w:sz="4" w:space="0" w:color="auto"/>
            </w:tcBorders>
          </w:tcPr>
          <w:p w14:paraId="656280F8" w14:textId="244F09A6" w:rsidR="00A545A2" w:rsidRPr="00DF47C1" w:rsidRDefault="00A545A2" w:rsidP="00E15E49">
            <w:pPr>
              <w:spacing w:after="0"/>
              <w:rPr>
                <w:rFonts w:ascii="Tahoma" w:hAnsi="Tahoma" w:cs="Tahoma"/>
                <w:i/>
              </w:rPr>
            </w:pPr>
            <w:r w:rsidRPr="00A97FED">
              <w:rPr>
                <w:rFonts w:ascii="Tahoma" w:hAnsi="Tahoma" w:cs="Tahoma"/>
                <w:lang w:val="en-GB"/>
              </w:rPr>
              <w:t>The manual</w:t>
            </w:r>
            <w:r>
              <w:rPr>
                <w:rFonts w:ascii="Tahoma" w:hAnsi="Tahoma" w:cs="Tahoma"/>
                <w:lang w:val="en-GB"/>
              </w:rPr>
              <w:t>s</w:t>
            </w:r>
            <w:r w:rsidRPr="00A97FED">
              <w:rPr>
                <w:rFonts w:ascii="Tahoma" w:hAnsi="Tahoma" w:cs="Tahoma"/>
                <w:lang w:val="en-GB"/>
              </w:rPr>
              <w:t xml:space="preserve"> shall be delivered on </w:t>
            </w:r>
            <w:r>
              <w:rPr>
                <w:rFonts w:ascii="Tahoma" w:hAnsi="Tahoma" w:cs="Tahoma"/>
                <w:lang w:val="en-GB"/>
              </w:rPr>
              <w:t xml:space="preserve">2 separate units of </w:t>
            </w:r>
            <w:r w:rsidRPr="00A97FED">
              <w:rPr>
                <w:rFonts w:ascii="Tahoma" w:hAnsi="Tahoma" w:cs="Tahoma"/>
                <w:lang w:val="en-GB"/>
              </w:rPr>
              <w:t>electronic m</w:t>
            </w:r>
            <w:r w:rsidRPr="00A97FED">
              <w:rPr>
                <w:rFonts w:ascii="Tahoma" w:hAnsi="Tahoma" w:cs="Tahoma"/>
                <w:lang w:val="en-GB"/>
              </w:rPr>
              <w:t>e</w:t>
            </w:r>
            <w:r w:rsidRPr="00A97FED">
              <w:rPr>
                <w:rFonts w:ascii="Tahoma" w:hAnsi="Tahoma" w:cs="Tahoma"/>
                <w:lang w:val="en-GB"/>
              </w:rPr>
              <w:t>dia (CD/DVD) as PDF or S1000D format.</w:t>
            </w:r>
          </w:p>
        </w:tc>
        <w:tc>
          <w:tcPr>
            <w:tcW w:w="702" w:type="dxa"/>
            <w:tcBorders>
              <w:top w:val="single" w:sz="4" w:space="0" w:color="auto"/>
              <w:left w:val="single" w:sz="4" w:space="0" w:color="auto"/>
              <w:bottom w:val="single" w:sz="4" w:space="0" w:color="auto"/>
              <w:right w:val="single" w:sz="4" w:space="0" w:color="auto"/>
            </w:tcBorders>
          </w:tcPr>
          <w:p w14:paraId="0EFA8CB4" w14:textId="77777777" w:rsidR="00A545A2" w:rsidRPr="00025B88" w:rsidRDefault="00A545A2"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CF48A5E" w14:textId="77777777" w:rsidR="00A545A2" w:rsidRPr="00025B88" w:rsidRDefault="00A545A2"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C6CFBBD" w14:textId="77777777" w:rsidR="00A545A2" w:rsidRPr="00025B88" w:rsidRDefault="00A545A2" w:rsidP="001258C4">
            <w:pPr>
              <w:pStyle w:val="Listeafsnit"/>
              <w:tabs>
                <w:tab w:val="left" w:pos="0"/>
              </w:tabs>
              <w:spacing w:line="276" w:lineRule="auto"/>
              <w:ind w:left="0"/>
              <w:rPr>
                <w:rFonts w:asciiTheme="minorHAnsi" w:hAnsiTheme="minorHAnsi" w:cstheme="minorHAnsi"/>
                <w:szCs w:val="24"/>
              </w:rPr>
            </w:pPr>
          </w:p>
        </w:tc>
      </w:tr>
      <w:tr w:rsidR="00A545A2" w:rsidRPr="00D36480" w14:paraId="152CB5F9"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23FD61B" w14:textId="3E5C4004" w:rsidR="00A545A2" w:rsidRDefault="00A545A2" w:rsidP="001258C4">
            <w:pPr>
              <w:jc w:val="center"/>
              <w:rPr>
                <w:rFonts w:cstheme="minorHAnsi"/>
                <w:b/>
                <w:sz w:val="24"/>
                <w:szCs w:val="24"/>
              </w:rPr>
            </w:pPr>
            <w:r>
              <w:rPr>
                <w:rFonts w:cstheme="minorHAnsi"/>
                <w:b/>
                <w:sz w:val="24"/>
                <w:szCs w:val="24"/>
              </w:rPr>
              <w:lastRenderedPageBreak/>
              <w:t>17</w:t>
            </w:r>
          </w:p>
        </w:tc>
        <w:tc>
          <w:tcPr>
            <w:tcW w:w="4111" w:type="dxa"/>
            <w:tcBorders>
              <w:top w:val="single" w:sz="4" w:space="0" w:color="auto"/>
              <w:left w:val="single" w:sz="4" w:space="0" w:color="auto"/>
              <w:bottom w:val="single" w:sz="4" w:space="0" w:color="auto"/>
              <w:right w:val="single" w:sz="4" w:space="0" w:color="auto"/>
            </w:tcBorders>
          </w:tcPr>
          <w:p w14:paraId="6DAA5653" w14:textId="77777777" w:rsidR="00A545A2" w:rsidRPr="00A97FED" w:rsidRDefault="00A545A2" w:rsidP="00A545A2">
            <w:pPr>
              <w:pStyle w:val="Brdtekst"/>
              <w:spacing w:line="360" w:lineRule="auto"/>
              <w:rPr>
                <w:rFonts w:ascii="Tahoma" w:hAnsi="Tahoma" w:cs="Tahoma"/>
                <w:b/>
                <w:lang w:val="en-GB"/>
              </w:rPr>
            </w:pPr>
            <w:r w:rsidRPr="00A97FED">
              <w:rPr>
                <w:rFonts w:ascii="Tahoma" w:hAnsi="Tahoma" w:cs="Tahoma"/>
                <w:b/>
                <w:lang w:val="en-GB"/>
              </w:rPr>
              <w:t>Manual</w:t>
            </w:r>
            <w:r>
              <w:rPr>
                <w:rFonts w:ascii="Tahoma" w:hAnsi="Tahoma" w:cs="Tahoma"/>
                <w:b/>
                <w:lang w:val="en-GB"/>
              </w:rPr>
              <w:t>: Maintaining/service</w:t>
            </w:r>
          </w:p>
          <w:p w14:paraId="1605B75B" w14:textId="13499BC2" w:rsidR="00A545A2" w:rsidRPr="009C4461" w:rsidRDefault="00A545A2" w:rsidP="00A545A2">
            <w:pPr>
              <w:pStyle w:val="Brdtekst"/>
              <w:spacing w:line="360" w:lineRule="auto"/>
              <w:rPr>
                <w:rFonts w:ascii="Tahoma" w:hAnsi="Tahoma" w:cs="Tahoma"/>
                <w:b/>
                <w:bCs/>
                <w:lang w:val="en-GB"/>
              </w:rPr>
            </w:pPr>
            <w:r>
              <w:rPr>
                <w:rFonts w:ascii="Tahoma" w:hAnsi="Tahoma" w:cs="Tahoma"/>
                <w:lang w:val="en-GB"/>
              </w:rPr>
              <w:t>The Supplier shall as part of the delivery</w:t>
            </w:r>
            <w:r w:rsidRPr="00A97FED">
              <w:rPr>
                <w:rFonts w:ascii="Tahoma" w:hAnsi="Tahoma" w:cs="Tahoma"/>
                <w:lang w:val="en-GB"/>
              </w:rPr>
              <w:t xml:space="preserve">, </w:t>
            </w:r>
            <w:r>
              <w:rPr>
                <w:rFonts w:ascii="Tahoma" w:hAnsi="Tahoma" w:cs="Tahoma"/>
                <w:lang w:val="en-GB"/>
              </w:rPr>
              <w:t xml:space="preserve">deliver </w:t>
            </w:r>
            <w:r w:rsidRPr="00A97FED">
              <w:rPr>
                <w:rFonts w:ascii="Tahoma" w:hAnsi="Tahoma" w:cs="Tahoma"/>
                <w:lang w:val="en-GB"/>
              </w:rPr>
              <w:t>service component maintenance manual</w:t>
            </w:r>
            <w:r>
              <w:rPr>
                <w:rFonts w:ascii="Tahoma" w:hAnsi="Tahoma" w:cs="Tahoma"/>
                <w:lang w:val="en-GB"/>
              </w:rPr>
              <w:t>s</w:t>
            </w:r>
            <w:r w:rsidRPr="00A97FED">
              <w:rPr>
                <w:rFonts w:ascii="Tahoma" w:hAnsi="Tahoma" w:cs="Tahoma"/>
                <w:lang w:val="en-GB"/>
              </w:rPr>
              <w:t xml:space="preserve"> (CMM)</w:t>
            </w:r>
            <w:r>
              <w:rPr>
                <w:rFonts w:ascii="Tahoma" w:hAnsi="Tahoma" w:cs="Tahoma"/>
                <w:lang w:val="en-GB"/>
              </w:rPr>
              <w:t>. The CMM</w:t>
            </w:r>
            <w:r w:rsidRPr="00A97FED">
              <w:rPr>
                <w:rFonts w:ascii="Tahoma" w:hAnsi="Tahoma" w:cs="Tahoma"/>
                <w:lang w:val="en-GB"/>
              </w:rPr>
              <w:t xml:space="preserve"> shall be </w:t>
            </w:r>
            <w:r>
              <w:rPr>
                <w:rFonts w:ascii="Tahoma" w:hAnsi="Tahoma" w:cs="Tahoma"/>
                <w:lang w:val="en-GB"/>
              </w:rPr>
              <w:t xml:space="preserve">delivered </w:t>
            </w:r>
            <w:r w:rsidRPr="00A97FED">
              <w:rPr>
                <w:rFonts w:ascii="Tahoma" w:hAnsi="Tahoma" w:cs="Tahoma"/>
                <w:lang w:val="en-GB"/>
              </w:rPr>
              <w:t>written in either Danish and/or English</w:t>
            </w:r>
            <w:r>
              <w:rPr>
                <w:rFonts w:ascii="Tahoma" w:hAnsi="Tahoma" w:cs="Tahoma"/>
                <w:lang w:val="en-GB"/>
              </w:rPr>
              <w:t>. The manual</w:t>
            </w:r>
            <w:r w:rsidRPr="00A97FED">
              <w:rPr>
                <w:rFonts w:ascii="Tahoma" w:hAnsi="Tahoma" w:cs="Tahoma"/>
                <w:lang w:val="en-GB"/>
              </w:rPr>
              <w:t xml:space="preserve"> shall provide </w:t>
            </w:r>
            <w:r>
              <w:rPr>
                <w:rFonts w:ascii="Tahoma" w:hAnsi="Tahoma" w:cs="Tahoma"/>
                <w:lang w:val="en-GB"/>
              </w:rPr>
              <w:t>all</w:t>
            </w:r>
            <w:r w:rsidRPr="00A97FED">
              <w:rPr>
                <w:rFonts w:ascii="Tahoma" w:hAnsi="Tahoma" w:cs="Tahoma"/>
                <w:lang w:val="en-GB"/>
              </w:rPr>
              <w:t xml:space="preserve"> information </w:t>
            </w:r>
            <w:r>
              <w:rPr>
                <w:rFonts w:ascii="Tahoma" w:hAnsi="Tahoma" w:cs="Tahoma"/>
                <w:lang w:val="en-GB"/>
              </w:rPr>
              <w:t xml:space="preserve">required </w:t>
            </w:r>
            <w:r w:rsidRPr="00A97FED">
              <w:rPr>
                <w:rFonts w:ascii="Tahoma" w:hAnsi="Tahoma" w:cs="Tahoma"/>
                <w:lang w:val="en-GB"/>
              </w:rPr>
              <w:t>to carry out any service, maintenance and repair</w:t>
            </w:r>
            <w:r>
              <w:rPr>
                <w:rFonts w:ascii="Tahoma" w:hAnsi="Tahoma" w:cs="Tahoma"/>
                <w:lang w:val="en-GB"/>
              </w:rPr>
              <w:t>.</w:t>
            </w:r>
          </w:p>
        </w:tc>
        <w:tc>
          <w:tcPr>
            <w:tcW w:w="1101" w:type="dxa"/>
            <w:tcBorders>
              <w:top w:val="single" w:sz="4" w:space="0" w:color="auto"/>
              <w:left w:val="single" w:sz="4" w:space="0" w:color="auto"/>
              <w:bottom w:val="single" w:sz="4" w:space="0" w:color="auto"/>
              <w:right w:val="single" w:sz="4" w:space="0" w:color="auto"/>
            </w:tcBorders>
            <w:vAlign w:val="center"/>
          </w:tcPr>
          <w:p w14:paraId="7457E6F6" w14:textId="09E90DD6" w:rsidR="00A545A2" w:rsidRDefault="00A545A2"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6B446174" w14:textId="3E81C404" w:rsidR="00A545A2" w:rsidRPr="00DF47C1" w:rsidRDefault="00A545A2" w:rsidP="00E15E49">
            <w:pPr>
              <w:spacing w:after="0"/>
              <w:rPr>
                <w:rFonts w:ascii="Tahoma" w:hAnsi="Tahoma" w:cs="Tahoma"/>
                <w:i/>
              </w:rPr>
            </w:pPr>
            <w:r w:rsidRPr="00A97FED">
              <w:rPr>
                <w:rFonts w:ascii="Tahoma" w:hAnsi="Tahoma" w:cs="Tahoma"/>
                <w:lang w:val="en-GB"/>
              </w:rPr>
              <w:t>The manual</w:t>
            </w:r>
            <w:r>
              <w:rPr>
                <w:rFonts w:ascii="Tahoma" w:hAnsi="Tahoma" w:cs="Tahoma"/>
                <w:lang w:val="en-GB"/>
              </w:rPr>
              <w:t>s</w:t>
            </w:r>
            <w:r w:rsidRPr="00A97FED">
              <w:rPr>
                <w:rFonts w:ascii="Tahoma" w:hAnsi="Tahoma" w:cs="Tahoma"/>
                <w:lang w:val="en-GB"/>
              </w:rPr>
              <w:t xml:space="preserve"> shall be delivered on </w:t>
            </w:r>
            <w:r>
              <w:rPr>
                <w:rFonts w:ascii="Tahoma" w:hAnsi="Tahoma" w:cs="Tahoma"/>
                <w:lang w:val="en-GB"/>
              </w:rPr>
              <w:t xml:space="preserve">2 separate units of </w:t>
            </w:r>
            <w:r w:rsidRPr="00A97FED">
              <w:rPr>
                <w:rFonts w:ascii="Tahoma" w:hAnsi="Tahoma" w:cs="Tahoma"/>
                <w:lang w:val="en-GB"/>
              </w:rPr>
              <w:t>electronic m</w:t>
            </w:r>
            <w:r w:rsidRPr="00A97FED">
              <w:rPr>
                <w:rFonts w:ascii="Tahoma" w:hAnsi="Tahoma" w:cs="Tahoma"/>
                <w:lang w:val="en-GB"/>
              </w:rPr>
              <w:t>e</w:t>
            </w:r>
            <w:r w:rsidRPr="00A97FED">
              <w:rPr>
                <w:rFonts w:ascii="Tahoma" w:hAnsi="Tahoma" w:cs="Tahoma"/>
                <w:lang w:val="en-GB"/>
              </w:rPr>
              <w:t>dia (CD/DVD) as PDF or S1000D format.</w:t>
            </w:r>
          </w:p>
        </w:tc>
        <w:tc>
          <w:tcPr>
            <w:tcW w:w="702" w:type="dxa"/>
            <w:tcBorders>
              <w:top w:val="single" w:sz="4" w:space="0" w:color="auto"/>
              <w:left w:val="single" w:sz="4" w:space="0" w:color="auto"/>
              <w:bottom w:val="single" w:sz="4" w:space="0" w:color="auto"/>
              <w:right w:val="single" w:sz="4" w:space="0" w:color="auto"/>
            </w:tcBorders>
          </w:tcPr>
          <w:p w14:paraId="395B832C" w14:textId="77777777" w:rsidR="00A545A2" w:rsidRPr="00025B88" w:rsidRDefault="00A545A2"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6C3F559" w14:textId="77777777" w:rsidR="00A545A2" w:rsidRPr="00025B88" w:rsidRDefault="00A545A2"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6A7F9F3" w14:textId="77777777" w:rsidR="00A545A2" w:rsidRPr="00025B88" w:rsidRDefault="00A545A2" w:rsidP="001258C4">
            <w:pPr>
              <w:pStyle w:val="Listeafsnit"/>
              <w:tabs>
                <w:tab w:val="left" w:pos="0"/>
              </w:tabs>
              <w:spacing w:line="276" w:lineRule="auto"/>
              <w:ind w:left="0"/>
              <w:rPr>
                <w:rFonts w:asciiTheme="minorHAnsi" w:hAnsiTheme="minorHAnsi" w:cstheme="minorHAnsi"/>
                <w:szCs w:val="24"/>
              </w:rPr>
            </w:pPr>
          </w:p>
        </w:tc>
      </w:tr>
      <w:tr w:rsidR="00A545A2" w:rsidRPr="00D36480" w14:paraId="71B7A531"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41F30FC4" w14:textId="5993E2CE" w:rsidR="00A545A2" w:rsidRDefault="00426301" w:rsidP="001258C4">
            <w:pPr>
              <w:jc w:val="center"/>
              <w:rPr>
                <w:rFonts w:cstheme="minorHAnsi"/>
                <w:b/>
                <w:sz w:val="24"/>
                <w:szCs w:val="24"/>
              </w:rPr>
            </w:pPr>
            <w:r>
              <w:rPr>
                <w:rFonts w:cstheme="minorHAnsi"/>
                <w:b/>
                <w:sz w:val="24"/>
                <w:szCs w:val="24"/>
              </w:rPr>
              <w:t>18</w:t>
            </w:r>
          </w:p>
        </w:tc>
        <w:tc>
          <w:tcPr>
            <w:tcW w:w="4111" w:type="dxa"/>
            <w:tcBorders>
              <w:top w:val="single" w:sz="4" w:space="0" w:color="auto"/>
              <w:left w:val="single" w:sz="4" w:space="0" w:color="auto"/>
              <w:bottom w:val="single" w:sz="4" w:space="0" w:color="auto"/>
              <w:right w:val="single" w:sz="4" w:space="0" w:color="auto"/>
            </w:tcBorders>
          </w:tcPr>
          <w:p w14:paraId="2E299F4F" w14:textId="77777777" w:rsidR="00426301" w:rsidRPr="00D647BD" w:rsidRDefault="00426301" w:rsidP="00426301">
            <w:pPr>
              <w:pStyle w:val="Brdtekst"/>
              <w:spacing w:line="360" w:lineRule="auto"/>
              <w:rPr>
                <w:rFonts w:ascii="Tahoma" w:hAnsi="Tahoma" w:cs="Tahoma"/>
                <w:b/>
                <w:lang w:val="en-GB"/>
              </w:rPr>
            </w:pPr>
            <w:r w:rsidRPr="00150770">
              <w:rPr>
                <w:rFonts w:ascii="Tahoma" w:hAnsi="Tahoma" w:cs="Tahoma"/>
                <w:b/>
                <w:bCs/>
                <w:lang w:val="en-GB"/>
              </w:rPr>
              <w:t>Parts list: Spare parts</w:t>
            </w:r>
          </w:p>
          <w:p w14:paraId="24B09C76" w14:textId="0DD15D37" w:rsidR="00A545A2" w:rsidRPr="009C4461" w:rsidRDefault="00426301" w:rsidP="00426301">
            <w:pPr>
              <w:pStyle w:val="Brdtekst"/>
              <w:spacing w:line="360" w:lineRule="auto"/>
              <w:rPr>
                <w:rFonts w:ascii="Tahoma" w:hAnsi="Tahoma" w:cs="Tahoma"/>
                <w:b/>
                <w:bCs/>
                <w:lang w:val="en-GB"/>
              </w:rPr>
            </w:pPr>
            <w:r w:rsidRPr="00D647BD">
              <w:rPr>
                <w:rFonts w:cs="Arial"/>
                <w:lang w:val="en-GB"/>
              </w:rPr>
              <w:t xml:space="preserve">The CMM shall include a </w:t>
            </w:r>
            <w:r>
              <w:rPr>
                <w:rFonts w:cs="Arial"/>
                <w:lang w:val="en-GB"/>
              </w:rPr>
              <w:t>complete Parts list</w:t>
            </w:r>
            <w:r w:rsidRPr="00D647BD">
              <w:rPr>
                <w:rFonts w:cs="Arial"/>
                <w:lang w:val="en-GB"/>
              </w:rPr>
              <w:t xml:space="preserve"> of all parts of the </w:t>
            </w:r>
            <w:r>
              <w:rPr>
                <w:rFonts w:cs="Arial"/>
                <w:lang w:val="en-GB"/>
              </w:rPr>
              <w:t>vehicle</w:t>
            </w:r>
            <w:r w:rsidRPr="00D647BD">
              <w:rPr>
                <w:rFonts w:cs="Arial"/>
                <w:lang w:val="en-GB"/>
              </w:rPr>
              <w:t>, incl. sub systems</w:t>
            </w:r>
          </w:p>
        </w:tc>
        <w:tc>
          <w:tcPr>
            <w:tcW w:w="1101" w:type="dxa"/>
            <w:tcBorders>
              <w:top w:val="single" w:sz="4" w:space="0" w:color="auto"/>
              <w:left w:val="single" w:sz="4" w:space="0" w:color="auto"/>
              <w:bottom w:val="single" w:sz="4" w:space="0" w:color="auto"/>
              <w:right w:val="single" w:sz="4" w:space="0" w:color="auto"/>
            </w:tcBorders>
            <w:vAlign w:val="center"/>
          </w:tcPr>
          <w:p w14:paraId="266F0E92" w14:textId="33F1AD58" w:rsidR="00A545A2" w:rsidRDefault="00426301"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6BB1C2B1" w14:textId="77777777" w:rsidR="00426301" w:rsidRPr="00D647BD" w:rsidRDefault="00426301" w:rsidP="00426301">
            <w:pPr>
              <w:pStyle w:val="Brdtekst"/>
              <w:spacing w:line="360" w:lineRule="auto"/>
              <w:rPr>
                <w:rFonts w:ascii="Tahoma" w:hAnsi="Tahoma" w:cs="Tahoma"/>
                <w:i/>
                <w:lang w:val="en-GB"/>
              </w:rPr>
            </w:pPr>
            <w:r w:rsidRPr="00D647BD">
              <w:rPr>
                <w:rFonts w:ascii="Tahoma" w:hAnsi="Tahoma" w:cs="Tahoma"/>
                <w:i/>
                <w:iCs/>
                <w:lang w:val="en-GB"/>
              </w:rPr>
              <w:t>The parts list must state producer and the supplier´s stock number, as well as the Original Equipment Manufactu</w:t>
            </w:r>
            <w:r w:rsidRPr="00D647BD">
              <w:rPr>
                <w:rFonts w:ascii="Tahoma" w:hAnsi="Tahoma" w:cs="Tahoma"/>
                <w:i/>
                <w:iCs/>
                <w:lang w:val="en-GB"/>
              </w:rPr>
              <w:t>r</w:t>
            </w:r>
            <w:r w:rsidRPr="00D647BD">
              <w:rPr>
                <w:rFonts w:ascii="Tahoma" w:hAnsi="Tahoma" w:cs="Tahoma"/>
                <w:i/>
                <w:iCs/>
                <w:lang w:val="en-GB"/>
              </w:rPr>
              <w:t xml:space="preserve">ers (OEM) name and stock number. </w:t>
            </w:r>
          </w:p>
          <w:p w14:paraId="0D8EB742" w14:textId="1D86F2A5" w:rsidR="00A545A2" w:rsidRPr="00DF47C1" w:rsidRDefault="00426301" w:rsidP="00426301">
            <w:pPr>
              <w:spacing w:after="0"/>
              <w:rPr>
                <w:rFonts w:ascii="Tahoma" w:hAnsi="Tahoma" w:cs="Tahoma"/>
                <w:i/>
              </w:rPr>
            </w:pPr>
            <w:r w:rsidRPr="00D647BD">
              <w:rPr>
                <w:rFonts w:ascii="Tahoma" w:hAnsi="Tahoma" w:cs="Tahoma"/>
                <w:i/>
                <w:iCs/>
                <w:lang w:val="en-GB"/>
              </w:rPr>
              <w:t>If the supplier is aware that a given component has a NATO Stock Number (NSN), such a number must be added to the parts list.</w:t>
            </w:r>
          </w:p>
        </w:tc>
        <w:tc>
          <w:tcPr>
            <w:tcW w:w="702" w:type="dxa"/>
            <w:tcBorders>
              <w:top w:val="single" w:sz="4" w:space="0" w:color="auto"/>
              <w:left w:val="single" w:sz="4" w:space="0" w:color="auto"/>
              <w:bottom w:val="single" w:sz="4" w:space="0" w:color="auto"/>
              <w:right w:val="single" w:sz="4" w:space="0" w:color="auto"/>
            </w:tcBorders>
          </w:tcPr>
          <w:p w14:paraId="371905A4" w14:textId="77777777" w:rsidR="00A545A2" w:rsidRPr="00025B88" w:rsidRDefault="00A545A2"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55FA33ED" w14:textId="77777777" w:rsidR="00A545A2" w:rsidRPr="00025B88" w:rsidRDefault="00A545A2"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7AA6F2A5" w14:textId="77777777" w:rsidR="00A545A2" w:rsidRPr="00025B88" w:rsidRDefault="00A545A2" w:rsidP="001258C4">
            <w:pPr>
              <w:pStyle w:val="Listeafsnit"/>
              <w:tabs>
                <w:tab w:val="left" w:pos="0"/>
              </w:tabs>
              <w:spacing w:line="276" w:lineRule="auto"/>
              <w:ind w:left="0"/>
              <w:rPr>
                <w:rFonts w:asciiTheme="minorHAnsi" w:hAnsiTheme="minorHAnsi" w:cstheme="minorHAnsi"/>
                <w:szCs w:val="24"/>
              </w:rPr>
            </w:pPr>
          </w:p>
        </w:tc>
      </w:tr>
      <w:tr w:rsidR="00A545A2" w:rsidRPr="00D36480" w14:paraId="5526C6F3"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2115D1" w14:textId="5B710844" w:rsidR="00A545A2" w:rsidRDefault="00426301" w:rsidP="001258C4">
            <w:pPr>
              <w:jc w:val="center"/>
              <w:rPr>
                <w:rFonts w:cstheme="minorHAnsi"/>
                <w:b/>
                <w:sz w:val="24"/>
                <w:szCs w:val="24"/>
              </w:rPr>
            </w:pPr>
            <w:r>
              <w:rPr>
                <w:rFonts w:cstheme="minorHAnsi"/>
                <w:b/>
                <w:sz w:val="24"/>
                <w:szCs w:val="24"/>
              </w:rPr>
              <w:t>19</w:t>
            </w:r>
          </w:p>
        </w:tc>
        <w:tc>
          <w:tcPr>
            <w:tcW w:w="4111" w:type="dxa"/>
            <w:tcBorders>
              <w:top w:val="single" w:sz="4" w:space="0" w:color="auto"/>
              <w:left w:val="single" w:sz="4" w:space="0" w:color="auto"/>
              <w:bottom w:val="single" w:sz="4" w:space="0" w:color="auto"/>
              <w:right w:val="single" w:sz="4" w:space="0" w:color="auto"/>
            </w:tcBorders>
          </w:tcPr>
          <w:p w14:paraId="2B23FBC0" w14:textId="77777777" w:rsidR="00426301" w:rsidRPr="00D647BD" w:rsidRDefault="00426301" w:rsidP="00426301">
            <w:pPr>
              <w:pStyle w:val="Brdtekst"/>
              <w:spacing w:line="360" w:lineRule="auto"/>
              <w:rPr>
                <w:rFonts w:ascii="Tahoma" w:hAnsi="Tahoma" w:cs="Tahoma"/>
                <w:b/>
                <w:bCs/>
                <w:lang w:val="en-GB"/>
              </w:rPr>
            </w:pPr>
            <w:r w:rsidRPr="00D647BD">
              <w:rPr>
                <w:rFonts w:ascii="Tahoma" w:hAnsi="Tahoma" w:cs="Tahoma"/>
                <w:b/>
                <w:bCs/>
                <w:lang w:val="en-GB"/>
              </w:rPr>
              <w:t>Hazardous materials</w:t>
            </w:r>
          </w:p>
          <w:p w14:paraId="6C4E9E02" w14:textId="1E7DCEBE" w:rsidR="00A545A2" w:rsidRPr="009C4461" w:rsidRDefault="00426301" w:rsidP="00426301">
            <w:pPr>
              <w:pStyle w:val="Brdtekst"/>
              <w:spacing w:line="360" w:lineRule="auto"/>
              <w:rPr>
                <w:rFonts w:ascii="Tahoma" w:hAnsi="Tahoma" w:cs="Tahoma"/>
                <w:b/>
                <w:bCs/>
                <w:lang w:val="en-GB"/>
              </w:rPr>
            </w:pPr>
            <w:r w:rsidRPr="00D647BD">
              <w:rPr>
                <w:rFonts w:ascii="Tahoma" w:hAnsi="Tahoma" w:cs="Tahoma"/>
                <w:bCs/>
                <w:lang w:val="en-GB"/>
              </w:rPr>
              <w:t xml:space="preserve">The </w:t>
            </w:r>
            <w:r>
              <w:rPr>
                <w:rFonts w:ascii="Tahoma" w:hAnsi="Tahoma" w:cs="Tahoma"/>
                <w:bCs/>
                <w:lang w:val="en-GB"/>
              </w:rPr>
              <w:t>CMM</w:t>
            </w:r>
            <w:r w:rsidRPr="00D647BD">
              <w:rPr>
                <w:rFonts w:ascii="Tahoma" w:hAnsi="Tahoma" w:cs="Tahoma"/>
                <w:bCs/>
                <w:lang w:val="en-GB"/>
              </w:rPr>
              <w:t xml:space="preserve"> shall include a catalogue/list of all the hazardous materials and consumables </w:t>
            </w:r>
            <w:r w:rsidRPr="00D647BD">
              <w:rPr>
                <w:rFonts w:ascii="Tahoma" w:hAnsi="Tahoma" w:cs="Tahoma"/>
                <w:bCs/>
                <w:lang w:val="en-GB"/>
              </w:rPr>
              <w:lastRenderedPageBreak/>
              <w:t xml:space="preserve">that are used for the </w:t>
            </w:r>
            <w:r>
              <w:rPr>
                <w:rFonts w:ascii="Tahoma" w:hAnsi="Tahoma" w:cs="Tahoma"/>
                <w:bCs/>
                <w:lang w:val="en-GB"/>
              </w:rPr>
              <w:t xml:space="preserve">Vehicle and subsystem.  </w:t>
            </w:r>
          </w:p>
        </w:tc>
        <w:tc>
          <w:tcPr>
            <w:tcW w:w="1101" w:type="dxa"/>
            <w:tcBorders>
              <w:top w:val="single" w:sz="4" w:space="0" w:color="auto"/>
              <w:left w:val="single" w:sz="4" w:space="0" w:color="auto"/>
              <w:bottom w:val="single" w:sz="4" w:space="0" w:color="auto"/>
              <w:right w:val="single" w:sz="4" w:space="0" w:color="auto"/>
            </w:tcBorders>
            <w:vAlign w:val="center"/>
          </w:tcPr>
          <w:p w14:paraId="1F109D94" w14:textId="1A571037" w:rsidR="00A545A2" w:rsidRDefault="00426301" w:rsidP="001258C4">
            <w:pPr>
              <w:spacing w:after="0"/>
              <w:jc w:val="center"/>
              <w:rPr>
                <w:rFonts w:cstheme="minorHAnsi"/>
                <w:sz w:val="24"/>
                <w:szCs w:val="24"/>
                <w:highlight w:val="yellow"/>
              </w:rPr>
            </w:pPr>
            <w:r>
              <w:rPr>
                <w:rFonts w:cstheme="minorHAnsi"/>
                <w:sz w:val="24"/>
                <w:szCs w:val="24"/>
                <w:highlight w:val="yellow"/>
              </w:rPr>
              <w:lastRenderedPageBreak/>
              <w:t>SHALL</w:t>
            </w:r>
          </w:p>
        </w:tc>
        <w:tc>
          <w:tcPr>
            <w:tcW w:w="3581" w:type="dxa"/>
            <w:tcBorders>
              <w:top w:val="single" w:sz="4" w:space="0" w:color="auto"/>
              <w:left w:val="single" w:sz="4" w:space="0" w:color="auto"/>
              <w:bottom w:val="single" w:sz="4" w:space="0" w:color="auto"/>
              <w:right w:val="single" w:sz="4" w:space="0" w:color="auto"/>
            </w:tcBorders>
          </w:tcPr>
          <w:p w14:paraId="5B79EAFD" w14:textId="77777777" w:rsidR="00A545A2" w:rsidRPr="00DF47C1" w:rsidRDefault="00A545A2"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6F38DCE6" w14:textId="77777777" w:rsidR="00A545A2" w:rsidRPr="00025B88" w:rsidRDefault="00A545A2"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37F6075" w14:textId="77777777" w:rsidR="00A545A2" w:rsidRPr="00025B88" w:rsidRDefault="00A545A2"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78A460E9" w14:textId="77777777" w:rsidR="00A545A2" w:rsidRPr="00025B88" w:rsidRDefault="00A545A2" w:rsidP="001258C4">
            <w:pPr>
              <w:pStyle w:val="Listeafsnit"/>
              <w:tabs>
                <w:tab w:val="left" w:pos="0"/>
              </w:tabs>
              <w:spacing w:line="276" w:lineRule="auto"/>
              <w:ind w:left="0"/>
              <w:rPr>
                <w:rFonts w:asciiTheme="minorHAnsi" w:hAnsiTheme="minorHAnsi" w:cstheme="minorHAnsi"/>
                <w:szCs w:val="24"/>
              </w:rPr>
            </w:pPr>
          </w:p>
        </w:tc>
      </w:tr>
      <w:tr w:rsidR="00A545A2" w:rsidRPr="00D36480" w14:paraId="6FC258BF"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B396E55" w14:textId="0DB1E4FD" w:rsidR="00A545A2" w:rsidRDefault="00426301" w:rsidP="001258C4">
            <w:pPr>
              <w:jc w:val="center"/>
              <w:rPr>
                <w:rFonts w:cstheme="minorHAnsi"/>
                <w:b/>
                <w:sz w:val="24"/>
                <w:szCs w:val="24"/>
              </w:rPr>
            </w:pPr>
            <w:r>
              <w:rPr>
                <w:rFonts w:cstheme="minorHAnsi"/>
                <w:b/>
                <w:sz w:val="24"/>
                <w:szCs w:val="24"/>
              </w:rPr>
              <w:lastRenderedPageBreak/>
              <w:t>20</w:t>
            </w:r>
          </w:p>
        </w:tc>
        <w:tc>
          <w:tcPr>
            <w:tcW w:w="4111" w:type="dxa"/>
            <w:tcBorders>
              <w:top w:val="single" w:sz="4" w:space="0" w:color="auto"/>
              <w:left w:val="single" w:sz="4" w:space="0" w:color="auto"/>
              <w:bottom w:val="single" w:sz="4" w:space="0" w:color="auto"/>
              <w:right w:val="single" w:sz="4" w:space="0" w:color="auto"/>
            </w:tcBorders>
          </w:tcPr>
          <w:p w14:paraId="7C93654C" w14:textId="77777777" w:rsidR="00426301" w:rsidRPr="00D647BD" w:rsidRDefault="00426301" w:rsidP="00426301">
            <w:pPr>
              <w:pStyle w:val="Brdtekst"/>
              <w:spacing w:line="360" w:lineRule="auto"/>
              <w:rPr>
                <w:rFonts w:ascii="Tahoma" w:hAnsi="Tahoma" w:cs="Tahoma"/>
                <w:b/>
                <w:bCs/>
                <w:lang w:val="en-GB"/>
              </w:rPr>
            </w:pPr>
            <w:r w:rsidRPr="00D647BD">
              <w:rPr>
                <w:rFonts w:ascii="Tahoma" w:hAnsi="Tahoma" w:cs="Tahoma"/>
                <w:b/>
                <w:bCs/>
                <w:lang w:val="en-GB"/>
              </w:rPr>
              <w:t>Hazardous materials data sheet</w:t>
            </w:r>
          </w:p>
          <w:p w14:paraId="454A95B6" w14:textId="3DA212A4" w:rsidR="00A545A2" w:rsidRPr="009C4461" w:rsidRDefault="00426301" w:rsidP="00426301">
            <w:pPr>
              <w:pStyle w:val="Brdtekst"/>
              <w:spacing w:line="360" w:lineRule="auto"/>
              <w:rPr>
                <w:rFonts w:ascii="Tahoma" w:hAnsi="Tahoma" w:cs="Tahoma"/>
                <w:b/>
                <w:bCs/>
                <w:lang w:val="en-GB"/>
              </w:rPr>
            </w:pPr>
            <w:r w:rsidRPr="00D647BD">
              <w:rPr>
                <w:rFonts w:ascii="Tahoma" w:hAnsi="Tahoma" w:cs="Tahoma"/>
                <w:bCs/>
                <w:lang w:val="en-GB"/>
              </w:rPr>
              <w:t>For each hazardous material and consum</w:t>
            </w:r>
            <w:r w:rsidRPr="00D647BD">
              <w:rPr>
                <w:rFonts w:ascii="Tahoma" w:hAnsi="Tahoma" w:cs="Tahoma"/>
                <w:bCs/>
                <w:lang w:val="en-GB"/>
              </w:rPr>
              <w:t>a</w:t>
            </w:r>
            <w:r w:rsidRPr="00D647BD">
              <w:rPr>
                <w:rFonts w:ascii="Tahoma" w:hAnsi="Tahoma" w:cs="Tahoma"/>
                <w:bCs/>
                <w:lang w:val="en-GB"/>
              </w:rPr>
              <w:t>ble in the Catalogue/list</w:t>
            </w:r>
            <w:r>
              <w:rPr>
                <w:rFonts w:ascii="Tahoma" w:hAnsi="Tahoma" w:cs="Tahoma"/>
                <w:bCs/>
                <w:lang w:val="en-GB"/>
              </w:rPr>
              <w:t xml:space="preserve"> in the CMM</w:t>
            </w:r>
            <w:r w:rsidRPr="00D647BD">
              <w:rPr>
                <w:rFonts w:ascii="Tahoma" w:hAnsi="Tahoma" w:cs="Tahoma"/>
                <w:bCs/>
                <w:lang w:val="en-GB"/>
              </w:rPr>
              <w:t xml:space="preserve">, the </w:t>
            </w:r>
            <w:r>
              <w:rPr>
                <w:rFonts w:ascii="Tahoma" w:hAnsi="Tahoma" w:cs="Tahoma"/>
                <w:bCs/>
                <w:lang w:val="en-GB"/>
              </w:rPr>
              <w:t>CMM</w:t>
            </w:r>
            <w:r w:rsidRPr="00D647BD">
              <w:rPr>
                <w:rFonts w:ascii="Tahoma" w:hAnsi="Tahoma" w:cs="Tahoma"/>
                <w:bCs/>
                <w:lang w:val="en-GB"/>
              </w:rPr>
              <w:t xml:space="preserve"> shall include a Safety data sheet.</w:t>
            </w:r>
          </w:p>
        </w:tc>
        <w:tc>
          <w:tcPr>
            <w:tcW w:w="1101" w:type="dxa"/>
            <w:tcBorders>
              <w:top w:val="single" w:sz="4" w:space="0" w:color="auto"/>
              <w:left w:val="single" w:sz="4" w:space="0" w:color="auto"/>
              <w:bottom w:val="single" w:sz="4" w:space="0" w:color="auto"/>
              <w:right w:val="single" w:sz="4" w:space="0" w:color="auto"/>
            </w:tcBorders>
            <w:vAlign w:val="center"/>
          </w:tcPr>
          <w:p w14:paraId="595E30FF" w14:textId="7CAA755B" w:rsidR="00A545A2" w:rsidRDefault="00426301"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0D8A843A" w14:textId="77777777" w:rsidR="00A545A2" w:rsidRPr="00DF47C1" w:rsidRDefault="00A545A2"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15FF5387" w14:textId="77777777" w:rsidR="00A545A2" w:rsidRPr="00025B88" w:rsidRDefault="00A545A2"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F342D31" w14:textId="77777777" w:rsidR="00A545A2" w:rsidRPr="00025B88" w:rsidRDefault="00A545A2"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FB6B820" w14:textId="77777777" w:rsidR="00A545A2" w:rsidRPr="00025B88" w:rsidRDefault="00A545A2" w:rsidP="001258C4">
            <w:pPr>
              <w:pStyle w:val="Listeafsnit"/>
              <w:tabs>
                <w:tab w:val="left" w:pos="0"/>
              </w:tabs>
              <w:spacing w:line="276" w:lineRule="auto"/>
              <w:ind w:left="0"/>
              <w:rPr>
                <w:rFonts w:asciiTheme="minorHAnsi" w:hAnsiTheme="minorHAnsi" w:cstheme="minorHAnsi"/>
                <w:szCs w:val="24"/>
              </w:rPr>
            </w:pPr>
          </w:p>
        </w:tc>
      </w:tr>
      <w:tr w:rsidR="00A545A2" w:rsidRPr="00D36480" w14:paraId="3BC27279"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3880777A" w14:textId="22F42A79" w:rsidR="00A545A2" w:rsidRDefault="00426301" w:rsidP="001258C4">
            <w:pPr>
              <w:jc w:val="center"/>
              <w:rPr>
                <w:rFonts w:cstheme="minorHAnsi"/>
                <w:b/>
                <w:sz w:val="24"/>
                <w:szCs w:val="24"/>
              </w:rPr>
            </w:pPr>
            <w:r>
              <w:rPr>
                <w:rFonts w:cstheme="minorHAnsi"/>
                <w:b/>
                <w:sz w:val="24"/>
                <w:szCs w:val="24"/>
              </w:rPr>
              <w:t>21</w:t>
            </w:r>
          </w:p>
        </w:tc>
        <w:tc>
          <w:tcPr>
            <w:tcW w:w="4111" w:type="dxa"/>
            <w:tcBorders>
              <w:top w:val="single" w:sz="4" w:space="0" w:color="auto"/>
              <w:left w:val="single" w:sz="4" w:space="0" w:color="auto"/>
              <w:bottom w:val="single" w:sz="4" w:space="0" w:color="auto"/>
              <w:right w:val="single" w:sz="4" w:space="0" w:color="auto"/>
            </w:tcBorders>
          </w:tcPr>
          <w:p w14:paraId="6E8CB5F8" w14:textId="77777777" w:rsidR="00426301" w:rsidRPr="00D647BD" w:rsidRDefault="00426301" w:rsidP="00426301">
            <w:pPr>
              <w:pStyle w:val="Brdtekst"/>
              <w:spacing w:line="360" w:lineRule="auto"/>
              <w:rPr>
                <w:rFonts w:ascii="Tahoma" w:hAnsi="Tahoma" w:cs="Tahoma"/>
                <w:b/>
                <w:lang w:val="en-GB"/>
              </w:rPr>
            </w:pPr>
            <w:r w:rsidRPr="00D647BD">
              <w:rPr>
                <w:rFonts w:ascii="Tahoma" w:hAnsi="Tahoma" w:cs="Tahoma"/>
                <w:b/>
                <w:lang w:val="en-GB"/>
              </w:rPr>
              <w:t>Disposal</w:t>
            </w:r>
          </w:p>
          <w:p w14:paraId="33745D0C" w14:textId="272DCBE7" w:rsidR="00A545A2" w:rsidRPr="009C4461" w:rsidRDefault="00426301" w:rsidP="00426301">
            <w:pPr>
              <w:pStyle w:val="Brdtekst"/>
              <w:spacing w:line="360" w:lineRule="auto"/>
              <w:rPr>
                <w:rFonts w:ascii="Tahoma" w:hAnsi="Tahoma" w:cs="Tahoma"/>
                <w:b/>
                <w:bCs/>
                <w:lang w:val="en-GB"/>
              </w:rPr>
            </w:pPr>
            <w:r w:rsidRPr="00D647BD">
              <w:rPr>
                <w:rFonts w:cs="Arial"/>
                <w:lang w:val="en-GB"/>
              </w:rPr>
              <w:t xml:space="preserve">The CMM shall include a description of the disposal (or recycling) of all parts of the </w:t>
            </w:r>
            <w:r>
              <w:rPr>
                <w:rFonts w:cs="Arial"/>
                <w:lang w:val="en-GB"/>
              </w:rPr>
              <w:t>V</w:t>
            </w:r>
            <w:r>
              <w:rPr>
                <w:rFonts w:cs="Arial"/>
                <w:lang w:val="en-GB"/>
              </w:rPr>
              <w:t>e</w:t>
            </w:r>
            <w:r>
              <w:rPr>
                <w:rFonts w:cs="Arial"/>
                <w:lang w:val="en-GB"/>
              </w:rPr>
              <w:t>hicle</w:t>
            </w:r>
            <w:r w:rsidRPr="00D647BD">
              <w:rPr>
                <w:rFonts w:cs="Arial"/>
                <w:lang w:val="en-GB"/>
              </w:rPr>
              <w:t>, incl. sub systems.</w:t>
            </w:r>
          </w:p>
        </w:tc>
        <w:tc>
          <w:tcPr>
            <w:tcW w:w="1101" w:type="dxa"/>
            <w:tcBorders>
              <w:top w:val="single" w:sz="4" w:space="0" w:color="auto"/>
              <w:left w:val="single" w:sz="4" w:space="0" w:color="auto"/>
              <w:bottom w:val="single" w:sz="4" w:space="0" w:color="auto"/>
              <w:right w:val="single" w:sz="4" w:space="0" w:color="auto"/>
            </w:tcBorders>
            <w:vAlign w:val="center"/>
          </w:tcPr>
          <w:p w14:paraId="12226FCD" w14:textId="0C0E175D" w:rsidR="00A545A2" w:rsidRDefault="00426301"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4E27C82A" w14:textId="5DD367F1" w:rsidR="00A545A2" w:rsidRPr="00DF47C1" w:rsidRDefault="00426301" w:rsidP="00E15E49">
            <w:pPr>
              <w:spacing w:after="0"/>
              <w:rPr>
                <w:rFonts w:ascii="Tahoma" w:hAnsi="Tahoma" w:cs="Tahoma"/>
                <w:i/>
              </w:rPr>
            </w:pPr>
            <w:r w:rsidRPr="00D647BD">
              <w:rPr>
                <w:rFonts w:cs="Arial"/>
                <w:lang w:val="en-GB"/>
              </w:rPr>
              <w:t>The disposal (or recycling) shall co</w:t>
            </w:r>
            <w:r w:rsidRPr="00D647BD">
              <w:rPr>
                <w:rFonts w:cs="Arial"/>
                <w:lang w:val="en-GB"/>
              </w:rPr>
              <w:t>m</w:t>
            </w:r>
            <w:r w:rsidRPr="00D647BD">
              <w:rPr>
                <w:rFonts w:cs="Arial"/>
                <w:lang w:val="en-GB"/>
              </w:rPr>
              <w:t xml:space="preserve">ply with </w:t>
            </w:r>
            <w:r w:rsidRPr="00490D54">
              <w:rPr>
                <w:lang w:val="en-GB"/>
              </w:rPr>
              <w:t>applicable law, including EU law applicable in Denmark.</w:t>
            </w:r>
          </w:p>
        </w:tc>
        <w:tc>
          <w:tcPr>
            <w:tcW w:w="702" w:type="dxa"/>
            <w:tcBorders>
              <w:top w:val="single" w:sz="4" w:space="0" w:color="auto"/>
              <w:left w:val="single" w:sz="4" w:space="0" w:color="auto"/>
              <w:bottom w:val="single" w:sz="4" w:space="0" w:color="auto"/>
              <w:right w:val="single" w:sz="4" w:space="0" w:color="auto"/>
            </w:tcBorders>
          </w:tcPr>
          <w:p w14:paraId="6736D20A" w14:textId="77777777" w:rsidR="00A545A2" w:rsidRPr="00025B88" w:rsidRDefault="00A545A2"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D24C138" w14:textId="77777777" w:rsidR="00A545A2" w:rsidRPr="00025B88" w:rsidRDefault="00A545A2"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6155749" w14:textId="77777777" w:rsidR="00A545A2" w:rsidRPr="00025B88" w:rsidRDefault="00A545A2" w:rsidP="001258C4">
            <w:pPr>
              <w:pStyle w:val="Listeafsnit"/>
              <w:tabs>
                <w:tab w:val="left" w:pos="0"/>
              </w:tabs>
              <w:spacing w:line="276" w:lineRule="auto"/>
              <w:ind w:left="0"/>
              <w:rPr>
                <w:rFonts w:asciiTheme="minorHAnsi" w:hAnsiTheme="minorHAnsi" w:cstheme="minorHAnsi"/>
                <w:szCs w:val="24"/>
              </w:rPr>
            </w:pPr>
          </w:p>
        </w:tc>
      </w:tr>
      <w:tr w:rsidR="00426301" w:rsidRPr="00D36480" w14:paraId="1B51F604"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B881ACD" w14:textId="117F1537" w:rsidR="00426301" w:rsidRDefault="00426301" w:rsidP="001258C4">
            <w:pPr>
              <w:jc w:val="center"/>
              <w:rPr>
                <w:rFonts w:cstheme="minorHAnsi"/>
                <w:b/>
                <w:sz w:val="24"/>
                <w:szCs w:val="24"/>
              </w:rPr>
            </w:pPr>
            <w:r>
              <w:rPr>
                <w:rFonts w:cstheme="minorHAnsi"/>
                <w:b/>
                <w:sz w:val="24"/>
                <w:szCs w:val="24"/>
              </w:rPr>
              <w:t>22</w:t>
            </w:r>
          </w:p>
        </w:tc>
        <w:tc>
          <w:tcPr>
            <w:tcW w:w="4111" w:type="dxa"/>
            <w:tcBorders>
              <w:top w:val="single" w:sz="4" w:space="0" w:color="auto"/>
              <w:left w:val="single" w:sz="4" w:space="0" w:color="auto"/>
              <w:bottom w:val="single" w:sz="4" w:space="0" w:color="auto"/>
              <w:right w:val="single" w:sz="4" w:space="0" w:color="auto"/>
            </w:tcBorders>
          </w:tcPr>
          <w:p w14:paraId="477F0B77" w14:textId="77777777" w:rsidR="00426301" w:rsidRPr="002B7D43" w:rsidRDefault="00426301" w:rsidP="00426301">
            <w:pPr>
              <w:pStyle w:val="Brdtekst"/>
              <w:spacing w:line="360" w:lineRule="auto"/>
              <w:rPr>
                <w:rFonts w:ascii="Tahoma" w:hAnsi="Tahoma" w:cs="Tahoma"/>
                <w:b/>
                <w:lang w:val="en-US"/>
              </w:rPr>
            </w:pPr>
            <w:r w:rsidRPr="002B7D43">
              <w:rPr>
                <w:rFonts w:ascii="Tahoma" w:hAnsi="Tahoma" w:cs="Tahoma"/>
                <w:b/>
                <w:lang w:val="en-US"/>
              </w:rPr>
              <w:t>Training: User</w:t>
            </w:r>
          </w:p>
          <w:p w14:paraId="5F79244E" w14:textId="27CE3D0A" w:rsidR="00426301" w:rsidRPr="00426301" w:rsidRDefault="00426301" w:rsidP="00426301">
            <w:pPr>
              <w:pStyle w:val="Brdtekst"/>
              <w:spacing w:line="360" w:lineRule="auto"/>
              <w:rPr>
                <w:rFonts w:ascii="Tahoma" w:hAnsi="Tahoma" w:cs="Tahoma"/>
                <w:b/>
                <w:lang w:val="en-US"/>
              </w:rPr>
            </w:pPr>
            <w:r w:rsidRPr="002B7D43">
              <w:rPr>
                <w:rFonts w:ascii="Tahoma" w:hAnsi="Tahoma" w:cs="Tahoma"/>
                <w:lang w:val="en-US"/>
              </w:rPr>
              <w:t>The Supplier shall offer one User Course that enables the User to use the equipment in a safe way</w:t>
            </w:r>
            <w:r>
              <w:rPr>
                <w:rFonts w:ascii="Tahoma" w:hAnsi="Tahoma" w:cs="Tahoma"/>
                <w:lang w:val="en-US"/>
              </w:rPr>
              <w:t>.</w:t>
            </w:r>
            <w:r w:rsidRPr="002B7D43">
              <w:rPr>
                <w:rFonts w:ascii="Tahoma" w:hAnsi="Tahoma" w:cs="Tahoma"/>
                <w:lang w:val="en-US"/>
              </w:rPr>
              <w:t xml:space="preserve"> </w:t>
            </w:r>
            <w:r>
              <w:rPr>
                <w:rFonts w:ascii="Tahoma" w:hAnsi="Tahoma" w:cs="Tahoma"/>
                <w:lang w:val="en-US"/>
              </w:rPr>
              <w:t>Furthermore the course shall co</w:t>
            </w:r>
            <w:r>
              <w:rPr>
                <w:rFonts w:ascii="Tahoma" w:hAnsi="Tahoma" w:cs="Tahoma"/>
                <w:lang w:val="en-US"/>
              </w:rPr>
              <w:t>n</w:t>
            </w:r>
            <w:r>
              <w:rPr>
                <w:rFonts w:ascii="Tahoma" w:hAnsi="Tahoma" w:cs="Tahoma"/>
                <w:lang w:val="en-US"/>
              </w:rPr>
              <w:t>tent how to</w:t>
            </w:r>
            <w:r w:rsidRPr="002B7D43">
              <w:rPr>
                <w:rFonts w:ascii="Tahoma" w:hAnsi="Tahoma" w:cs="Tahoma"/>
                <w:lang w:val="en-US"/>
              </w:rPr>
              <w:t xml:space="preserve"> carry out </w:t>
            </w:r>
            <w:r>
              <w:rPr>
                <w:rFonts w:ascii="Tahoma" w:hAnsi="Tahoma" w:cs="Tahoma"/>
                <w:lang w:val="en-US"/>
              </w:rPr>
              <w:t xml:space="preserve">the </w:t>
            </w:r>
            <w:r w:rsidRPr="002B7D43">
              <w:rPr>
                <w:rFonts w:ascii="Tahoma" w:hAnsi="Tahoma" w:cs="Tahoma"/>
                <w:lang w:val="en-US"/>
              </w:rPr>
              <w:t>daily maintenance such as, service and checking of the equi</w:t>
            </w:r>
            <w:r w:rsidRPr="002B7D43">
              <w:rPr>
                <w:rFonts w:ascii="Tahoma" w:hAnsi="Tahoma" w:cs="Tahoma"/>
                <w:lang w:val="en-US"/>
              </w:rPr>
              <w:t>p</w:t>
            </w:r>
            <w:r w:rsidRPr="002B7D43">
              <w:rPr>
                <w:rFonts w:ascii="Tahoma" w:hAnsi="Tahoma" w:cs="Tahoma"/>
                <w:lang w:val="en-US"/>
              </w:rPr>
              <w:t xml:space="preserve">ment. </w:t>
            </w:r>
          </w:p>
        </w:tc>
        <w:tc>
          <w:tcPr>
            <w:tcW w:w="1101" w:type="dxa"/>
            <w:tcBorders>
              <w:top w:val="single" w:sz="4" w:space="0" w:color="auto"/>
              <w:left w:val="single" w:sz="4" w:space="0" w:color="auto"/>
              <w:bottom w:val="single" w:sz="4" w:space="0" w:color="auto"/>
              <w:right w:val="single" w:sz="4" w:space="0" w:color="auto"/>
            </w:tcBorders>
            <w:vAlign w:val="center"/>
          </w:tcPr>
          <w:p w14:paraId="4572AB83" w14:textId="1168AF90" w:rsidR="00426301" w:rsidRDefault="00426301"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1B907F19" w14:textId="7823D3BE" w:rsidR="00426301" w:rsidRPr="002B7D43" w:rsidRDefault="00426301" w:rsidP="00426301">
            <w:pPr>
              <w:pStyle w:val="Brdtekst"/>
              <w:spacing w:line="360" w:lineRule="auto"/>
              <w:rPr>
                <w:rFonts w:ascii="Tahoma" w:hAnsi="Tahoma" w:cs="Tahoma"/>
                <w:lang w:val="en-US"/>
              </w:rPr>
            </w:pPr>
            <w:r w:rsidRPr="00FD182E">
              <w:rPr>
                <w:rFonts w:ascii="Tahoma" w:hAnsi="Tahoma" w:cs="Tahoma"/>
                <w:lang w:val="en-GB"/>
              </w:rPr>
              <w:t xml:space="preserve">The Course sessions shall be carried out </w:t>
            </w:r>
            <w:r>
              <w:rPr>
                <w:rFonts w:ascii="Tahoma" w:hAnsi="Tahoma" w:cs="Tahoma"/>
                <w:lang w:val="en-GB"/>
              </w:rPr>
              <w:t>with use of</w:t>
            </w:r>
            <w:r w:rsidRPr="00FD182E">
              <w:rPr>
                <w:rFonts w:ascii="Tahoma" w:hAnsi="Tahoma" w:cs="Tahoma"/>
                <w:lang w:val="en-GB"/>
              </w:rPr>
              <w:t xml:space="preserve"> the supplied vehicle</w:t>
            </w:r>
            <w:r>
              <w:rPr>
                <w:rFonts w:ascii="Tahoma" w:hAnsi="Tahoma" w:cs="Tahoma"/>
                <w:lang w:val="en-GB"/>
              </w:rPr>
              <w:t xml:space="preserve"> at DALO premises in Jutland (Aalborg)</w:t>
            </w:r>
            <w:r w:rsidRPr="00FD182E">
              <w:rPr>
                <w:rFonts w:ascii="Tahoma" w:hAnsi="Tahoma" w:cs="Tahoma"/>
                <w:lang w:val="en-GB"/>
              </w:rPr>
              <w:t>.</w:t>
            </w:r>
            <w:r w:rsidRPr="00FD182E">
              <w:rPr>
                <w:rFonts w:ascii="Tahoma" w:hAnsi="Tahoma" w:cs="Tahoma"/>
                <w:lang w:val="en-US"/>
              </w:rPr>
              <w:t xml:space="preserve"> </w:t>
            </w:r>
          </w:p>
          <w:p w14:paraId="5B2A9F00" w14:textId="77777777" w:rsidR="00426301" w:rsidRPr="00DF47C1" w:rsidRDefault="00426301"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0D2297BF" w14:textId="77777777" w:rsidR="00426301" w:rsidRPr="00025B88" w:rsidRDefault="00426301"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3243E93" w14:textId="77777777" w:rsidR="00426301" w:rsidRPr="00025B88" w:rsidRDefault="00426301"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0814C1F" w14:textId="77777777" w:rsidR="00426301" w:rsidRPr="00025B88" w:rsidRDefault="00426301" w:rsidP="001258C4">
            <w:pPr>
              <w:pStyle w:val="Listeafsnit"/>
              <w:tabs>
                <w:tab w:val="left" w:pos="0"/>
              </w:tabs>
              <w:spacing w:line="276" w:lineRule="auto"/>
              <w:ind w:left="0"/>
              <w:rPr>
                <w:rFonts w:asciiTheme="minorHAnsi" w:hAnsiTheme="minorHAnsi" w:cstheme="minorHAnsi"/>
                <w:szCs w:val="24"/>
              </w:rPr>
            </w:pPr>
          </w:p>
        </w:tc>
      </w:tr>
      <w:tr w:rsidR="00426301" w:rsidRPr="00D36480" w14:paraId="35C2058C"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4F576335" w14:textId="27FB51D4" w:rsidR="00426301" w:rsidRDefault="00426301" w:rsidP="001258C4">
            <w:pPr>
              <w:jc w:val="center"/>
              <w:rPr>
                <w:rFonts w:cstheme="minorHAnsi"/>
                <w:b/>
                <w:sz w:val="24"/>
                <w:szCs w:val="24"/>
              </w:rPr>
            </w:pPr>
            <w:r>
              <w:rPr>
                <w:rFonts w:cstheme="minorHAnsi"/>
                <w:b/>
                <w:sz w:val="24"/>
                <w:szCs w:val="24"/>
              </w:rPr>
              <w:t>23</w:t>
            </w:r>
          </w:p>
        </w:tc>
        <w:tc>
          <w:tcPr>
            <w:tcW w:w="4111" w:type="dxa"/>
            <w:tcBorders>
              <w:top w:val="single" w:sz="4" w:space="0" w:color="auto"/>
              <w:left w:val="single" w:sz="4" w:space="0" w:color="auto"/>
              <w:bottom w:val="single" w:sz="4" w:space="0" w:color="auto"/>
              <w:right w:val="single" w:sz="4" w:space="0" w:color="auto"/>
            </w:tcBorders>
          </w:tcPr>
          <w:p w14:paraId="54F948CE" w14:textId="77777777" w:rsidR="00426301" w:rsidRPr="002B7D43" w:rsidRDefault="00426301" w:rsidP="00426301">
            <w:pPr>
              <w:pStyle w:val="Brdtekst"/>
              <w:spacing w:line="360" w:lineRule="auto"/>
              <w:rPr>
                <w:rFonts w:ascii="Tahoma" w:hAnsi="Tahoma" w:cs="Tahoma"/>
                <w:b/>
                <w:lang w:val="en-US"/>
              </w:rPr>
            </w:pPr>
            <w:r w:rsidRPr="002B7D43">
              <w:rPr>
                <w:rFonts w:ascii="Tahoma" w:hAnsi="Tahoma" w:cs="Tahoma"/>
                <w:b/>
                <w:lang w:val="en-US"/>
              </w:rPr>
              <w:t>Training: Engineer/Technician</w:t>
            </w:r>
          </w:p>
          <w:p w14:paraId="6685C670" w14:textId="74A3F734" w:rsidR="00426301" w:rsidRPr="00426301" w:rsidRDefault="00426301" w:rsidP="00426301">
            <w:pPr>
              <w:pStyle w:val="Brdtekst"/>
              <w:spacing w:line="360" w:lineRule="auto"/>
              <w:rPr>
                <w:rFonts w:ascii="Tahoma" w:hAnsi="Tahoma" w:cs="Tahoma"/>
                <w:b/>
                <w:lang w:val="en-US"/>
              </w:rPr>
            </w:pPr>
            <w:r w:rsidRPr="002B7D43">
              <w:rPr>
                <w:rFonts w:ascii="Tahoma" w:hAnsi="Tahoma" w:cs="Tahoma"/>
                <w:lang w:val="en-US"/>
              </w:rPr>
              <w:t xml:space="preserve">The Supplier shall offer one Technical course that enables the Danish Defence workshop engineers and technicians to make and carry </w:t>
            </w:r>
            <w:r w:rsidRPr="002B7D43">
              <w:rPr>
                <w:rFonts w:ascii="Tahoma" w:hAnsi="Tahoma" w:cs="Tahoma"/>
                <w:lang w:val="en-US"/>
              </w:rPr>
              <w:lastRenderedPageBreak/>
              <w:t>out all maintenances, services, checks and repairs of the delivered equipment in its entire lifetime</w:t>
            </w:r>
            <w:r>
              <w:rPr>
                <w:rFonts w:ascii="Tahoma" w:hAnsi="Tahoma" w:cs="Tahoma"/>
                <w:lang w:val="en-US"/>
              </w:rPr>
              <w:t>.</w:t>
            </w:r>
          </w:p>
        </w:tc>
        <w:tc>
          <w:tcPr>
            <w:tcW w:w="1101" w:type="dxa"/>
            <w:tcBorders>
              <w:top w:val="single" w:sz="4" w:space="0" w:color="auto"/>
              <w:left w:val="single" w:sz="4" w:space="0" w:color="auto"/>
              <w:bottom w:val="single" w:sz="4" w:space="0" w:color="auto"/>
              <w:right w:val="single" w:sz="4" w:space="0" w:color="auto"/>
            </w:tcBorders>
            <w:vAlign w:val="center"/>
          </w:tcPr>
          <w:p w14:paraId="351A9CE4" w14:textId="514F6C77" w:rsidR="00426301" w:rsidRDefault="00426301" w:rsidP="001258C4">
            <w:pPr>
              <w:spacing w:after="0"/>
              <w:jc w:val="center"/>
              <w:rPr>
                <w:rFonts w:cstheme="minorHAnsi"/>
                <w:sz w:val="24"/>
                <w:szCs w:val="24"/>
                <w:highlight w:val="yellow"/>
              </w:rPr>
            </w:pPr>
            <w:r>
              <w:rPr>
                <w:rFonts w:cstheme="minorHAnsi"/>
                <w:sz w:val="24"/>
                <w:szCs w:val="24"/>
                <w:highlight w:val="yellow"/>
              </w:rPr>
              <w:lastRenderedPageBreak/>
              <w:t>SHALL</w:t>
            </w:r>
          </w:p>
        </w:tc>
        <w:tc>
          <w:tcPr>
            <w:tcW w:w="3581" w:type="dxa"/>
            <w:tcBorders>
              <w:top w:val="single" w:sz="4" w:space="0" w:color="auto"/>
              <w:left w:val="single" w:sz="4" w:space="0" w:color="auto"/>
              <w:bottom w:val="single" w:sz="4" w:space="0" w:color="auto"/>
              <w:right w:val="single" w:sz="4" w:space="0" w:color="auto"/>
            </w:tcBorders>
          </w:tcPr>
          <w:p w14:paraId="3998DE9D" w14:textId="5EB02EAB" w:rsidR="00426301" w:rsidRPr="002B7D43" w:rsidRDefault="00426301" w:rsidP="00426301">
            <w:pPr>
              <w:pStyle w:val="Brdtekst"/>
              <w:spacing w:line="360" w:lineRule="auto"/>
              <w:rPr>
                <w:rFonts w:ascii="Tahoma" w:hAnsi="Tahoma" w:cs="Tahoma"/>
                <w:lang w:val="en-US"/>
              </w:rPr>
            </w:pPr>
            <w:r w:rsidRPr="002B7D43">
              <w:rPr>
                <w:rFonts w:ascii="Tahoma" w:hAnsi="Tahoma" w:cs="Tahoma"/>
                <w:lang w:val="en-GB"/>
              </w:rPr>
              <w:t xml:space="preserve">The Course sessions shall be carried out </w:t>
            </w:r>
            <w:r>
              <w:rPr>
                <w:rFonts w:ascii="Tahoma" w:hAnsi="Tahoma" w:cs="Tahoma"/>
                <w:lang w:val="en-GB"/>
              </w:rPr>
              <w:t>with use of</w:t>
            </w:r>
            <w:r w:rsidRPr="002B7D43">
              <w:rPr>
                <w:rFonts w:ascii="Tahoma" w:hAnsi="Tahoma" w:cs="Tahoma"/>
                <w:lang w:val="en-GB"/>
              </w:rPr>
              <w:t xml:space="preserve"> the supplied vehicle</w:t>
            </w:r>
            <w:r>
              <w:rPr>
                <w:rFonts w:ascii="Tahoma" w:hAnsi="Tahoma" w:cs="Tahoma"/>
                <w:lang w:val="en-GB"/>
              </w:rPr>
              <w:t xml:space="preserve"> at DALO premises in Jutland (Aalborg)</w:t>
            </w:r>
            <w:r w:rsidRPr="002B7D43">
              <w:rPr>
                <w:rFonts w:ascii="Tahoma" w:hAnsi="Tahoma" w:cs="Tahoma"/>
                <w:lang w:val="en-GB"/>
              </w:rPr>
              <w:t>.</w:t>
            </w:r>
            <w:r w:rsidRPr="002B7D43">
              <w:rPr>
                <w:rFonts w:ascii="Tahoma" w:hAnsi="Tahoma" w:cs="Tahoma"/>
                <w:lang w:val="en-US"/>
              </w:rPr>
              <w:t xml:space="preserve">  </w:t>
            </w:r>
          </w:p>
          <w:p w14:paraId="5901A760" w14:textId="77777777" w:rsidR="00426301" w:rsidRPr="00DF47C1" w:rsidRDefault="00426301"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2F7EF1D5" w14:textId="77777777" w:rsidR="00426301" w:rsidRPr="00025B88" w:rsidRDefault="00426301"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41037B2" w14:textId="77777777" w:rsidR="00426301" w:rsidRPr="00025B88" w:rsidRDefault="00426301"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D356DCB" w14:textId="77777777" w:rsidR="00426301" w:rsidRPr="00025B88" w:rsidRDefault="00426301" w:rsidP="001258C4">
            <w:pPr>
              <w:pStyle w:val="Listeafsnit"/>
              <w:tabs>
                <w:tab w:val="left" w:pos="0"/>
              </w:tabs>
              <w:spacing w:line="276" w:lineRule="auto"/>
              <w:ind w:left="0"/>
              <w:rPr>
                <w:rFonts w:asciiTheme="minorHAnsi" w:hAnsiTheme="minorHAnsi" w:cstheme="minorHAnsi"/>
                <w:szCs w:val="24"/>
              </w:rPr>
            </w:pPr>
          </w:p>
        </w:tc>
      </w:tr>
      <w:tr w:rsidR="00426301" w:rsidRPr="00D36480" w14:paraId="5EE6E69F"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24AEC48E" w14:textId="3E294D14" w:rsidR="00426301" w:rsidRDefault="00F3054D" w:rsidP="001258C4">
            <w:pPr>
              <w:jc w:val="center"/>
              <w:rPr>
                <w:rFonts w:cstheme="minorHAnsi"/>
                <w:b/>
                <w:sz w:val="24"/>
                <w:szCs w:val="24"/>
              </w:rPr>
            </w:pPr>
            <w:r>
              <w:rPr>
                <w:rFonts w:cstheme="minorHAnsi"/>
                <w:b/>
                <w:sz w:val="24"/>
                <w:szCs w:val="24"/>
              </w:rPr>
              <w:lastRenderedPageBreak/>
              <w:t>24</w:t>
            </w:r>
          </w:p>
        </w:tc>
        <w:tc>
          <w:tcPr>
            <w:tcW w:w="4111" w:type="dxa"/>
            <w:tcBorders>
              <w:top w:val="single" w:sz="4" w:space="0" w:color="auto"/>
              <w:left w:val="single" w:sz="4" w:space="0" w:color="auto"/>
              <w:bottom w:val="single" w:sz="4" w:space="0" w:color="auto"/>
              <w:right w:val="single" w:sz="4" w:space="0" w:color="auto"/>
            </w:tcBorders>
          </w:tcPr>
          <w:p w14:paraId="4EF0DAC8" w14:textId="77777777" w:rsidR="00F3054D" w:rsidRPr="00641145" w:rsidRDefault="00F3054D" w:rsidP="00F3054D">
            <w:pPr>
              <w:pStyle w:val="Brdtekst"/>
              <w:spacing w:line="360" w:lineRule="auto"/>
              <w:rPr>
                <w:rFonts w:ascii="Tahoma" w:hAnsi="Tahoma" w:cs="Tahoma"/>
                <w:b/>
                <w:lang w:val="en-GB"/>
              </w:rPr>
            </w:pPr>
            <w:r w:rsidRPr="00D647BD">
              <w:rPr>
                <w:rFonts w:ascii="Tahoma" w:hAnsi="Tahoma" w:cs="Tahoma"/>
                <w:b/>
                <w:bCs/>
                <w:lang w:val="en-GB"/>
              </w:rPr>
              <w:t>Communication</w:t>
            </w:r>
          </w:p>
          <w:p w14:paraId="5FB750ED" w14:textId="48995A48" w:rsidR="00426301" w:rsidRPr="00D647BD" w:rsidRDefault="00F3054D" w:rsidP="00F3054D">
            <w:pPr>
              <w:pStyle w:val="Brdtekst"/>
              <w:spacing w:line="360" w:lineRule="auto"/>
              <w:rPr>
                <w:rFonts w:ascii="Tahoma" w:hAnsi="Tahoma" w:cs="Tahoma"/>
                <w:b/>
                <w:lang w:val="en-GB"/>
              </w:rPr>
            </w:pPr>
            <w:r w:rsidRPr="00D647BD">
              <w:rPr>
                <w:rFonts w:ascii="Tahoma" w:hAnsi="Tahoma" w:cs="Tahoma"/>
                <w:lang w:val="en-GB"/>
              </w:rPr>
              <w:t xml:space="preserve">The </w:t>
            </w:r>
            <w:r>
              <w:rPr>
                <w:rFonts w:ascii="Tahoma" w:hAnsi="Tahoma" w:cs="Tahoma"/>
                <w:lang w:val="en-GB"/>
              </w:rPr>
              <w:t>vehicle</w:t>
            </w:r>
            <w:r w:rsidRPr="00D647BD">
              <w:rPr>
                <w:rFonts w:ascii="Tahoma" w:hAnsi="Tahoma" w:cs="Tahoma"/>
                <w:lang w:val="en-GB"/>
              </w:rPr>
              <w:t xml:space="preserve"> and equipment shall have no possibility to be accessed by an unauthorised person through the internet, mobile phone or any wireless equipment.</w:t>
            </w:r>
          </w:p>
        </w:tc>
        <w:tc>
          <w:tcPr>
            <w:tcW w:w="1101" w:type="dxa"/>
            <w:tcBorders>
              <w:top w:val="single" w:sz="4" w:space="0" w:color="auto"/>
              <w:left w:val="single" w:sz="4" w:space="0" w:color="auto"/>
              <w:bottom w:val="single" w:sz="4" w:space="0" w:color="auto"/>
              <w:right w:val="single" w:sz="4" w:space="0" w:color="auto"/>
            </w:tcBorders>
            <w:vAlign w:val="center"/>
          </w:tcPr>
          <w:p w14:paraId="16A89008" w14:textId="517ED8B3" w:rsidR="00426301" w:rsidRDefault="00F3054D"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5BAA4704" w14:textId="77777777" w:rsidR="00426301" w:rsidRPr="00DF47C1" w:rsidRDefault="00426301"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2E734291" w14:textId="77777777" w:rsidR="00426301" w:rsidRPr="00025B88" w:rsidRDefault="00426301"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16CD6D8D" w14:textId="77777777" w:rsidR="00426301" w:rsidRPr="00025B88" w:rsidRDefault="00426301"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1F06887" w14:textId="77777777" w:rsidR="00426301" w:rsidRPr="00025B88" w:rsidRDefault="00426301" w:rsidP="001258C4">
            <w:pPr>
              <w:pStyle w:val="Listeafsnit"/>
              <w:tabs>
                <w:tab w:val="left" w:pos="0"/>
              </w:tabs>
              <w:spacing w:line="276" w:lineRule="auto"/>
              <w:ind w:left="0"/>
              <w:rPr>
                <w:rFonts w:asciiTheme="minorHAnsi" w:hAnsiTheme="minorHAnsi" w:cstheme="minorHAnsi"/>
                <w:szCs w:val="24"/>
              </w:rPr>
            </w:pPr>
          </w:p>
        </w:tc>
      </w:tr>
      <w:tr w:rsidR="00426301" w:rsidRPr="00D36480" w14:paraId="2C75FBE2"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7F4FF4C" w14:textId="7E914BC4" w:rsidR="00426301" w:rsidRDefault="00F3054D" w:rsidP="001258C4">
            <w:pPr>
              <w:jc w:val="center"/>
              <w:rPr>
                <w:rFonts w:cstheme="minorHAnsi"/>
                <w:b/>
                <w:sz w:val="24"/>
                <w:szCs w:val="24"/>
              </w:rPr>
            </w:pPr>
            <w:r>
              <w:rPr>
                <w:rFonts w:cstheme="minorHAnsi"/>
                <w:b/>
                <w:sz w:val="24"/>
                <w:szCs w:val="24"/>
              </w:rPr>
              <w:t>25</w:t>
            </w:r>
          </w:p>
        </w:tc>
        <w:tc>
          <w:tcPr>
            <w:tcW w:w="4111" w:type="dxa"/>
            <w:tcBorders>
              <w:top w:val="single" w:sz="4" w:space="0" w:color="auto"/>
              <w:left w:val="single" w:sz="4" w:space="0" w:color="auto"/>
              <w:bottom w:val="single" w:sz="4" w:space="0" w:color="auto"/>
              <w:right w:val="single" w:sz="4" w:space="0" w:color="auto"/>
            </w:tcBorders>
          </w:tcPr>
          <w:p w14:paraId="1448FFF9" w14:textId="77777777" w:rsidR="00F3054D" w:rsidRPr="00416393" w:rsidRDefault="00F3054D" w:rsidP="00F3054D">
            <w:pPr>
              <w:spacing w:before="20" w:after="20" w:line="360" w:lineRule="auto"/>
              <w:rPr>
                <w:rFonts w:ascii="Tahoma" w:hAnsi="Tahoma" w:cs="Tahoma"/>
                <w:b/>
              </w:rPr>
            </w:pPr>
            <w:r w:rsidRPr="00416393">
              <w:rPr>
                <w:rFonts w:ascii="Tahoma" w:hAnsi="Tahoma" w:cs="Tahoma"/>
                <w:b/>
                <w:bCs/>
                <w:lang w:val="en-GB"/>
              </w:rPr>
              <w:t>CE approval</w:t>
            </w:r>
          </w:p>
          <w:p w14:paraId="3CF2EC4A" w14:textId="4F90BC36" w:rsidR="00426301" w:rsidRPr="00D647BD" w:rsidRDefault="00F3054D" w:rsidP="00F3054D">
            <w:pPr>
              <w:pStyle w:val="Brdtekst"/>
              <w:spacing w:line="360" w:lineRule="auto"/>
              <w:rPr>
                <w:rFonts w:ascii="Tahoma" w:hAnsi="Tahoma" w:cs="Tahoma"/>
                <w:b/>
                <w:lang w:val="en-GB"/>
              </w:rPr>
            </w:pPr>
            <w:r w:rsidRPr="00416393">
              <w:rPr>
                <w:rFonts w:ascii="Tahoma" w:hAnsi="Tahoma" w:cs="Tahoma"/>
                <w:lang w:val="en-GB"/>
              </w:rPr>
              <w:t>The vehicle, including all equipment shall be CE-marked/conform with the requirements that apply to CE marking.</w:t>
            </w:r>
          </w:p>
        </w:tc>
        <w:tc>
          <w:tcPr>
            <w:tcW w:w="1101" w:type="dxa"/>
            <w:tcBorders>
              <w:top w:val="single" w:sz="4" w:space="0" w:color="auto"/>
              <w:left w:val="single" w:sz="4" w:space="0" w:color="auto"/>
              <w:bottom w:val="single" w:sz="4" w:space="0" w:color="auto"/>
              <w:right w:val="single" w:sz="4" w:space="0" w:color="auto"/>
            </w:tcBorders>
            <w:vAlign w:val="center"/>
          </w:tcPr>
          <w:p w14:paraId="4E5F9904" w14:textId="27148A7A" w:rsidR="00426301" w:rsidRDefault="00F3054D"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447E08E4" w14:textId="77777777" w:rsidR="00426301" w:rsidRPr="00DF47C1" w:rsidRDefault="00426301"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3227F5E2" w14:textId="77777777" w:rsidR="00426301" w:rsidRPr="00025B88" w:rsidRDefault="00426301"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4210BDE3" w14:textId="77777777" w:rsidR="00426301" w:rsidRPr="00025B88" w:rsidRDefault="00426301"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17517EB1" w14:textId="77777777" w:rsidR="00426301" w:rsidRPr="00025B88" w:rsidRDefault="00426301" w:rsidP="001258C4">
            <w:pPr>
              <w:pStyle w:val="Listeafsnit"/>
              <w:tabs>
                <w:tab w:val="left" w:pos="0"/>
              </w:tabs>
              <w:spacing w:line="276" w:lineRule="auto"/>
              <w:ind w:left="0"/>
              <w:rPr>
                <w:rFonts w:asciiTheme="minorHAnsi" w:hAnsiTheme="minorHAnsi" w:cstheme="minorHAnsi"/>
                <w:szCs w:val="24"/>
              </w:rPr>
            </w:pPr>
          </w:p>
        </w:tc>
      </w:tr>
      <w:tr w:rsidR="00F3054D" w:rsidRPr="00D36480" w14:paraId="07015DFA"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5B0A89" w14:textId="5FBFF83E" w:rsidR="00F3054D" w:rsidRDefault="00F3054D" w:rsidP="001258C4">
            <w:pPr>
              <w:jc w:val="center"/>
              <w:rPr>
                <w:rFonts w:cstheme="minorHAnsi"/>
                <w:b/>
                <w:sz w:val="24"/>
                <w:szCs w:val="24"/>
              </w:rPr>
            </w:pPr>
            <w:r>
              <w:rPr>
                <w:rFonts w:cstheme="minorHAnsi"/>
                <w:b/>
                <w:sz w:val="24"/>
                <w:szCs w:val="24"/>
              </w:rPr>
              <w:t>26</w:t>
            </w:r>
          </w:p>
        </w:tc>
        <w:tc>
          <w:tcPr>
            <w:tcW w:w="4111" w:type="dxa"/>
            <w:tcBorders>
              <w:top w:val="single" w:sz="4" w:space="0" w:color="auto"/>
              <w:left w:val="single" w:sz="4" w:space="0" w:color="auto"/>
              <w:bottom w:val="single" w:sz="4" w:space="0" w:color="auto"/>
              <w:right w:val="single" w:sz="4" w:space="0" w:color="auto"/>
            </w:tcBorders>
          </w:tcPr>
          <w:p w14:paraId="51268569" w14:textId="77777777" w:rsidR="00F3054D" w:rsidRPr="00416393" w:rsidRDefault="00F3054D" w:rsidP="00F3054D">
            <w:pPr>
              <w:spacing w:before="20" w:after="20" w:line="360" w:lineRule="auto"/>
              <w:rPr>
                <w:rFonts w:ascii="Tahoma" w:hAnsi="Tahoma" w:cs="Tahoma"/>
                <w:b/>
              </w:rPr>
            </w:pPr>
            <w:r w:rsidRPr="00416393">
              <w:rPr>
                <w:rFonts w:ascii="Tahoma" w:hAnsi="Tahoma" w:cs="Tahoma"/>
                <w:b/>
                <w:bCs/>
                <w:lang w:val="en-GB"/>
              </w:rPr>
              <w:t>Machinery Directive</w:t>
            </w:r>
          </w:p>
          <w:p w14:paraId="1BAFDCCC" w14:textId="14280E79" w:rsidR="00F3054D" w:rsidRPr="00F3054D" w:rsidRDefault="00F3054D" w:rsidP="00F3054D">
            <w:pPr>
              <w:spacing w:before="20" w:after="20" w:line="360" w:lineRule="auto"/>
              <w:rPr>
                <w:rFonts w:ascii="Tahoma" w:hAnsi="Tahoma" w:cs="Tahoma"/>
                <w:b/>
                <w:bCs/>
              </w:rPr>
            </w:pPr>
            <w:r w:rsidRPr="00416393">
              <w:rPr>
                <w:rFonts w:ascii="Tahoma" w:hAnsi="Tahoma" w:cs="Tahoma"/>
                <w:lang w:val="en-GB"/>
              </w:rPr>
              <w:t>The vehicle, including all comp</w:t>
            </w:r>
            <w:r w:rsidRPr="00416393">
              <w:rPr>
                <w:rFonts w:ascii="Tahoma" w:hAnsi="Tahoma" w:cs="Tahoma"/>
                <w:lang w:val="en-GB"/>
              </w:rPr>
              <w:t>o</w:t>
            </w:r>
            <w:r w:rsidRPr="00416393">
              <w:rPr>
                <w:rFonts w:ascii="Tahoma" w:hAnsi="Tahoma" w:cs="Tahoma"/>
                <w:lang w:val="en-GB"/>
              </w:rPr>
              <w:t>nents/equipment/accessories and sof</w:t>
            </w:r>
            <w:r w:rsidRPr="00416393">
              <w:rPr>
                <w:rFonts w:ascii="Tahoma" w:hAnsi="Tahoma" w:cs="Tahoma"/>
                <w:lang w:val="en-GB"/>
              </w:rPr>
              <w:t>t</w:t>
            </w:r>
            <w:r w:rsidRPr="00416393">
              <w:rPr>
                <w:rFonts w:ascii="Tahoma" w:hAnsi="Tahoma" w:cs="Tahoma"/>
                <w:lang w:val="en-GB"/>
              </w:rPr>
              <w:t>ware, shall comply with the Danish M</w:t>
            </w:r>
            <w:r w:rsidRPr="00416393">
              <w:rPr>
                <w:rFonts w:ascii="Tahoma" w:hAnsi="Tahoma" w:cs="Tahoma"/>
                <w:lang w:val="en-GB"/>
              </w:rPr>
              <w:t>a</w:t>
            </w:r>
            <w:r w:rsidRPr="00416393">
              <w:rPr>
                <w:rFonts w:ascii="Tahoma" w:hAnsi="Tahoma" w:cs="Tahoma"/>
                <w:lang w:val="en-GB"/>
              </w:rPr>
              <w:t xml:space="preserve">chinery Directive. </w:t>
            </w:r>
          </w:p>
        </w:tc>
        <w:tc>
          <w:tcPr>
            <w:tcW w:w="1101" w:type="dxa"/>
            <w:tcBorders>
              <w:top w:val="single" w:sz="4" w:space="0" w:color="auto"/>
              <w:left w:val="single" w:sz="4" w:space="0" w:color="auto"/>
              <w:bottom w:val="single" w:sz="4" w:space="0" w:color="auto"/>
              <w:right w:val="single" w:sz="4" w:space="0" w:color="auto"/>
            </w:tcBorders>
            <w:vAlign w:val="center"/>
          </w:tcPr>
          <w:p w14:paraId="44B64C56" w14:textId="62A35CE1" w:rsidR="00F3054D" w:rsidRDefault="00F3054D"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27AA83C9" w14:textId="77777777" w:rsidR="00F3054D" w:rsidRPr="00416393" w:rsidRDefault="00F3054D" w:rsidP="00CD0378">
            <w:pPr>
              <w:spacing w:before="20" w:after="20" w:line="240" w:lineRule="auto"/>
              <w:rPr>
                <w:i/>
              </w:rPr>
            </w:pPr>
            <w:r w:rsidRPr="00416393">
              <w:rPr>
                <w:i/>
                <w:iCs/>
                <w:lang w:val="en-GB"/>
              </w:rPr>
              <w:t>Reference standard:</w:t>
            </w:r>
          </w:p>
          <w:p w14:paraId="3AF20D01" w14:textId="77777777" w:rsidR="00CD0378" w:rsidRDefault="00F3054D" w:rsidP="00CD0378">
            <w:pPr>
              <w:spacing w:line="240" w:lineRule="auto"/>
              <w:rPr>
                <w:rFonts w:ascii="Tahoma" w:hAnsi="Tahoma"/>
                <w:i/>
                <w:iCs/>
                <w:lang w:val="en-GB"/>
              </w:rPr>
            </w:pPr>
            <w:r w:rsidRPr="00416393">
              <w:rPr>
                <w:i/>
                <w:iCs/>
                <w:lang w:val="en-GB"/>
              </w:rPr>
              <w:t>IEC 60204-1</w:t>
            </w:r>
            <w:r w:rsidRPr="00416393">
              <w:rPr>
                <w:rFonts w:ascii="Tahoma" w:hAnsi="Tahoma"/>
                <w:i/>
                <w:iCs/>
                <w:lang w:val="en-GB"/>
              </w:rPr>
              <w:t xml:space="preserve"> or equivalent</w:t>
            </w:r>
          </w:p>
          <w:p w14:paraId="1C26BFA5" w14:textId="72E9A2DF" w:rsidR="00F3054D" w:rsidRPr="00416393" w:rsidRDefault="00F3054D" w:rsidP="00CD0378">
            <w:pPr>
              <w:spacing w:line="240" w:lineRule="auto"/>
              <w:rPr>
                <w:i/>
              </w:rPr>
            </w:pPr>
            <w:r w:rsidRPr="00416393">
              <w:rPr>
                <w:i/>
                <w:iCs/>
                <w:lang w:val="en-GB"/>
              </w:rPr>
              <w:t>ISO 13849-1</w:t>
            </w:r>
            <w:r w:rsidRPr="00416393">
              <w:rPr>
                <w:rFonts w:ascii="Tahoma" w:hAnsi="Tahoma"/>
                <w:i/>
                <w:iCs/>
                <w:lang w:val="en-GB"/>
              </w:rPr>
              <w:t xml:space="preserve"> or equivalent</w:t>
            </w:r>
          </w:p>
          <w:p w14:paraId="1592D43E" w14:textId="77777777" w:rsidR="00F3054D" w:rsidRPr="00416393" w:rsidRDefault="00F3054D" w:rsidP="00CD0378">
            <w:pPr>
              <w:spacing w:line="240" w:lineRule="auto"/>
              <w:rPr>
                <w:i/>
              </w:rPr>
            </w:pPr>
            <w:r w:rsidRPr="00416393">
              <w:rPr>
                <w:i/>
                <w:iCs/>
                <w:lang w:val="en-GB"/>
              </w:rPr>
              <w:t>ISO 13850</w:t>
            </w:r>
            <w:r w:rsidRPr="00416393">
              <w:rPr>
                <w:rFonts w:ascii="Tahoma" w:hAnsi="Tahoma"/>
                <w:i/>
                <w:iCs/>
                <w:lang w:val="en-GB"/>
              </w:rPr>
              <w:t xml:space="preserve"> or equivalent</w:t>
            </w:r>
          </w:p>
          <w:p w14:paraId="38D5484F" w14:textId="676ED04A" w:rsidR="00F3054D" w:rsidRPr="00416393" w:rsidRDefault="00F3054D" w:rsidP="00CD0378">
            <w:pPr>
              <w:spacing w:line="240" w:lineRule="auto"/>
              <w:rPr>
                <w:i/>
              </w:rPr>
            </w:pPr>
            <w:r w:rsidRPr="00416393">
              <w:rPr>
                <w:i/>
                <w:iCs/>
                <w:lang w:val="en-GB"/>
              </w:rPr>
              <w:t>DS/EN 1037</w:t>
            </w:r>
            <w:r w:rsidRPr="00416393">
              <w:rPr>
                <w:rFonts w:ascii="Tahoma" w:hAnsi="Tahoma"/>
                <w:i/>
                <w:iCs/>
                <w:lang w:val="en-GB"/>
              </w:rPr>
              <w:t xml:space="preserve"> or equivalent</w:t>
            </w:r>
          </w:p>
          <w:p w14:paraId="39EE9E22" w14:textId="77777777" w:rsidR="00F3054D" w:rsidRDefault="00F3054D" w:rsidP="00CD0378">
            <w:pPr>
              <w:tabs>
                <w:tab w:val="left" w:pos="1134"/>
                <w:tab w:val="left" w:pos="1701"/>
              </w:tabs>
              <w:autoSpaceDN w:val="0"/>
              <w:spacing w:line="240" w:lineRule="auto"/>
              <w:rPr>
                <w:rFonts w:cs="Arial"/>
                <w:i/>
                <w:iCs/>
                <w:lang w:val="en-GB"/>
              </w:rPr>
            </w:pPr>
            <w:r w:rsidRPr="00416393">
              <w:rPr>
                <w:rFonts w:cs="Arial"/>
                <w:i/>
                <w:iCs/>
                <w:lang w:val="en-GB"/>
              </w:rPr>
              <w:t>The Danish Working Environment Act</w:t>
            </w:r>
            <w:r w:rsidRPr="00416393">
              <w:rPr>
                <w:rFonts w:cs="Arial"/>
                <w:lang w:val="en-GB"/>
              </w:rPr>
              <w:br/>
            </w:r>
            <w:r w:rsidRPr="00416393">
              <w:rPr>
                <w:rFonts w:cs="Arial"/>
                <w:i/>
                <w:iCs/>
                <w:lang w:val="en-GB"/>
              </w:rPr>
              <w:t>The Danish Working Environment Act – Consolidated Act No. 1072 of 7 Se</w:t>
            </w:r>
            <w:r w:rsidRPr="00416393">
              <w:rPr>
                <w:rFonts w:cs="Arial"/>
                <w:i/>
                <w:iCs/>
                <w:lang w:val="en-GB"/>
              </w:rPr>
              <w:t>p</w:t>
            </w:r>
            <w:r w:rsidRPr="00416393">
              <w:rPr>
                <w:rFonts w:cs="Arial"/>
                <w:i/>
                <w:iCs/>
                <w:lang w:val="en-GB"/>
              </w:rPr>
              <w:t>tember 2010</w:t>
            </w:r>
          </w:p>
          <w:p w14:paraId="209B4AFF" w14:textId="1235514D" w:rsidR="00F3054D" w:rsidRPr="00DF47C1" w:rsidRDefault="00F3054D" w:rsidP="00CD0378">
            <w:pPr>
              <w:tabs>
                <w:tab w:val="left" w:pos="1134"/>
                <w:tab w:val="left" w:pos="1701"/>
              </w:tabs>
              <w:autoSpaceDN w:val="0"/>
              <w:spacing w:line="240" w:lineRule="auto"/>
              <w:rPr>
                <w:rFonts w:ascii="Tahoma" w:hAnsi="Tahoma" w:cs="Tahoma"/>
                <w:i/>
              </w:rPr>
            </w:pPr>
            <w:r w:rsidRPr="00416393">
              <w:rPr>
                <w:rFonts w:cs="Arial"/>
                <w:i/>
                <w:iCs/>
                <w:lang w:val="en-GB"/>
              </w:rPr>
              <w:lastRenderedPageBreak/>
              <w:t>DIRECTIVE 2006/42/EC OF THE EUR</w:t>
            </w:r>
            <w:r w:rsidRPr="00416393">
              <w:rPr>
                <w:rFonts w:cs="Arial"/>
                <w:i/>
                <w:iCs/>
                <w:lang w:val="en-GB"/>
              </w:rPr>
              <w:t>O</w:t>
            </w:r>
            <w:r w:rsidRPr="00416393">
              <w:rPr>
                <w:rFonts w:cs="Arial"/>
                <w:i/>
                <w:iCs/>
                <w:lang w:val="en-GB"/>
              </w:rPr>
              <w:t>PEAN PARLIAMENT AND OF THE COUNCIL of 17 May 2006 on machi</w:t>
            </w:r>
            <w:r w:rsidRPr="00416393">
              <w:rPr>
                <w:rFonts w:cs="Arial"/>
                <w:i/>
                <w:iCs/>
                <w:lang w:val="en-GB"/>
              </w:rPr>
              <w:t>n</w:t>
            </w:r>
            <w:r w:rsidRPr="00416393">
              <w:rPr>
                <w:rFonts w:cs="Arial"/>
                <w:i/>
                <w:iCs/>
                <w:lang w:val="en-GB"/>
              </w:rPr>
              <w:t>ery, and amending Directive 95/16/EC</w:t>
            </w:r>
            <w:r w:rsidRPr="00416393">
              <w:rPr>
                <w:rFonts w:cs="Arial"/>
                <w:lang w:val="en-GB"/>
              </w:rPr>
              <w:br/>
            </w:r>
            <w:r w:rsidRPr="00416393">
              <w:rPr>
                <w:rFonts w:cs="Arial"/>
                <w:i/>
                <w:iCs/>
                <w:lang w:val="en-GB"/>
              </w:rPr>
              <w:t>Executive Order No. 693 on the design etc. of machinery.</w:t>
            </w:r>
          </w:p>
        </w:tc>
        <w:tc>
          <w:tcPr>
            <w:tcW w:w="702" w:type="dxa"/>
            <w:tcBorders>
              <w:top w:val="single" w:sz="4" w:space="0" w:color="auto"/>
              <w:left w:val="single" w:sz="4" w:space="0" w:color="auto"/>
              <w:bottom w:val="single" w:sz="4" w:space="0" w:color="auto"/>
              <w:right w:val="single" w:sz="4" w:space="0" w:color="auto"/>
            </w:tcBorders>
          </w:tcPr>
          <w:p w14:paraId="0098E49E" w14:textId="77777777" w:rsidR="00F3054D" w:rsidRPr="00025B88" w:rsidRDefault="00F3054D"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4873BEC" w14:textId="77777777" w:rsidR="00F3054D" w:rsidRPr="00025B88" w:rsidRDefault="00F3054D"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53127AE4" w14:textId="77777777" w:rsidR="00F3054D" w:rsidRPr="00025B88" w:rsidRDefault="00F3054D" w:rsidP="001258C4">
            <w:pPr>
              <w:pStyle w:val="Listeafsnit"/>
              <w:tabs>
                <w:tab w:val="left" w:pos="0"/>
              </w:tabs>
              <w:spacing w:line="276" w:lineRule="auto"/>
              <w:ind w:left="0"/>
              <w:rPr>
                <w:rFonts w:asciiTheme="minorHAnsi" w:hAnsiTheme="minorHAnsi" w:cstheme="minorHAnsi"/>
                <w:szCs w:val="24"/>
              </w:rPr>
            </w:pPr>
          </w:p>
        </w:tc>
      </w:tr>
      <w:tr w:rsidR="00F3054D" w:rsidRPr="00D36480" w14:paraId="151810D2"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A5EE9B7" w14:textId="44DEFD5F" w:rsidR="00F3054D" w:rsidRDefault="0014492F" w:rsidP="001258C4">
            <w:pPr>
              <w:jc w:val="center"/>
              <w:rPr>
                <w:rFonts w:cstheme="minorHAnsi"/>
                <w:b/>
                <w:sz w:val="24"/>
                <w:szCs w:val="24"/>
              </w:rPr>
            </w:pPr>
            <w:r>
              <w:rPr>
                <w:rFonts w:cstheme="minorHAnsi"/>
                <w:b/>
                <w:sz w:val="24"/>
                <w:szCs w:val="24"/>
              </w:rPr>
              <w:lastRenderedPageBreak/>
              <w:t>27</w:t>
            </w:r>
          </w:p>
        </w:tc>
        <w:tc>
          <w:tcPr>
            <w:tcW w:w="4111" w:type="dxa"/>
            <w:tcBorders>
              <w:top w:val="single" w:sz="4" w:space="0" w:color="auto"/>
              <w:left w:val="single" w:sz="4" w:space="0" w:color="auto"/>
              <w:bottom w:val="single" w:sz="4" w:space="0" w:color="auto"/>
              <w:right w:val="single" w:sz="4" w:space="0" w:color="auto"/>
            </w:tcBorders>
          </w:tcPr>
          <w:p w14:paraId="3AA6FDD7" w14:textId="77777777" w:rsidR="0014492F" w:rsidRPr="00416393" w:rsidRDefault="0014492F" w:rsidP="0014492F">
            <w:pPr>
              <w:spacing w:before="20" w:after="20" w:line="360" w:lineRule="auto"/>
              <w:rPr>
                <w:rFonts w:ascii="Tahoma" w:hAnsi="Tahoma" w:cs="Tahoma"/>
                <w:b/>
              </w:rPr>
            </w:pPr>
            <w:r w:rsidRPr="00416393">
              <w:rPr>
                <w:rFonts w:ascii="Tahoma" w:hAnsi="Tahoma" w:cs="Tahoma"/>
                <w:b/>
                <w:bCs/>
                <w:lang w:val="en-GB"/>
              </w:rPr>
              <w:t>Emergency stop for equipment</w:t>
            </w:r>
          </w:p>
          <w:p w14:paraId="336500DD" w14:textId="77777777" w:rsidR="0014492F" w:rsidRPr="00416393" w:rsidRDefault="0014492F" w:rsidP="0014492F">
            <w:pPr>
              <w:spacing w:before="20" w:after="20" w:line="360" w:lineRule="auto"/>
              <w:rPr>
                <w:rFonts w:ascii="Tahoma" w:hAnsi="Tahoma" w:cs="Tahoma"/>
              </w:rPr>
            </w:pPr>
            <w:r w:rsidRPr="00416393">
              <w:rPr>
                <w:rFonts w:ascii="Tahoma" w:hAnsi="Tahoma" w:cs="Tahoma"/>
                <w:lang w:val="en-GB"/>
              </w:rPr>
              <w:t>The vehicle and all constituent comp</w:t>
            </w:r>
            <w:r w:rsidRPr="00416393">
              <w:rPr>
                <w:rFonts w:ascii="Tahoma" w:hAnsi="Tahoma" w:cs="Tahoma"/>
                <w:lang w:val="en-GB"/>
              </w:rPr>
              <w:t>o</w:t>
            </w:r>
            <w:r w:rsidRPr="00416393">
              <w:rPr>
                <w:rFonts w:ascii="Tahoma" w:hAnsi="Tahoma" w:cs="Tahoma"/>
                <w:lang w:val="en-GB"/>
              </w:rPr>
              <w:t>nents/equipment shall be equipped with the emergency stops required by law.</w:t>
            </w:r>
          </w:p>
          <w:p w14:paraId="2639016D" w14:textId="77777777" w:rsidR="00F3054D" w:rsidRPr="0014492F" w:rsidRDefault="00F3054D" w:rsidP="00F3054D">
            <w:pPr>
              <w:spacing w:before="20" w:after="20" w:line="360" w:lineRule="auto"/>
              <w:rPr>
                <w:rFonts w:ascii="Tahoma" w:hAnsi="Tahoma" w:cs="Tahoma"/>
                <w:b/>
                <w:bCs/>
              </w:rPr>
            </w:pPr>
          </w:p>
        </w:tc>
        <w:tc>
          <w:tcPr>
            <w:tcW w:w="1101" w:type="dxa"/>
            <w:tcBorders>
              <w:top w:val="single" w:sz="4" w:space="0" w:color="auto"/>
              <w:left w:val="single" w:sz="4" w:space="0" w:color="auto"/>
              <w:bottom w:val="single" w:sz="4" w:space="0" w:color="auto"/>
              <w:right w:val="single" w:sz="4" w:space="0" w:color="auto"/>
            </w:tcBorders>
            <w:vAlign w:val="center"/>
          </w:tcPr>
          <w:p w14:paraId="73F8744F" w14:textId="47DBB0E3" w:rsidR="00F3054D" w:rsidRDefault="000A4390"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3D88EE94" w14:textId="77777777" w:rsidR="00CD0378" w:rsidRDefault="0014492F" w:rsidP="00CD0378">
            <w:pPr>
              <w:spacing w:line="240" w:lineRule="auto"/>
              <w:rPr>
                <w:i/>
                <w:lang w:val="en-GB"/>
              </w:rPr>
            </w:pPr>
            <w:r w:rsidRPr="00416393">
              <w:rPr>
                <w:i/>
                <w:lang w:val="en-GB"/>
              </w:rPr>
              <w:t>Such emergency stop requirements may arise from: Danish Machinery Directive (IEC/EN 60204, EN/ISO 13849). The Supplier shall describe the quantity and function of emergency stops for the Towing vehicle etc.</w:t>
            </w:r>
          </w:p>
          <w:p w14:paraId="06764C5E" w14:textId="493574C3" w:rsidR="0014492F" w:rsidRPr="00416393" w:rsidRDefault="0014492F" w:rsidP="00CD0378">
            <w:pPr>
              <w:spacing w:line="240" w:lineRule="auto"/>
              <w:rPr>
                <w:i/>
              </w:rPr>
            </w:pPr>
            <w:r w:rsidRPr="00416393">
              <w:rPr>
                <w:i/>
                <w:iCs/>
                <w:lang w:val="en-GB"/>
              </w:rPr>
              <w:t>Reference standard:</w:t>
            </w:r>
          </w:p>
          <w:p w14:paraId="035C5418" w14:textId="77777777" w:rsidR="0014492F" w:rsidRPr="00416393" w:rsidRDefault="0014492F" w:rsidP="00CD0378">
            <w:pPr>
              <w:spacing w:line="240" w:lineRule="auto"/>
              <w:rPr>
                <w:rFonts w:ascii="Tahoma" w:hAnsi="Tahoma" w:cs="Tahoma"/>
                <w:i/>
              </w:rPr>
            </w:pPr>
            <w:r w:rsidRPr="00416393">
              <w:rPr>
                <w:i/>
                <w:iCs/>
                <w:lang w:val="en-GB"/>
              </w:rPr>
              <w:t xml:space="preserve">IEC/EN 60204 </w:t>
            </w:r>
            <w:r w:rsidRPr="00416393">
              <w:rPr>
                <w:rFonts w:ascii="Tahoma" w:hAnsi="Tahoma"/>
                <w:i/>
                <w:iCs/>
                <w:lang w:val="en-GB"/>
              </w:rPr>
              <w:t>or equivalent</w:t>
            </w:r>
          </w:p>
          <w:p w14:paraId="0812DB10" w14:textId="77777777" w:rsidR="0014492F" w:rsidRPr="00416393" w:rsidRDefault="0014492F" w:rsidP="00CD0378">
            <w:pPr>
              <w:spacing w:line="240" w:lineRule="auto"/>
              <w:rPr>
                <w:rFonts w:ascii="Tahoma" w:hAnsi="Tahoma" w:cs="Tahoma"/>
                <w:i/>
                <w:iCs/>
                <w:lang w:val="en-GB"/>
              </w:rPr>
            </w:pPr>
            <w:r w:rsidRPr="00416393">
              <w:rPr>
                <w:rFonts w:ascii="Tahoma" w:hAnsi="Tahoma" w:cs="Tahoma"/>
                <w:i/>
                <w:iCs/>
                <w:lang w:val="en-GB"/>
              </w:rPr>
              <w:t>EN/ISO 13849 or equivalent</w:t>
            </w:r>
          </w:p>
          <w:p w14:paraId="557EE847" w14:textId="2CFF902B" w:rsidR="0014492F" w:rsidRPr="00416393" w:rsidRDefault="0014492F" w:rsidP="00CD0378">
            <w:pPr>
              <w:spacing w:line="240" w:lineRule="auto"/>
              <w:rPr>
                <w:i/>
              </w:rPr>
            </w:pPr>
            <w:r w:rsidRPr="00416393">
              <w:rPr>
                <w:i/>
                <w:iCs/>
                <w:lang w:val="en-GB"/>
              </w:rPr>
              <w:t>DS/EN 1037</w:t>
            </w:r>
            <w:r w:rsidRPr="00416393">
              <w:rPr>
                <w:rFonts w:ascii="Tahoma" w:hAnsi="Tahoma"/>
                <w:i/>
                <w:iCs/>
                <w:lang w:val="en-GB"/>
              </w:rPr>
              <w:t xml:space="preserve"> or equivalent</w:t>
            </w:r>
          </w:p>
          <w:p w14:paraId="37BFCB7A" w14:textId="77777777" w:rsidR="00CD0378" w:rsidRDefault="0014492F" w:rsidP="00CD0378">
            <w:pPr>
              <w:tabs>
                <w:tab w:val="left" w:pos="1134"/>
                <w:tab w:val="left" w:pos="1701"/>
              </w:tabs>
              <w:autoSpaceDN w:val="0"/>
              <w:spacing w:line="240" w:lineRule="auto"/>
              <w:rPr>
                <w:rFonts w:cs="Arial"/>
                <w:i/>
                <w:iCs/>
                <w:lang w:val="en-GB"/>
              </w:rPr>
            </w:pPr>
            <w:r w:rsidRPr="00416393">
              <w:rPr>
                <w:rFonts w:cs="Arial"/>
                <w:i/>
                <w:iCs/>
                <w:lang w:val="en-GB"/>
              </w:rPr>
              <w:t>The Danish Working Environment Act</w:t>
            </w:r>
            <w:r w:rsidRPr="00416393">
              <w:rPr>
                <w:rFonts w:cs="Arial"/>
                <w:lang w:val="en-GB"/>
              </w:rPr>
              <w:br/>
            </w:r>
            <w:r w:rsidRPr="00416393">
              <w:rPr>
                <w:rFonts w:cs="Arial"/>
                <w:i/>
                <w:iCs/>
                <w:lang w:val="en-GB"/>
              </w:rPr>
              <w:t>The Danish Working Environment Act – Consolidated Act No. 1072 of 7 Se</w:t>
            </w:r>
            <w:r w:rsidRPr="00416393">
              <w:rPr>
                <w:rFonts w:cs="Arial"/>
                <w:i/>
                <w:iCs/>
                <w:lang w:val="en-GB"/>
              </w:rPr>
              <w:t>p</w:t>
            </w:r>
            <w:r w:rsidRPr="00416393">
              <w:rPr>
                <w:rFonts w:cs="Arial"/>
                <w:i/>
                <w:iCs/>
                <w:lang w:val="en-GB"/>
              </w:rPr>
              <w:t>tember 2010</w:t>
            </w:r>
          </w:p>
          <w:p w14:paraId="1D92E001" w14:textId="53EDCFB3" w:rsidR="00F3054D" w:rsidRPr="00DF47C1" w:rsidRDefault="0014492F" w:rsidP="00CD0378">
            <w:pPr>
              <w:tabs>
                <w:tab w:val="left" w:pos="1134"/>
                <w:tab w:val="left" w:pos="1701"/>
              </w:tabs>
              <w:autoSpaceDN w:val="0"/>
              <w:spacing w:line="240" w:lineRule="auto"/>
              <w:rPr>
                <w:rFonts w:ascii="Tahoma" w:hAnsi="Tahoma" w:cs="Tahoma"/>
                <w:i/>
              </w:rPr>
            </w:pPr>
            <w:r w:rsidRPr="00416393">
              <w:rPr>
                <w:rFonts w:cs="Arial"/>
                <w:i/>
                <w:iCs/>
                <w:lang w:val="en-GB"/>
              </w:rPr>
              <w:t>DIRECTIVE 2006/42/EC OF THE EUR</w:t>
            </w:r>
            <w:r w:rsidRPr="00416393">
              <w:rPr>
                <w:rFonts w:cs="Arial"/>
                <w:i/>
                <w:iCs/>
                <w:lang w:val="en-GB"/>
              </w:rPr>
              <w:t>O</w:t>
            </w:r>
            <w:r w:rsidRPr="00416393">
              <w:rPr>
                <w:rFonts w:cs="Arial"/>
                <w:i/>
                <w:iCs/>
                <w:lang w:val="en-GB"/>
              </w:rPr>
              <w:t>PEAN PARLIAMENT AND OF THE COUNCIL of 17 May 2006 on machi</w:t>
            </w:r>
            <w:r w:rsidRPr="00416393">
              <w:rPr>
                <w:rFonts w:cs="Arial"/>
                <w:i/>
                <w:iCs/>
                <w:lang w:val="en-GB"/>
              </w:rPr>
              <w:t>n</w:t>
            </w:r>
            <w:r w:rsidRPr="00416393">
              <w:rPr>
                <w:rFonts w:cs="Arial"/>
                <w:i/>
                <w:iCs/>
                <w:lang w:val="en-GB"/>
              </w:rPr>
              <w:t>ery, and amending Directive 95/16/EC</w:t>
            </w:r>
            <w:r w:rsidRPr="00416393">
              <w:rPr>
                <w:rFonts w:cs="Arial"/>
                <w:lang w:val="en-GB"/>
              </w:rPr>
              <w:br/>
            </w:r>
            <w:r w:rsidRPr="00416393">
              <w:rPr>
                <w:rFonts w:cs="Arial"/>
                <w:i/>
                <w:iCs/>
                <w:lang w:val="en-GB"/>
              </w:rPr>
              <w:t xml:space="preserve">Executive Order No. 693 on the design </w:t>
            </w:r>
            <w:r w:rsidRPr="00416393">
              <w:rPr>
                <w:rFonts w:cs="Arial"/>
                <w:i/>
                <w:iCs/>
                <w:lang w:val="en-GB"/>
              </w:rPr>
              <w:lastRenderedPageBreak/>
              <w:t>etc. of machinery.</w:t>
            </w:r>
          </w:p>
        </w:tc>
        <w:tc>
          <w:tcPr>
            <w:tcW w:w="702" w:type="dxa"/>
            <w:tcBorders>
              <w:top w:val="single" w:sz="4" w:space="0" w:color="auto"/>
              <w:left w:val="single" w:sz="4" w:space="0" w:color="auto"/>
              <w:bottom w:val="single" w:sz="4" w:space="0" w:color="auto"/>
              <w:right w:val="single" w:sz="4" w:space="0" w:color="auto"/>
            </w:tcBorders>
          </w:tcPr>
          <w:p w14:paraId="26A85005" w14:textId="77777777" w:rsidR="00F3054D" w:rsidRPr="00025B88" w:rsidRDefault="00F3054D"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22129880" w14:textId="77777777" w:rsidR="00F3054D" w:rsidRPr="00025B88" w:rsidRDefault="00F3054D"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3E712152" w14:textId="77777777" w:rsidR="00F3054D" w:rsidRPr="00025B88" w:rsidRDefault="00F3054D" w:rsidP="001258C4">
            <w:pPr>
              <w:pStyle w:val="Listeafsnit"/>
              <w:tabs>
                <w:tab w:val="left" w:pos="0"/>
              </w:tabs>
              <w:spacing w:line="276" w:lineRule="auto"/>
              <w:ind w:left="0"/>
              <w:rPr>
                <w:rFonts w:asciiTheme="minorHAnsi" w:hAnsiTheme="minorHAnsi" w:cstheme="minorHAnsi"/>
                <w:szCs w:val="24"/>
              </w:rPr>
            </w:pPr>
          </w:p>
        </w:tc>
      </w:tr>
      <w:tr w:rsidR="00F3054D" w:rsidRPr="00D36480" w14:paraId="39AAD954"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026BA56" w14:textId="55D77AC7" w:rsidR="00F3054D" w:rsidRDefault="000A4390" w:rsidP="001258C4">
            <w:pPr>
              <w:jc w:val="center"/>
              <w:rPr>
                <w:rFonts w:cstheme="minorHAnsi"/>
                <w:b/>
                <w:sz w:val="24"/>
                <w:szCs w:val="24"/>
              </w:rPr>
            </w:pPr>
            <w:r>
              <w:rPr>
                <w:rFonts w:cstheme="minorHAnsi"/>
                <w:b/>
                <w:sz w:val="24"/>
                <w:szCs w:val="24"/>
              </w:rPr>
              <w:lastRenderedPageBreak/>
              <w:t>28</w:t>
            </w:r>
          </w:p>
        </w:tc>
        <w:tc>
          <w:tcPr>
            <w:tcW w:w="4111" w:type="dxa"/>
            <w:tcBorders>
              <w:top w:val="single" w:sz="4" w:space="0" w:color="auto"/>
              <w:left w:val="single" w:sz="4" w:space="0" w:color="auto"/>
              <w:bottom w:val="single" w:sz="4" w:space="0" w:color="auto"/>
              <w:right w:val="single" w:sz="4" w:space="0" w:color="auto"/>
            </w:tcBorders>
          </w:tcPr>
          <w:p w14:paraId="45C55D8B" w14:textId="69A622F8" w:rsidR="000A4390" w:rsidRPr="00416393" w:rsidRDefault="000A4390" w:rsidP="000A4390">
            <w:pPr>
              <w:spacing w:before="20" w:after="20" w:line="360" w:lineRule="auto"/>
              <w:rPr>
                <w:rFonts w:ascii="Tahoma" w:hAnsi="Tahoma" w:cs="Tahoma"/>
                <w:b/>
              </w:rPr>
            </w:pPr>
            <w:r>
              <w:rPr>
                <w:rFonts w:ascii="Tahoma" w:hAnsi="Tahoma" w:cs="Tahoma"/>
                <w:b/>
                <w:bCs/>
                <w:lang w:val="en-GB"/>
              </w:rPr>
              <w:t>Delivery time</w:t>
            </w:r>
          </w:p>
          <w:p w14:paraId="78C752F9" w14:textId="36489DE7" w:rsidR="00F3054D" w:rsidRPr="00416393" w:rsidRDefault="000A4390" w:rsidP="000A4390">
            <w:pPr>
              <w:spacing w:before="20" w:after="20" w:line="360" w:lineRule="auto"/>
              <w:rPr>
                <w:rFonts w:ascii="Tahoma" w:hAnsi="Tahoma" w:cs="Tahoma"/>
                <w:b/>
                <w:bCs/>
                <w:lang w:val="en-GB"/>
              </w:rPr>
            </w:pPr>
            <w:r w:rsidRPr="00416393">
              <w:rPr>
                <w:rFonts w:ascii="Tahoma" w:hAnsi="Tahoma" w:cs="Tahoma"/>
                <w:lang w:val="en-GB"/>
              </w:rPr>
              <w:t xml:space="preserve">The vehicle </w:t>
            </w:r>
            <w:r>
              <w:rPr>
                <w:rFonts w:ascii="Tahoma" w:hAnsi="Tahoma" w:cs="Tahoma"/>
                <w:lang w:val="en-GB"/>
              </w:rPr>
              <w:t>shall be delivered no later than week 11/ 2020</w:t>
            </w:r>
            <w:r w:rsidR="00DB721B">
              <w:rPr>
                <w:rFonts w:ascii="Tahoma" w:hAnsi="Tahoma" w:cs="Tahoma"/>
                <w:lang w:val="en-GB"/>
              </w:rPr>
              <w:t xml:space="preserve"> in Denmark</w:t>
            </w:r>
            <w:r>
              <w:rPr>
                <w:rFonts w:ascii="Tahoma" w:hAnsi="Tahoma" w:cs="Tahoma"/>
                <w:lang w:val="en-GB"/>
              </w:rPr>
              <w:t>.</w:t>
            </w:r>
          </w:p>
        </w:tc>
        <w:tc>
          <w:tcPr>
            <w:tcW w:w="1101" w:type="dxa"/>
            <w:tcBorders>
              <w:top w:val="single" w:sz="4" w:space="0" w:color="auto"/>
              <w:left w:val="single" w:sz="4" w:space="0" w:color="auto"/>
              <w:bottom w:val="single" w:sz="4" w:space="0" w:color="auto"/>
              <w:right w:val="single" w:sz="4" w:space="0" w:color="auto"/>
            </w:tcBorders>
            <w:vAlign w:val="center"/>
          </w:tcPr>
          <w:p w14:paraId="11C72394" w14:textId="521DCCF4" w:rsidR="00F3054D" w:rsidRDefault="000A4390"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1FACA7AE" w14:textId="77777777" w:rsidR="00F3054D" w:rsidRPr="00DF47C1" w:rsidRDefault="00F3054D"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3DA9798E" w14:textId="77777777" w:rsidR="00F3054D" w:rsidRPr="00025B88" w:rsidRDefault="00F3054D"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29A91108" w14:textId="77777777" w:rsidR="00F3054D" w:rsidRPr="00025B88" w:rsidRDefault="00F3054D"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55FF2E94" w14:textId="77777777" w:rsidR="00F3054D" w:rsidRPr="00025B88" w:rsidRDefault="00F3054D" w:rsidP="001258C4">
            <w:pPr>
              <w:pStyle w:val="Listeafsnit"/>
              <w:tabs>
                <w:tab w:val="left" w:pos="0"/>
              </w:tabs>
              <w:spacing w:line="276" w:lineRule="auto"/>
              <w:ind w:left="0"/>
              <w:rPr>
                <w:rFonts w:asciiTheme="minorHAnsi" w:hAnsiTheme="minorHAnsi" w:cstheme="minorHAnsi"/>
                <w:szCs w:val="24"/>
              </w:rPr>
            </w:pPr>
          </w:p>
        </w:tc>
      </w:tr>
      <w:tr w:rsidR="00591921" w:rsidRPr="00D36480" w14:paraId="2CCD9FA9"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ED6E40D" w14:textId="1C8A3D09" w:rsidR="00591921" w:rsidRDefault="00591921" w:rsidP="001258C4">
            <w:pPr>
              <w:jc w:val="center"/>
              <w:rPr>
                <w:rFonts w:cstheme="minorHAnsi"/>
                <w:b/>
                <w:sz w:val="24"/>
                <w:szCs w:val="24"/>
              </w:rPr>
            </w:pPr>
            <w:r>
              <w:rPr>
                <w:rFonts w:cstheme="minorHAnsi"/>
                <w:b/>
                <w:sz w:val="24"/>
                <w:szCs w:val="24"/>
              </w:rPr>
              <w:t>29</w:t>
            </w:r>
          </w:p>
        </w:tc>
        <w:tc>
          <w:tcPr>
            <w:tcW w:w="4111" w:type="dxa"/>
            <w:tcBorders>
              <w:top w:val="single" w:sz="4" w:space="0" w:color="auto"/>
              <w:left w:val="single" w:sz="4" w:space="0" w:color="auto"/>
              <w:bottom w:val="single" w:sz="4" w:space="0" w:color="auto"/>
              <w:right w:val="single" w:sz="4" w:space="0" w:color="auto"/>
            </w:tcBorders>
          </w:tcPr>
          <w:p w14:paraId="6772D75B" w14:textId="77777777" w:rsidR="00591921" w:rsidRPr="00591921" w:rsidRDefault="00591921" w:rsidP="00591921">
            <w:pPr>
              <w:pStyle w:val="Brdtekst"/>
              <w:spacing w:line="360" w:lineRule="auto"/>
              <w:rPr>
                <w:rFonts w:ascii="Tahoma" w:hAnsi="Tahoma" w:cs="Tahoma"/>
                <w:b/>
                <w:lang w:val="en-US"/>
              </w:rPr>
            </w:pPr>
            <w:r w:rsidRPr="00591921">
              <w:rPr>
                <w:rFonts w:ascii="Tahoma" w:hAnsi="Tahoma" w:cs="Tahoma"/>
                <w:b/>
                <w:lang w:val="en-US"/>
              </w:rPr>
              <w:t>Towing speed</w:t>
            </w:r>
          </w:p>
          <w:p w14:paraId="64F77686" w14:textId="47B8EDDE" w:rsidR="00591921" w:rsidRDefault="00591921" w:rsidP="00591921">
            <w:pPr>
              <w:spacing w:before="20" w:after="20" w:line="360" w:lineRule="auto"/>
              <w:rPr>
                <w:rFonts w:ascii="Tahoma" w:hAnsi="Tahoma" w:cs="Tahoma"/>
                <w:b/>
                <w:bCs/>
                <w:lang w:val="en-GB"/>
              </w:rPr>
            </w:pPr>
            <w:r w:rsidRPr="00D95AB7">
              <w:rPr>
                <w:rFonts w:ascii="Tahoma" w:hAnsi="Tahoma" w:cs="Tahoma"/>
              </w:rPr>
              <w:t>The vehicle sh</w:t>
            </w:r>
            <w:r>
              <w:rPr>
                <w:rFonts w:ascii="Tahoma" w:hAnsi="Tahoma" w:cs="Tahoma"/>
              </w:rPr>
              <w:t>all</w:t>
            </w:r>
            <w:r w:rsidRPr="00D95AB7">
              <w:rPr>
                <w:rFonts w:ascii="Tahoma" w:hAnsi="Tahoma" w:cs="Tahoma"/>
              </w:rPr>
              <w:t xml:space="preserve"> be able to tow</w:t>
            </w:r>
            <w:r>
              <w:rPr>
                <w:rFonts w:ascii="Tahoma" w:hAnsi="Tahoma" w:cs="Tahoma"/>
              </w:rPr>
              <w:t xml:space="preserve"> aircraft</w:t>
            </w:r>
            <w:r w:rsidRPr="00D95AB7">
              <w:rPr>
                <w:rFonts w:ascii="Tahoma" w:hAnsi="Tahoma" w:cs="Tahoma"/>
              </w:rPr>
              <w:t xml:space="preserve"> </w:t>
            </w:r>
            <w:r>
              <w:rPr>
                <w:rFonts w:ascii="Tahoma" w:hAnsi="Tahoma" w:cs="Tahoma"/>
              </w:rPr>
              <w:t>at</w:t>
            </w:r>
            <w:r w:rsidRPr="00D95AB7">
              <w:rPr>
                <w:rFonts w:ascii="Tahoma" w:hAnsi="Tahoma" w:cs="Tahoma"/>
              </w:rPr>
              <w:t xml:space="preserve"> </w:t>
            </w:r>
            <w:r>
              <w:rPr>
                <w:rFonts w:ascii="Tahoma" w:hAnsi="Tahoma" w:cs="Tahoma"/>
              </w:rPr>
              <w:t>a top speed of at least 3,5 km/h. on a surface that is Wet / Dry condition but not with icy surface.</w:t>
            </w:r>
          </w:p>
        </w:tc>
        <w:tc>
          <w:tcPr>
            <w:tcW w:w="1101" w:type="dxa"/>
            <w:tcBorders>
              <w:top w:val="single" w:sz="4" w:space="0" w:color="auto"/>
              <w:left w:val="single" w:sz="4" w:space="0" w:color="auto"/>
              <w:bottom w:val="single" w:sz="4" w:space="0" w:color="auto"/>
              <w:right w:val="single" w:sz="4" w:space="0" w:color="auto"/>
            </w:tcBorders>
            <w:vAlign w:val="center"/>
          </w:tcPr>
          <w:p w14:paraId="048AEE8A" w14:textId="4FE22448" w:rsidR="00591921" w:rsidRDefault="00591921" w:rsidP="001258C4">
            <w:pPr>
              <w:spacing w:after="0"/>
              <w:jc w:val="center"/>
              <w:rPr>
                <w:rFonts w:cstheme="minorHAnsi"/>
                <w:sz w:val="24"/>
                <w:szCs w:val="24"/>
                <w:highlight w:val="yellow"/>
              </w:rPr>
            </w:pPr>
            <w:r>
              <w:rPr>
                <w:rFonts w:cstheme="minorHAnsi"/>
                <w:sz w:val="24"/>
                <w:szCs w:val="24"/>
                <w:highlight w:val="yellow"/>
              </w:rPr>
              <w:t>SHALL</w:t>
            </w:r>
          </w:p>
        </w:tc>
        <w:tc>
          <w:tcPr>
            <w:tcW w:w="3581" w:type="dxa"/>
            <w:tcBorders>
              <w:top w:val="single" w:sz="4" w:space="0" w:color="auto"/>
              <w:left w:val="single" w:sz="4" w:space="0" w:color="auto"/>
              <w:bottom w:val="single" w:sz="4" w:space="0" w:color="auto"/>
              <w:right w:val="single" w:sz="4" w:space="0" w:color="auto"/>
            </w:tcBorders>
          </w:tcPr>
          <w:p w14:paraId="60EDE146" w14:textId="77777777" w:rsidR="00591921" w:rsidRPr="00DF47C1" w:rsidRDefault="00591921" w:rsidP="00E15E49">
            <w:pPr>
              <w:spacing w:after="0"/>
              <w:rPr>
                <w:rFonts w:ascii="Tahoma" w:hAnsi="Tahoma" w:cs="Tahoma"/>
                <w:i/>
              </w:rPr>
            </w:pPr>
          </w:p>
        </w:tc>
        <w:tc>
          <w:tcPr>
            <w:tcW w:w="702" w:type="dxa"/>
            <w:tcBorders>
              <w:top w:val="single" w:sz="4" w:space="0" w:color="auto"/>
              <w:left w:val="single" w:sz="4" w:space="0" w:color="auto"/>
              <w:bottom w:val="single" w:sz="4" w:space="0" w:color="auto"/>
              <w:right w:val="single" w:sz="4" w:space="0" w:color="auto"/>
            </w:tcBorders>
          </w:tcPr>
          <w:p w14:paraId="20E81CAA" w14:textId="77777777" w:rsidR="00591921" w:rsidRPr="00025B88" w:rsidRDefault="00591921"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3A05E42" w14:textId="77777777" w:rsidR="00591921" w:rsidRPr="00025B88" w:rsidRDefault="00591921"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3A4CBBCE" w14:textId="77777777" w:rsidR="00591921" w:rsidRPr="00025B88" w:rsidRDefault="00591921" w:rsidP="001258C4">
            <w:pPr>
              <w:pStyle w:val="Listeafsnit"/>
              <w:tabs>
                <w:tab w:val="left" w:pos="0"/>
              </w:tabs>
              <w:spacing w:line="276" w:lineRule="auto"/>
              <w:ind w:left="0"/>
              <w:rPr>
                <w:rFonts w:asciiTheme="minorHAnsi" w:hAnsiTheme="minorHAnsi" w:cstheme="minorHAnsi"/>
                <w:szCs w:val="24"/>
              </w:rPr>
            </w:pPr>
          </w:p>
        </w:tc>
      </w:tr>
    </w:tbl>
    <w:p w14:paraId="0CA1C662" w14:textId="77777777" w:rsidR="00A01280" w:rsidRPr="00170EC1" w:rsidRDefault="00A01280" w:rsidP="00271A58">
      <w:pPr>
        <w:rPr>
          <w:rFonts w:ascii="Arial" w:hAnsi="Arial" w:cs="Arial"/>
          <w:sz w:val="24"/>
          <w:szCs w:val="24"/>
        </w:rPr>
      </w:pPr>
    </w:p>
    <w:p w14:paraId="0CA1C663" w14:textId="77777777" w:rsidR="00A01280" w:rsidRPr="00170EC1" w:rsidRDefault="00A01280" w:rsidP="00271A58">
      <w:pPr>
        <w:rPr>
          <w:rFonts w:ascii="Arial" w:hAnsi="Arial" w:cs="Arial"/>
          <w:sz w:val="24"/>
          <w:szCs w:val="24"/>
        </w:rPr>
      </w:pPr>
    </w:p>
    <w:sectPr w:rsidR="00A01280" w:rsidRPr="00170EC1" w:rsidSect="00576617">
      <w:headerReference w:type="default" r:id="rId14"/>
      <w:footerReference w:type="default" r:id="rId15"/>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1C666" w14:textId="77777777" w:rsidR="00120E84" w:rsidRDefault="00120E84" w:rsidP="00554DDE">
      <w:pPr>
        <w:spacing w:after="0" w:line="240" w:lineRule="auto"/>
      </w:pPr>
      <w:r>
        <w:separator/>
      </w:r>
    </w:p>
  </w:endnote>
  <w:endnote w:type="continuationSeparator" w:id="0">
    <w:p w14:paraId="0CA1C667" w14:textId="77777777" w:rsidR="00120E84" w:rsidRDefault="00120E84"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77777777"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DD727F">
              <w:rPr>
                <w:noProof/>
                <w:sz w:val="20"/>
                <w:szCs w:val="20"/>
              </w:rPr>
              <w:t>2</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DD727F">
              <w:rPr>
                <w:noProof/>
                <w:sz w:val="20"/>
                <w:szCs w:val="20"/>
              </w:rPr>
              <w:t>11</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C664" w14:textId="77777777" w:rsidR="00120E84" w:rsidRDefault="00120E84" w:rsidP="00554DDE">
      <w:pPr>
        <w:spacing w:after="0" w:line="240" w:lineRule="auto"/>
      </w:pPr>
      <w:r>
        <w:separator/>
      </w:r>
    </w:p>
  </w:footnote>
  <w:footnote w:type="continuationSeparator" w:id="0">
    <w:p w14:paraId="0CA1C665" w14:textId="77777777" w:rsidR="00120E84" w:rsidRDefault="00120E84" w:rsidP="0055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C669" w14:textId="08400ACD" w:rsidR="007B27EF" w:rsidRDefault="00DC2A31" w:rsidP="00440EA4">
    <w:pPr>
      <w:pStyle w:val="Sidehoved"/>
      <w:tabs>
        <w:tab w:val="left" w:pos="4125"/>
        <w:tab w:val="left" w:pos="12480"/>
      </w:tabs>
    </w:pPr>
    <w:r>
      <w:rPr>
        <w:noProof/>
        <w:lang w:val="da-DK" w:eastAsia="da-DK"/>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docVars>
    <w:docVar w:name="TMS_Template_ID" w:val="0"/>
  </w:docVars>
  <w:rsids>
    <w:rsidRoot w:val="00554DDE"/>
    <w:rsid w:val="000109AF"/>
    <w:rsid w:val="00025B88"/>
    <w:rsid w:val="0002643B"/>
    <w:rsid w:val="00061E0F"/>
    <w:rsid w:val="00080E7B"/>
    <w:rsid w:val="00082223"/>
    <w:rsid w:val="00084BC0"/>
    <w:rsid w:val="000A4390"/>
    <w:rsid w:val="000A43C8"/>
    <w:rsid w:val="000A7EA8"/>
    <w:rsid w:val="000B12CC"/>
    <w:rsid w:val="000B2943"/>
    <w:rsid w:val="000C3111"/>
    <w:rsid w:val="000E3EA6"/>
    <w:rsid w:val="000F3F62"/>
    <w:rsid w:val="00100A08"/>
    <w:rsid w:val="0011140F"/>
    <w:rsid w:val="00113806"/>
    <w:rsid w:val="00120E84"/>
    <w:rsid w:val="00132946"/>
    <w:rsid w:val="00137AE2"/>
    <w:rsid w:val="001401C5"/>
    <w:rsid w:val="00141FCC"/>
    <w:rsid w:val="0014492F"/>
    <w:rsid w:val="00145DDE"/>
    <w:rsid w:val="001500BC"/>
    <w:rsid w:val="00153255"/>
    <w:rsid w:val="0016412B"/>
    <w:rsid w:val="00170EC1"/>
    <w:rsid w:val="00172C2E"/>
    <w:rsid w:val="001803ED"/>
    <w:rsid w:val="0018496B"/>
    <w:rsid w:val="001A0726"/>
    <w:rsid w:val="001A2E08"/>
    <w:rsid w:val="001B6EDE"/>
    <w:rsid w:val="001C52FB"/>
    <w:rsid w:val="001D619A"/>
    <w:rsid w:val="001E1B09"/>
    <w:rsid w:val="001E5161"/>
    <w:rsid w:val="00204BD1"/>
    <w:rsid w:val="00223BC5"/>
    <w:rsid w:val="0023032B"/>
    <w:rsid w:val="0024013A"/>
    <w:rsid w:val="00252461"/>
    <w:rsid w:val="00267D94"/>
    <w:rsid w:val="00271A58"/>
    <w:rsid w:val="00272680"/>
    <w:rsid w:val="002741D8"/>
    <w:rsid w:val="00274EC2"/>
    <w:rsid w:val="002879B7"/>
    <w:rsid w:val="00290F57"/>
    <w:rsid w:val="0029431F"/>
    <w:rsid w:val="00297E52"/>
    <w:rsid w:val="002A2049"/>
    <w:rsid w:val="002D0A4F"/>
    <w:rsid w:val="002D0B50"/>
    <w:rsid w:val="002F2E3A"/>
    <w:rsid w:val="00321AC1"/>
    <w:rsid w:val="0032261D"/>
    <w:rsid w:val="00323665"/>
    <w:rsid w:val="00337C7D"/>
    <w:rsid w:val="00357223"/>
    <w:rsid w:val="003752EC"/>
    <w:rsid w:val="0038273A"/>
    <w:rsid w:val="003858FA"/>
    <w:rsid w:val="00393A8C"/>
    <w:rsid w:val="003B0D50"/>
    <w:rsid w:val="003B5FBD"/>
    <w:rsid w:val="003E0458"/>
    <w:rsid w:val="003E16E8"/>
    <w:rsid w:val="003E590B"/>
    <w:rsid w:val="00407DBC"/>
    <w:rsid w:val="00426301"/>
    <w:rsid w:val="00427D90"/>
    <w:rsid w:val="00433A30"/>
    <w:rsid w:val="00440EA4"/>
    <w:rsid w:val="0046128B"/>
    <w:rsid w:val="00467C17"/>
    <w:rsid w:val="00481762"/>
    <w:rsid w:val="004874D7"/>
    <w:rsid w:val="00493F46"/>
    <w:rsid w:val="004A72B7"/>
    <w:rsid w:val="004B2504"/>
    <w:rsid w:val="004C0A5C"/>
    <w:rsid w:val="004C3778"/>
    <w:rsid w:val="004E5DA0"/>
    <w:rsid w:val="004F0AAE"/>
    <w:rsid w:val="0052059F"/>
    <w:rsid w:val="00554DDE"/>
    <w:rsid w:val="0055733D"/>
    <w:rsid w:val="00576617"/>
    <w:rsid w:val="00591921"/>
    <w:rsid w:val="005A6921"/>
    <w:rsid w:val="005C6E1C"/>
    <w:rsid w:val="005D21AA"/>
    <w:rsid w:val="005D28CB"/>
    <w:rsid w:val="005D3609"/>
    <w:rsid w:val="005E5E0A"/>
    <w:rsid w:val="005F2B23"/>
    <w:rsid w:val="00612AEA"/>
    <w:rsid w:val="00614513"/>
    <w:rsid w:val="00615157"/>
    <w:rsid w:val="00617024"/>
    <w:rsid w:val="00620B80"/>
    <w:rsid w:val="00622FC1"/>
    <w:rsid w:val="00647801"/>
    <w:rsid w:val="00654CC5"/>
    <w:rsid w:val="00665DDE"/>
    <w:rsid w:val="0067433C"/>
    <w:rsid w:val="00680AD5"/>
    <w:rsid w:val="006849BD"/>
    <w:rsid w:val="00692730"/>
    <w:rsid w:val="00695650"/>
    <w:rsid w:val="006B3707"/>
    <w:rsid w:val="006C3245"/>
    <w:rsid w:val="006D14D3"/>
    <w:rsid w:val="006E0AE1"/>
    <w:rsid w:val="006E0BE6"/>
    <w:rsid w:val="006E3D4E"/>
    <w:rsid w:val="006E46D1"/>
    <w:rsid w:val="006E4B71"/>
    <w:rsid w:val="00717355"/>
    <w:rsid w:val="00721696"/>
    <w:rsid w:val="0073158D"/>
    <w:rsid w:val="0073613F"/>
    <w:rsid w:val="007363C2"/>
    <w:rsid w:val="00740A94"/>
    <w:rsid w:val="00754286"/>
    <w:rsid w:val="007555D8"/>
    <w:rsid w:val="00766A4A"/>
    <w:rsid w:val="007718B4"/>
    <w:rsid w:val="007837A2"/>
    <w:rsid w:val="00784BED"/>
    <w:rsid w:val="007A39D1"/>
    <w:rsid w:val="007B27EF"/>
    <w:rsid w:val="007C2E9E"/>
    <w:rsid w:val="007C6430"/>
    <w:rsid w:val="007D5D1C"/>
    <w:rsid w:val="008026EB"/>
    <w:rsid w:val="008071E5"/>
    <w:rsid w:val="008173CB"/>
    <w:rsid w:val="00822134"/>
    <w:rsid w:val="00843FC8"/>
    <w:rsid w:val="0084417D"/>
    <w:rsid w:val="0085488D"/>
    <w:rsid w:val="00867CF6"/>
    <w:rsid w:val="0087169B"/>
    <w:rsid w:val="008743C9"/>
    <w:rsid w:val="00874DC3"/>
    <w:rsid w:val="008A18B6"/>
    <w:rsid w:val="008A3E9E"/>
    <w:rsid w:val="008B157F"/>
    <w:rsid w:val="008C74A5"/>
    <w:rsid w:val="008D44DF"/>
    <w:rsid w:val="008D5376"/>
    <w:rsid w:val="008E2472"/>
    <w:rsid w:val="009037A5"/>
    <w:rsid w:val="00914374"/>
    <w:rsid w:val="0091553B"/>
    <w:rsid w:val="0093265E"/>
    <w:rsid w:val="00942210"/>
    <w:rsid w:val="009453BE"/>
    <w:rsid w:val="00953FB7"/>
    <w:rsid w:val="00962224"/>
    <w:rsid w:val="009636CA"/>
    <w:rsid w:val="00967219"/>
    <w:rsid w:val="009752DB"/>
    <w:rsid w:val="00976C10"/>
    <w:rsid w:val="00980033"/>
    <w:rsid w:val="00982881"/>
    <w:rsid w:val="009949FC"/>
    <w:rsid w:val="009A7BA7"/>
    <w:rsid w:val="009C3A6C"/>
    <w:rsid w:val="009C47CC"/>
    <w:rsid w:val="009E6D1E"/>
    <w:rsid w:val="00A01280"/>
    <w:rsid w:val="00A0313E"/>
    <w:rsid w:val="00A163E7"/>
    <w:rsid w:val="00A21D16"/>
    <w:rsid w:val="00A37F55"/>
    <w:rsid w:val="00A51471"/>
    <w:rsid w:val="00A51B34"/>
    <w:rsid w:val="00A5283D"/>
    <w:rsid w:val="00A545A2"/>
    <w:rsid w:val="00A70860"/>
    <w:rsid w:val="00A71A08"/>
    <w:rsid w:val="00A726AD"/>
    <w:rsid w:val="00A73521"/>
    <w:rsid w:val="00A80287"/>
    <w:rsid w:val="00A81115"/>
    <w:rsid w:val="00A82E4D"/>
    <w:rsid w:val="00AA41E5"/>
    <w:rsid w:val="00AD4BD3"/>
    <w:rsid w:val="00B06FAE"/>
    <w:rsid w:val="00B11CC5"/>
    <w:rsid w:val="00B34C3D"/>
    <w:rsid w:val="00B40DFF"/>
    <w:rsid w:val="00B51208"/>
    <w:rsid w:val="00B701C0"/>
    <w:rsid w:val="00B91B88"/>
    <w:rsid w:val="00B9586D"/>
    <w:rsid w:val="00BA076C"/>
    <w:rsid w:val="00BA1458"/>
    <w:rsid w:val="00BA2B7A"/>
    <w:rsid w:val="00BB5C07"/>
    <w:rsid w:val="00BE4668"/>
    <w:rsid w:val="00BE6D0D"/>
    <w:rsid w:val="00BF604B"/>
    <w:rsid w:val="00C009E9"/>
    <w:rsid w:val="00C1277F"/>
    <w:rsid w:val="00C13623"/>
    <w:rsid w:val="00C31634"/>
    <w:rsid w:val="00C52F59"/>
    <w:rsid w:val="00C574FC"/>
    <w:rsid w:val="00C66A98"/>
    <w:rsid w:val="00C71B90"/>
    <w:rsid w:val="00C751AD"/>
    <w:rsid w:val="00CB4E08"/>
    <w:rsid w:val="00CC1CBB"/>
    <w:rsid w:val="00CC79B8"/>
    <w:rsid w:val="00CD0378"/>
    <w:rsid w:val="00CD6219"/>
    <w:rsid w:val="00D172B8"/>
    <w:rsid w:val="00D17E7E"/>
    <w:rsid w:val="00D33A5C"/>
    <w:rsid w:val="00D36480"/>
    <w:rsid w:val="00D774CB"/>
    <w:rsid w:val="00D77C58"/>
    <w:rsid w:val="00D803A7"/>
    <w:rsid w:val="00D95550"/>
    <w:rsid w:val="00D96F3F"/>
    <w:rsid w:val="00D9742B"/>
    <w:rsid w:val="00DA6B33"/>
    <w:rsid w:val="00DB4CF3"/>
    <w:rsid w:val="00DB721B"/>
    <w:rsid w:val="00DC2A31"/>
    <w:rsid w:val="00DC697B"/>
    <w:rsid w:val="00DD727F"/>
    <w:rsid w:val="00DE5A09"/>
    <w:rsid w:val="00DF3920"/>
    <w:rsid w:val="00DF6986"/>
    <w:rsid w:val="00E04E77"/>
    <w:rsid w:val="00E06CE5"/>
    <w:rsid w:val="00E11DEE"/>
    <w:rsid w:val="00E15E49"/>
    <w:rsid w:val="00E16A5B"/>
    <w:rsid w:val="00E17A4E"/>
    <w:rsid w:val="00E31513"/>
    <w:rsid w:val="00E47580"/>
    <w:rsid w:val="00E600E3"/>
    <w:rsid w:val="00E6087D"/>
    <w:rsid w:val="00E6135D"/>
    <w:rsid w:val="00E634CE"/>
    <w:rsid w:val="00E6639F"/>
    <w:rsid w:val="00E952D5"/>
    <w:rsid w:val="00EB1BB4"/>
    <w:rsid w:val="00EB4466"/>
    <w:rsid w:val="00EC15D4"/>
    <w:rsid w:val="00EC4ECF"/>
    <w:rsid w:val="00ED4520"/>
    <w:rsid w:val="00ED53EB"/>
    <w:rsid w:val="00ED79D1"/>
    <w:rsid w:val="00ED7C7C"/>
    <w:rsid w:val="00EE2369"/>
    <w:rsid w:val="00EE7A89"/>
    <w:rsid w:val="00EE7E8E"/>
    <w:rsid w:val="00EF67E3"/>
    <w:rsid w:val="00F0460E"/>
    <w:rsid w:val="00F048CF"/>
    <w:rsid w:val="00F111C0"/>
    <w:rsid w:val="00F20722"/>
    <w:rsid w:val="00F24679"/>
    <w:rsid w:val="00F3054D"/>
    <w:rsid w:val="00F31FE2"/>
    <w:rsid w:val="00F32676"/>
    <w:rsid w:val="00F37659"/>
    <w:rsid w:val="00F42911"/>
    <w:rsid w:val="00F53206"/>
    <w:rsid w:val="00F53463"/>
    <w:rsid w:val="00F53A05"/>
    <w:rsid w:val="00F5760B"/>
    <w:rsid w:val="00F57ED5"/>
    <w:rsid w:val="00F819B0"/>
    <w:rsid w:val="00F91A20"/>
    <w:rsid w:val="00FA156D"/>
    <w:rsid w:val="00FA442B"/>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A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C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rdtekst">
    <w:name w:val="Body Text"/>
    <w:basedOn w:val="Normal"/>
    <w:link w:val="BrdtekstTegn"/>
    <w:uiPriority w:val="99"/>
    <w:rsid w:val="00CC1CBB"/>
    <w:pPr>
      <w:spacing w:before="20" w:after="20" w:line="240" w:lineRule="auto"/>
    </w:pPr>
    <w:rPr>
      <w:rFonts w:ascii="Arial" w:eastAsia="Times New Roman" w:hAnsi="Arial" w:cs="Times New Roman"/>
      <w:sz w:val="20"/>
      <w:szCs w:val="20"/>
      <w:lang w:val="da-DK" w:eastAsia="da-DK"/>
    </w:rPr>
  </w:style>
  <w:style w:type="character" w:customStyle="1" w:styleId="BrdtekstTegn">
    <w:name w:val="Brødtekst Tegn"/>
    <w:basedOn w:val="Standardskrifttypeiafsnit"/>
    <w:link w:val="Brdtekst"/>
    <w:uiPriority w:val="99"/>
    <w:rsid w:val="00CC1CBB"/>
    <w:rPr>
      <w:rFonts w:ascii="Arial" w:eastAsia="Times New Roman" w:hAnsi="Arial" w:cs="Times New Roman"/>
      <w:sz w:val="20"/>
      <w:szCs w:val="2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2.xml><?xml version="1.0" encoding="utf-8"?>
<ds:datastoreItem xmlns:ds="http://schemas.openxmlformats.org/officeDocument/2006/customXml" ds:itemID="{0ED29EE4-5491-48FE-B66D-70F7B066B3B1}">
  <ds:schemaRefs>
    <ds:schemaRef ds:uri="http://schemas.microsoft.com/office/infopath/2007/PartnerControls"/>
    <ds:schemaRef ds:uri="b92a7b62-18c2-4926-a891-55c0c57152a8"/>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4.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1C59C-DABC-4F79-9F36-16BF33D272D9}">
  <ds:schemaRefs>
    <ds:schemaRef ds:uri="http://schemas.openxmlformats.org/officeDocument/2006/bibliography"/>
  </ds:schemaRefs>
</ds:datastoreItem>
</file>

<file path=customXml/itemProps6.xml><?xml version="1.0" encoding="utf-8"?>
<ds:datastoreItem xmlns:ds="http://schemas.openxmlformats.org/officeDocument/2006/customXml" ds:itemID="{8BD9BEE7-875A-465C-8D07-EB57F377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1455</Words>
  <Characters>7581</Characters>
  <Application>Microsoft Office Word</Application>
  <DocSecurity>4</DocSecurity>
  <Lines>473</Lines>
  <Paragraphs>220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FMI-ID-OLU02</cp:lastModifiedBy>
  <cp:revision>2</cp:revision>
  <cp:lastPrinted>2013-10-25T13:04:00Z</cp:lastPrinted>
  <dcterms:created xsi:type="dcterms:W3CDTF">2019-11-05T14:43:00Z</dcterms:created>
  <dcterms:modified xsi:type="dcterms:W3CDTF">2019-11-05T14:43:00Z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681cb31e-69d1-4733-a9a1-cd91e098c771</vt:lpwstr>
  </property>
  <property fmtid="{D5CDD505-2E9C-101B-9397-08002B2CF9AE}" pid="8" name="Klassifikation">
    <vt:lpwstr>IKKE KLASSIFICERET</vt:lpwstr>
  </property>
  <property fmtid="{D5CDD505-2E9C-101B-9397-08002B2CF9AE}" pid="9" name="Maerkning">
    <vt:lpwstr/>
  </property>
</Properties>
</file>