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9" w:rsidRDefault="00831589" w:rsidP="00831589">
      <w:bookmarkStart w:id="0" w:name="s"/>
      <w:bookmarkStart w:id="1" w:name="_GoBack"/>
      <w:bookmarkEnd w:id="0"/>
      <w:bookmarkEnd w:id="1"/>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4F1867"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2" w:name="Titel"/>
            <w:r>
              <w:rPr>
                <w:lang w:val="en-US"/>
              </w:rPr>
              <w:t>Appendix</w:t>
            </w:r>
            <w:r w:rsidR="00831589" w:rsidRPr="00831589">
              <w:rPr>
                <w:lang w:val="en-US"/>
              </w:rPr>
              <w:t xml:space="preserve"> </w:t>
            </w:r>
            <w:bookmarkEnd w:id="2"/>
            <w:r w:rsidR="00971758">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lastRenderedPageBreak/>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tenderers. </w:t>
      </w:r>
      <w:r w:rsidRPr="00A22E3F">
        <w:t xml:space="preserve">This is mainly due to the fact that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processing of data are notified thereof</w:t>
      </w:r>
      <w:r w:rsidR="002A2009">
        <w:t xml:space="preserve"> by the tenderer</w:t>
      </w:r>
      <w:r>
        <w:t>. Such obligation to notify follows from the provisions of the General Data Protection Regulation ("GDPR")</w:t>
      </w:r>
      <w:r>
        <w:rPr>
          <w:vertAlign w:val="superscript"/>
        </w:rPr>
        <w:footnoteReference w:id="1"/>
      </w:r>
      <w:r>
        <w:t>. In order to ensure that this obligation is complied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information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personal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3" w:name="_Ref519165649"/>
      <w:r>
        <w:t>Notification of processing of personal data in connection with a tender process</w:t>
      </w:r>
      <w:bookmarkEnd w:id="3"/>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w:t>
      </w:r>
      <w:r w:rsidR="0026629D">
        <w:t>project</w:t>
      </w:r>
      <w:r w:rsidR="00613A7F">
        <w:t xml:space="preserve"> “</w:t>
      </w:r>
      <w:r w:rsidR="004F1867" w:rsidRPr="004F1867">
        <w:t>Nordic perspectives on transboundary impacts of climate change</w:t>
      </w:r>
      <w:r w:rsidR="0026629D">
        <w:t>”</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experiences relevant to the work to be provided by the Tenderer. </w:t>
      </w:r>
    </w:p>
    <w:p w:rsidR="00831589" w:rsidRDefault="00FC4ED1" w:rsidP="00831589">
      <w:pPr>
        <w:pStyle w:val="PunktafsnitAlmtekst"/>
      </w:pPr>
      <w:r>
        <w:lastRenderedPageBreak/>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r>
        <w:t xml:space="preserve">Your data are processed under the authority of </w:t>
      </w:r>
      <w:r w:rsidR="004E5BD7">
        <w:t xml:space="preserve">Danish act </w:t>
      </w:r>
      <w:r w:rsidR="00C957F8">
        <w:t>(</w:t>
      </w:r>
      <w:r w:rsidR="00AE40A2" w:rsidRPr="00AE40A2">
        <w:rPr>
          <w:i/>
        </w:rPr>
        <w:t>udbudslove</w:t>
      </w:r>
      <w:r w:rsidR="00C957F8">
        <w:rPr>
          <w:i/>
        </w:rPr>
        <w:t xml:space="preserve">n)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 xml:space="preserve">in connection with legal assistance and/or assistance with the evaluation of tenders, or with data processors, </w:t>
      </w:r>
      <w:r>
        <w:t>and the contracting authority</w:t>
      </w:r>
      <w:r w:rsidR="00831589">
        <w:t xml:space="preserve"> may furthermore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(arkivloven)</w:t>
      </w:r>
      <w:r w:rsidR="00831589">
        <w:rPr>
          <w:vertAlign w:val="superscript"/>
        </w:rPr>
        <w:footnoteReference w:id="4"/>
      </w:r>
      <w:r w:rsidR="00831589">
        <w:t>, however at least for as long as they are necessary for the procurement process, including until the process is completed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Pursuant to Article 15 of the GDPR you are in principle entitled to access the processing of your data. This means that you may request that we provide you with information on our processing of your data.</w:t>
      </w:r>
    </w:p>
    <w:p w:rsidR="00831589" w:rsidRDefault="00831589" w:rsidP="00831589">
      <w:pPr>
        <w:pStyle w:val="PunktafsnitAlmtekst"/>
      </w:pPr>
      <w: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Default="00831589" w:rsidP="00831589">
      <w:pPr>
        <w:pStyle w:val="PunktafsnitAlmtekst"/>
      </w:pPr>
      <w:r>
        <w:t>Pursuant to Article 21 of the GDPR you are furthermore entitled to object to our processing of your data.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w:t>
      </w:r>
      <w:r w:rsidR="0026629D">
        <w:t xml:space="preserve"> Danish Ministry of Environment</w:t>
      </w:r>
      <w:r w:rsidR="00B42875">
        <w:t xml:space="preserve">, Slotsholmen 12, 1216 København K, CVR nr. 12854358. </w:t>
      </w:r>
    </w:p>
    <w:p w:rsidR="00831589" w:rsidRPr="004E5BD7" w:rsidRDefault="00831589" w:rsidP="00831589">
      <w:pPr>
        <w:pStyle w:val="PunktafsnitAlmtekst"/>
      </w:pPr>
      <w:r>
        <w:lastRenderedPageBreak/>
        <w:t xml:space="preserve">Public authorities are required under the GDPR to have a data protection officer to whom you may also direct your inquiries if you have any questions to our processing of your personal data. </w:t>
      </w:r>
      <w:r w:rsidRPr="004E5BD7">
        <w:t>The data protec</w:t>
      </w:r>
      <w:r w:rsidR="004E5BD7" w:rsidRPr="004E5BD7">
        <w:t xml:space="preserve">tion officer of the contracting </w:t>
      </w:r>
      <w:r w:rsidR="004E5BD7" w:rsidRPr="00E20D8B">
        <w:t xml:space="preserve">authority </w:t>
      </w:r>
      <w:r w:rsidRPr="00E20D8B">
        <w:t xml:space="preserve">is </w:t>
      </w:r>
      <w:r w:rsidR="004E5BD7" w:rsidRPr="00E20D8B">
        <w:t>dpo@m</w:t>
      </w:r>
      <w:r w:rsidR="002508C1" w:rsidRPr="00E20D8B">
        <w:t>im</w:t>
      </w:r>
      <w:r w:rsidR="004E5BD7" w:rsidRPr="00E20D8B">
        <w:t>.dk</w:t>
      </w:r>
      <w:r w:rsidRPr="004E5BD7">
        <w:t>.</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may be lodged with the Danish Data Protection Agency </w:t>
      </w:r>
      <w:r>
        <w:rPr>
          <w:i/>
          <w:iCs/>
        </w:rPr>
        <w:t>(Datatilsynet)</w:t>
      </w:r>
      <w:r>
        <w:t xml:space="preserve">. You may contact the Danish Data Protection Agency from your digital mailbox at </w:t>
      </w:r>
      <w:hyperlink r:id="rId8" w:history="1">
        <w:r>
          <w:rPr>
            <w:rStyle w:val="Hyperlink"/>
          </w:rPr>
          <w:t>www.borger.dk</w:t>
        </w:r>
      </w:hyperlink>
      <w:r>
        <w:t>, by ordinary e-mail to </w:t>
      </w:r>
      <w:hyperlink r:id="rId9" w:history="1">
        <w:r>
          <w:rPr>
            <w:rStyle w:val="Hyperlink"/>
          </w:rPr>
          <w:t>dt@datatilsynet.dk </w:t>
        </w:r>
      </w:hyperlink>
      <w:r>
        <w:t xml:space="preserve">or by ordinary post to the Danish Data Protection Agency, </w:t>
      </w:r>
      <w:r w:rsidR="00971758">
        <w:t>Carl Jacobsens vej 35, DK-2500 Valby</w:t>
      </w:r>
      <w:r>
        <w:t>.</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0"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1"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personal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t>By my signature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p>
    <w:sectPr w:rsidR="009971D2" w:rsidRPr="00831589" w:rsidSect="00D85DDF">
      <w:headerReference w:type="even" r:id="rId12"/>
      <w:headerReference w:type="default" r:id="rId13"/>
      <w:footerReference w:type="even" r:id="rId14"/>
      <w:footerReference w:type="default" r:id="rId15"/>
      <w:headerReference w:type="first" r:id="rId16"/>
      <w:footerReference w:type="first" r:id="rId17"/>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B1" w:rsidRDefault="008B33B1" w:rsidP="007D35C5">
      <w:pPr>
        <w:spacing w:line="240" w:lineRule="auto"/>
      </w:pPr>
      <w:r>
        <w:separator/>
      </w:r>
    </w:p>
    <w:p w:rsidR="008B33B1" w:rsidRDefault="008B33B1"/>
  </w:endnote>
  <w:endnote w:type="continuationSeparator" w:id="0">
    <w:p w:rsidR="008B33B1" w:rsidRDefault="008B33B1" w:rsidP="007D35C5">
      <w:pPr>
        <w:spacing w:line="240" w:lineRule="auto"/>
      </w:pPr>
      <w:r>
        <w:continuationSeparator/>
      </w:r>
    </w:p>
    <w:p w:rsidR="008B33B1" w:rsidRDefault="008B3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4" w:name="_Hlk498427574"/>
    <w:bookmarkStart w:id="5" w:name="_Hlk498427575"/>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B1" w:rsidRDefault="008B33B1" w:rsidP="007D35C5">
      <w:pPr>
        <w:spacing w:line="240" w:lineRule="auto"/>
      </w:pPr>
      <w:r>
        <w:separator/>
      </w:r>
    </w:p>
    <w:p w:rsidR="008B33B1" w:rsidRDefault="008B33B1"/>
  </w:footnote>
  <w:footnote w:type="continuationSeparator" w:id="0">
    <w:p w:rsidR="008B33B1" w:rsidRDefault="008B33B1" w:rsidP="007D35C5">
      <w:pPr>
        <w:spacing w:line="240" w:lineRule="auto"/>
      </w:pPr>
      <w:r>
        <w:continuationSeparator/>
      </w:r>
    </w:p>
    <w:p w:rsidR="008B33B1" w:rsidRDefault="008B33B1"/>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See section 3, para. (1) of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508C1"/>
    <w:rsid w:val="0026629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4F1867"/>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F6E6A"/>
    <w:rsid w:val="007351ED"/>
    <w:rsid w:val="00763451"/>
    <w:rsid w:val="00783CAE"/>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47220"/>
    <w:rsid w:val="00850B70"/>
    <w:rsid w:val="008629B9"/>
    <w:rsid w:val="008658E0"/>
    <w:rsid w:val="008725FE"/>
    <w:rsid w:val="00877D3D"/>
    <w:rsid w:val="008B33B1"/>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71758"/>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1B40"/>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4CEA"/>
    <w:rsid w:val="00DB6455"/>
    <w:rsid w:val="00DC55B3"/>
    <w:rsid w:val="00DD6816"/>
    <w:rsid w:val="00DE2826"/>
    <w:rsid w:val="00DF42CA"/>
    <w:rsid w:val="00DF6647"/>
    <w:rsid w:val="00E07CE9"/>
    <w:rsid w:val="00E10F5E"/>
    <w:rsid w:val="00E11615"/>
    <w:rsid w:val="00E20D8B"/>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99F3F-3999-42B2-93E2-D819C6F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NRPortbl\Active\NRY\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DA/TXT/PDF/?uri=CELEX:32016R0679&amp;from=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NRPortbl\Active\NRY\dt@datatilsynet.dk&#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0283-448E-4E3D-A4CB-36B45939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5635</Characters>
  <Application>Microsoft Office Word</Application>
  <DocSecurity>0</DocSecurity>
  <Lines>100</Lines>
  <Paragraphs>43</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Holch Struntze</dc:creator>
  <cp:lastModifiedBy>Astrid Sofie Vestergaard</cp:lastModifiedBy>
  <cp:revision>2</cp:revision>
  <dcterms:created xsi:type="dcterms:W3CDTF">2022-03-22T12:51:00Z</dcterms:created>
  <dcterms:modified xsi:type="dcterms:W3CDTF">2022-03-22T12:51:00Z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