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0988" w14:textId="16936E7B" w:rsidR="00FA7148" w:rsidRDefault="00FA7148" w:rsidP="00FA714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Udbud: </w:t>
      </w:r>
      <w:r w:rsidR="00F50C86">
        <w:rPr>
          <w:rFonts w:ascii="Segoe UI" w:hAnsi="Segoe UI" w:cs="Segoe UI"/>
          <w:color w:val="000000"/>
        </w:rPr>
        <w:t>Trådløst labelsystem</w:t>
      </w:r>
      <w:r w:rsidR="00A83C2B">
        <w:rPr>
          <w:rFonts w:ascii="Segoe UI" w:hAnsi="Segoe UI" w:cs="Segoe UI"/>
          <w:color w:val="000000"/>
        </w:rPr>
        <w:t xml:space="preserve"> til eksisterende lagerstyringssystem og kassesalg</w:t>
      </w:r>
    </w:p>
    <w:p w14:paraId="31022EA4" w14:textId="3BC407C5" w:rsidR="00626D37" w:rsidRDefault="00626D37" w:rsidP="00FA7148">
      <w:pPr>
        <w:rPr>
          <w:rFonts w:ascii="Segoe UI" w:hAnsi="Segoe UI" w:cs="Segoe UI"/>
          <w:color w:val="000000"/>
        </w:rPr>
      </w:pPr>
    </w:p>
    <w:p w14:paraId="0E3EBCC7" w14:textId="17DCCEB3" w:rsidR="00626D37" w:rsidRDefault="00626D37" w:rsidP="00FA7148">
      <w:pPr>
        <w:rPr>
          <w:rFonts w:ascii="Segoe UI" w:hAnsi="Segoe UI" w:cs="Segoe UI"/>
          <w:color w:val="000000"/>
        </w:rPr>
      </w:pPr>
    </w:p>
    <w:p w14:paraId="62811342" w14:textId="4195108A" w:rsidR="00FA7148" w:rsidRDefault="00626D37" w:rsidP="00FA714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Ilva Max Jessen</w:t>
      </w:r>
      <w:r w:rsidR="00F34E52">
        <w:rPr>
          <w:rFonts w:ascii="Segoe UI" w:hAnsi="Segoe UI" w:cs="Segoe UI"/>
          <w:color w:val="000000"/>
        </w:rPr>
        <w:t xml:space="preserve">, Terndrup </w:t>
      </w:r>
      <w:r>
        <w:rPr>
          <w:rFonts w:ascii="Segoe UI" w:hAnsi="Segoe UI" w:cs="Segoe UI"/>
          <w:color w:val="000000"/>
        </w:rPr>
        <w:t>søger efter en kompetent rådgiver</w:t>
      </w:r>
      <w:r w:rsidR="00C0214A">
        <w:rPr>
          <w:rFonts w:ascii="Segoe UI" w:hAnsi="Segoe UI" w:cs="Segoe UI"/>
          <w:color w:val="000000"/>
        </w:rPr>
        <w:t xml:space="preserve"> til at </w:t>
      </w:r>
      <w:r w:rsidR="009045B7">
        <w:rPr>
          <w:rFonts w:ascii="Segoe UI" w:hAnsi="Segoe UI" w:cs="Segoe UI"/>
          <w:color w:val="000000"/>
        </w:rPr>
        <w:t>føre os sikkert igennem proces</w:t>
      </w:r>
      <w:r w:rsidR="00665610">
        <w:rPr>
          <w:rFonts w:ascii="Segoe UI" w:hAnsi="Segoe UI" w:cs="Segoe UI"/>
          <w:color w:val="000000"/>
        </w:rPr>
        <w:t xml:space="preserve">sen </w:t>
      </w:r>
      <w:r w:rsidR="001D207A">
        <w:rPr>
          <w:rFonts w:ascii="Segoe UI" w:hAnsi="Segoe UI" w:cs="Segoe UI"/>
          <w:color w:val="000000"/>
        </w:rPr>
        <w:t xml:space="preserve">med </w:t>
      </w:r>
      <w:r w:rsidR="00665610">
        <w:rPr>
          <w:rFonts w:ascii="Segoe UI" w:hAnsi="Segoe UI" w:cs="Segoe UI"/>
          <w:color w:val="000000"/>
        </w:rPr>
        <w:t xml:space="preserve">at </w:t>
      </w:r>
      <w:r w:rsidR="001D207A">
        <w:rPr>
          <w:rFonts w:ascii="Segoe UI" w:hAnsi="Segoe UI" w:cs="Segoe UI"/>
          <w:color w:val="000000"/>
        </w:rPr>
        <w:t>afsøg</w:t>
      </w:r>
      <w:r w:rsidR="00665610">
        <w:rPr>
          <w:rFonts w:ascii="Segoe UI" w:hAnsi="Segoe UI" w:cs="Segoe UI"/>
          <w:color w:val="000000"/>
        </w:rPr>
        <w:t>e markedet</w:t>
      </w:r>
      <w:r w:rsidR="001D207A">
        <w:rPr>
          <w:rFonts w:ascii="Segoe UI" w:hAnsi="Segoe UI" w:cs="Segoe UI"/>
          <w:color w:val="000000"/>
        </w:rPr>
        <w:t xml:space="preserve"> </w:t>
      </w:r>
      <w:r w:rsidR="00063162">
        <w:rPr>
          <w:rFonts w:ascii="Segoe UI" w:hAnsi="Segoe UI" w:cs="Segoe UI"/>
          <w:color w:val="000000"/>
        </w:rPr>
        <w:t xml:space="preserve">for </w:t>
      </w:r>
      <w:r w:rsidR="00C30763">
        <w:rPr>
          <w:rFonts w:ascii="Segoe UI" w:hAnsi="Segoe UI" w:cs="Segoe UI"/>
          <w:color w:val="000000"/>
        </w:rPr>
        <w:t>digital</w:t>
      </w:r>
      <w:r w:rsidR="00462AC9">
        <w:rPr>
          <w:rFonts w:ascii="Segoe UI" w:hAnsi="Segoe UI" w:cs="Segoe UI"/>
          <w:color w:val="000000"/>
        </w:rPr>
        <w:t xml:space="preserve">e </w:t>
      </w:r>
      <w:r w:rsidR="00063162">
        <w:rPr>
          <w:rFonts w:ascii="Segoe UI" w:hAnsi="Segoe UI" w:cs="Segoe UI"/>
          <w:color w:val="000000"/>
        </w:rPr>
        <w:t>labelsysteme</w:t>
      </w:r>
      <w:r w:rsidR="00462AC9">
        <w:rPr>
          <w:rFonts w:ascii="Segoe UI" w:hAnsi="Segoe UI" w:cs="Segoe UI"/>
          <w:color w:val="000000"/>
        </w:rPr>
        <w:t>r</w:t>
      </w:r>
      <w:r w:rsidR="00063162">
        <w:rPr>
          <w:rFonts w:ascii="Segoe UI" w:hAnsi="Segoe UI" w:cs="Segoe UI"/>
          <w:color w:val="000000"/>
        </w:rPr>
        <w:t xml:space="preserve"> </w:t>
      </w:r>
      <w:r w:rsidR="003911EC">
        <w:rPr>
          <w:rFonts w:ascii="Segoe UI" w:hAnsi="Segoe UI" w:cs="Segoe UI"/>
          <w:color w:val="000000"/>
        </w:rPr>
        <w:t xml:space="preserve">til lagerstyring </w:t>
      </w:r>
      <w:r w:rsidR="001D207A">
        <w:rPr>
          <w:rFonts w:ascii="Segoe UI" w:hAnsi="Segoe UI" w:cs="Segoe UI"/>
          <w:color w:val="000000"/>
        </w:rPr>
        <w:t>og</w:t>
      </w:r>
      <w:r w:rsidR="00063162">
        <w:rPr>
          <w:rFonts w:ascii="Segoe UI" w:hAnsi="Segoe UI" w:cs="Segoe UI"/>
          <w:color w:val="000000"/>
        </w:rPr>
        <w:t xml:space="preserve"> sikre ukompliceret</w:t>
      </w:r>
      <w:r w:rsidR="001D207A">
        <w:rPr>
          <w:rFonts w:ascii="Segoe UI" w:hAnsi="Segoe UI" w:cs="Segoe UI"/>
          <w:color w:val="000000"/>
        </w:rPr>
        <w:t xml:space="preserve"> implemen</w:t>
      </w:r>
      <w:r w:rsidR="00665610">
        <w:rPr>
          <w:rFonts w:ascii="Segoe UI" w:hAnsi="Segoe UI" w:cs="Segoe UI"/>
          <w:color w:val="000000"/>
        </w:rPr>
        <w:t>te</w:t>
      </w:r>
      <w:r w:rsidR="003911EC">
        <w:rPr>
          <w:rFonts w:ascii="Segoe UI" w:hAnsi="Segoe UI" w:cs="Segoe UI"/>
          <w:color w:val="000000"/>
        </w:rPr>
        <w:t xml:space="preserve">ring </w:t>
      </w:r>
      <w:r w:rsidR="00463384">
        <w:rPr>
          <w:rFonts w:ascii="Segoe UI" w:hAnsi="Segoe UI" w:cs="Segoe UI"/>
          <w:color w:val="000000"/>
        </w:rPr>
        <w:t xml:space="preserve">af </w:t>
      </w:r>
      <w:r w:rsidR="003911EC">
        <w:rPr>
          <w:rFonts w:ascii="Segoe UI" w:hAnsi="Segoe UI" w:cs="Segoe UI"/>
          <w:color w:val="000000"/>
        </w:rPr>
        <w:t xml:space="preserve">samme. </w:t>
      </w:r>
    </w:p>
    <w:p w14:paraId="12D1B53B" w14:textId="77777777" w:rsidR="00FB1342" w:rsidRDefault="00FB1342" w:rsidP="00FA7148">
      <w:pPr>
        <w:rPr>
          <w:rFonts w:ascii="Segoe UI" w:hAnsi="Segoe UI" w:cs="Segoe UI"/>
          <w:color w:val="000000"/>
        </w:rPr>
      </w:pPr>
    </w:p>
    <w:p w14:paraId="6BCE1678" w14:textId="5C40FC1E" w:rsidR="00D94525" w:rsidRPr="00D94525" w:rsidRDefault="00D94525" w:rsidP="00FA7148">
      <w:pPr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14F4EC" w14:textId="1BAAFC1D" w:rsidR="00D94525" w:rsidRPr="00D94525" w:rsidRDefault="00D94525" w:rsidP="00FA7148">
      <w:pPr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94525">
        <w:rPr>
          <w:rFonts w:ascii="Segoe UI" w:hAnsi="Segoe UI" w:cs="Segoe UI"/>
          <w:b/>
          <w:bCs/>
          <w:color w:val="000000"/>
          <w:sz w:val="20"/>
          <w:szCs w:val="20"/>
        </w:rPr>
        <w:t xml:space="preserve">Fagligt indhold: </w:t>
      </w:r>
    </w:p>
    <w:p w14:paraId="21F8764E" w14:textId="77777777" w:rsidR="00FA7148" w:rsidRDefault="00FA7148" w:rsidP="00FA7148">
      <w:pPr>
        <w:rPr>
          <w:rFonts w:ascii="Segoe UI" w:hAnsi="Segoe UI" w:cs="Segoe UI"/>
          <w:color w:val="000000"/>
        </w:rPr>
      </w:pPr>
    </w:p>
    <w:p w14:paraId="3701A6D2" w14:textId="150966C4" w:rsidR="00FA7148" w:rsidRDefault="00FA7148" w:rsidP="00FA714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Pr="00FA7148">
        <w:rPr>
          <w:rFonts w:ascii="Segoe UI" w:hAnsi="Segoe UI" w:cs="Segoe UI"/>
          <w:color w:val="000000"/>
        </w:rPr>
        <w:t>rojektet tager udgangspunkt i et ønske om indførelse af et trådløst labelsystem til vores eksisterende lagerstyringssystem og kassesalg.</w:t>
      </w:r>
    </w:p>
    <w:p w14:paraId="4719F9D2" w14:textId="77777777" w:rsidR="00AE7F19" w:rsidRPr="00FA7148" w:rsidRDefault="00AE7F19" w:rsidP="00FA7148">
      <w:pPr>
        <w:rPr>
          <w:rFonts w:ascii="Segoe UI" w:hAnsi="Segoe UI" w:cs="Segoe UI"/>
          <w:color w:val="000000"/>
        </w:rPr>
      </w:pPr>
    </w:p>
    <w:p w14:paraId="5081600A" w14:textId="5062213B" w:rsidR="00FA7148" w:rsidRPr="00FA7148" w:rsidRDefault="00FA7148" w:rsidP="00FA7148">
      <w:pPr>
        <w:rPr>
          <w:rFonts w:ascii="Segoe UI" w:hAnsi="Segoe UI" w:cs="Segoe UI"/>
          <w:color w:val="000000"/>
        </w:rPr>
      </w:pPr>
      <w:r w:rsidRPr="00FA7148">
        <w:rPr>
          <w:rFonts w:ascii="Segoe UI" w:hAnsi="Segoe UI" w:cs="Segoe UI"/>
          <w:color w:val="000000"/>
        </w:rPr>
        <w:t xml:space="preserve">Vi har brug for sparring til </w:t>
      </w:r>
      <w:r w:rsidR="00F34E52">
        <w:rPr>
          <w:rFonts w:ascii="Segoe UI" w:hAnsi="Segoe UI" w:cs="Segoe UI"/>
          <w:color w:val="000000"/>
        </w:rPr>
        <w:t>hvilket system</w:t>
      </w:r>
      <w:r w:rsidR="004D24F3">
        <w:rPr>
          <w:rFonts w:ascii="Segoe UI" w:hAnsi="Segoe UI" w:cs="Segoe UI"/>
          <w:color w:val="000000"/>
        </w:rPr>
        <w:t>,</w:t>
      </w:r>
      <w:r w:rsidR="00F34E52">
        <w:rPr>
          <w:rFonts w:ascii="Segoe UI" w:hAnsi="Segoe UI" w:cs="Segoe UI"/>
          <w:color w:val="000000"/>
        </w:rPr>
        <w:t xml:space="preserve"> der er optimalt for en møbelforretning</w:t>
      </w:r>
      <w:r w:rsidR="004D24F3">
        <w:rPr>
          <w:rFonts w:ascii="Segoe UI" w:hAnsi="Segoe UI" w:cs="Segoe UI"/>
          <w:color w:val="000000"/>
        </w:rPr>
        <w:t>,</w:t>
      </w:r>
      <w:r w:rsidR="00F34E52">
        <w:rPr>
          <w:rFonts w:ascii="Segoe UI" w:hAnsi="Segoe UI" w:cs="Segoe UI"/>
          <w:color w:val="000000"/>
        </w:rPr>
        <w:t xml:space="preserve"> og </w:t>
      </w:r>
      <w:r w:rsidRPr="00FA7148">
        <w:rPr>
          <w:rFonts w:ascii="Segoe UI" w:hAnsi="Segoe UI" w:cs="Segoe UI"/>
          <w:color w:val="000000"/>
        </w:rPr>
        <w:t xml:space="preserve">hvorledes vi får </w:t>
      </w:r>
      <w:r w:rsidR="00A25662">
        <w:rPr>
          <w:rFonts w:ascii="Segoe UI" w:hAnsi="Segoe UI" w:cs="Segoe UI"/>
          <w:color w:val="000000"/>
        </w:rPr>
        <w:t>et</w:t>
      </w:r>
      <w:r w:rsidRPr="00FA7148">
        <w:rPr>
          <w:rFonts w:ascii="Segoe UI" w:hAnsi="Segoe UI" w:cs="Segoe UI"/>
          <w:color w:val="000000"/>
        </w:rPr>
        <w:t xml:space="preserve"> ny</w:t>
      </w:r>
      <w:r w:rsidR="00A25662">
        <w:rPr>
          <w:rFonts w:ascii="Segoe UI" w:hAnsi="Segoe UI" w:cs="Segoe UI"/>
          <w:color w:val="000000"/>
        </w:rPr>
        <w:t xml:space="preserve">t </w:t>
      </w:r>
      <w:r w:rsidRPr="00FA7148">
        <w:rPr>
          <w:rFonts w:ascii="Segoe UI" w:hAnsi="Segoe UI" w:cs="Segoe UI"/>
          <w:color w:val="000000"/>
        </w:rPr>
        <w:t>system implementeret på den mest hensigtsmæssige måde</w:t>
      </w:r>
      <w:r w:rsidR="004D24F3">
        <w:rPr>
          <w:rFonts w:ascii="Segoe UI" w:hAnsi="Segoe UI" w:cs="Segoe UI"/>
          <w:color w:val="000000"/>
        </w:rPr>
        <w:t xml:space="preserve">. </w:t>
      </w:r>
      <w:r w:rsidRPr="00FA7148">
        <w:rPr>
          <w:rFonts w:ascii="Segoe UI" w:hAnsi="Segoe UI" w:cs="Segoe UI"/>
          <w:color w:val="000000"/>
        </w:rPr>
        <w:t xml:space="preserve"> </w:t>
      </w:r>
      <w:r w:rsidR="004D24F3">
        <w:rPr>
          <w:rFonts w:ascii="Segoe UI" w:hAnsi="Segoe UI" w:cs="Segoe UI"/>
          <w:color w:val="000000"/>
        </w:rPr>
        <w:t>I</w:t>
      </w:r>
      <w:r w:rsidRPr="00FA7148">
        <w:rPr>
          <w:rFonts w:ascii="Segoe UI" w:hAnsi="Segoe UI" w:cs="Segoe UI"/>
          <w:color w:val="000000"/>
        </w:rPr>
        <w:t xml:space="preserve"> forbindelse med selve implementeringen </w:t>
      </w:r>
      <w:r w:rsidR="004D24F3">
        <w:rPr>
          <w:rFonts w:ascii="Segoe UI" w:hAnsi="Segoe UI" w:cs="Segoe UI"/>
          <w:color w:val="000000"/>
        </w:rPr>
        <w:t xml:space="preserve">er der ligeledes et </w:t>
      </w:r>
      <w:r w:rsidRPr="00FA7148">
        <w:rPr>
          <w:rFonts w:ascii="Segoe UI" w:hAnsi="Segoe UI" w:cs="Segoe UI"/>
          <w:color w:val="000000"/>
        </w:rPr>
        <w:t>behov for sidemandsoplæring. </w:t>
      </w:r>
    </w:p>
    <w:p w14:paraId="0E4E38BA" w14:textId="77777777" w:rsidR="00FA7148" w:rsidRPr="00FA7148" w:rsidRDefault="00FA7148" w:rsidP="00FA7148">
      <w:pPr>
        <w:rPr>
          <w:rFonts w:ascii="Segoe UI" w:hAnsi="Segoe UI" w:cs="Segoe UI"/>
          <w:color w:val="000000"/>
        </w:rPr>
      </w:pPr>
    </w:p>
    <w:p w14:paraId="69E2E9EB" w14:textId="76FFB64A" w:rsidR="00FA7148" w:rsidRDefault="00FA7148" w:rsidP="00FA7148">
      <w:pPr>
        <w:rPr>
          <w:rFonts w:ascii="Segoe UI" w:hAnsi="Segoe UI" w:cs="Segoe UI"/>
          <w:color w:val="000000"/>
        </w:rPr>
      </w:pPr>
      <w:r w:rsidRPr="00FA7148">
        <w:rPr>
          <w:rFonts w:ascii="Segoe UI" w:hAnsi="Segoe UI" w:cs="Segoe UI"/>
          <w:color w:val="000000"/>
        </w:rPr>
        <w:t xml:space="preserve">Vi benytter os af Business Central (version 17), men </w:t>
      </w:r>
      <w:r w:rsidR="004D24F3">
        <w:rPr>
          <w:rFonts w:ascii="Segoe UI" w:hAnsi="Segoe UI" w:cs="Segoe UI"/>
          <w:color w:val="000000"/>
        </w:rPr>
        <w:t xml:space="preserve">forventer en </w:t>
      </w:r>
      <w:r w:rsidRPr="00FA7148">
        <w:rPr>
          <w:rFonts w:ascii="Segoe UI" w:hAnsi="Segoe UI" w:cs="Segoe UI"/>
          <w:color w:val="000000"/>
        </w:rPr>
        <w:t>opgrader</w:t>
      </w:r>
      <w:r w:rsidR="004D24F3">
        <w:rPr>
          <w:rFonts w:ascii="Segoe UI" w:hAnsi="Segoe UI" w:cs="Segoe UI"/>
          <w:color w:val="000000"/>
        </w:rPr>
        <w:t>ing</w:t>
      </w:r>
      <w:r w:rsidRPr="00FA7148">
        <w:rPr>
          <w:rFonts w:ascii="Segoe UI" w:hAnsi="Segoe UI" w:cs="Segoe UI"/>
          <w:color w:val="000000"/>
        </w:rPr>
        <w:t xml:space="preserve"> til version 20</w:t>
      </w:r>
      <w:r w:rsidR="004D24F3">
        <w:rPr>
          <w:rFonts w:ascii="Segoe UI" w:hAnsi="Segoe UI" w:cs="Segoe UI"/>
          <w:color w:val="000000"/>
        </w:rPr>
        <w:t xml:space="preserve"> i nærmeste fremtid</w:t>
      </w:r>
      <w:r w:rsidRPr="00FA7148">
        <w:rPr>
          <w:rFonts w:ascii="Segoe UI" w:hAnsi="Segoe UI" w:cs="Segoe UI"/>
          <w:color w:val="000000"/>
        </w:rPr>
        <w:t xml:space="preserve">. Vores løsning er leveret af </w:t>
      </w:r>
      <w:proofErr w:type="spellStart"/>
      <w:r w:rsidRPr="00FA7148">
        <w:rPr>
          <w:rFonts w:ascii="Segoe UI" w:hAnsi="Segoe UI" w:cs="Segoe UI"/>
          <w:color w:val="000000"/>
        </w:rPr>
        <w:t>Navipartner</w:t>
      </w:r>
      <w:proofErr w:type="spellEnd"/>
      <w:r w:rsidRPr="00FA7148">
        <w:rPr>
          <w:rFonts w:ascii="Segoe UI" w:hAnsi="Segoe UI" w:cs="Segoe UI"/>
          <w:color w:val="000000"/>
        </w:rPr>
        <w:t>. </w:t>
      </w:r>
    </w:p>
    <w:p w14:paraId="47D5862E" w14:textId="77777777" w:rsidR="00FB1342" w:rsidRDefault="00FB1342" w:rsidP="00FA7148">
      <w:pPr>
        <w:rPr>
          <w:rFonts w:ascii="Segoe UI" w:hAnsi="Segoe UI" w:cs="Segoe UI"/>
          <w:color w:val="000000"/>
        </w:rPr>
      </w:pPr>
    </w:p>
    <w:p w14:paraId="6A9517FE" w14:textId="74C66AA6" w:rsidR="00324167" w:rsidRDefault="00324167" w:rsidP="00FA7148">
      <w:pPr>
        <w:rPr>
          <w:rFonts w:ascii="Segoe UI" w:hAnsi="Segoe UI" w:cs="Segoe UI"/>
          <w:color w:val="000000"/>
        </w:rPr>
      </w:pPr>
    </w:p>
    <w:p w14:paraId="7AF65A69" w14:textId="4DE474EA" w:rsidR="00324167" w:rsidRDefault="00521B24" w:rsidP="00FA7148">
      <w:pPr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Om os: </w:t>
      </w:r>
    </w:p>
    <w:p w14:paraId="458DCF66" w14:textId="6C5A4435" w:rsidR="00324167" w:rsidRDefault="00324167" w:rsidP="00FA7148">
      <w:pPr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24127B6" w14:textId="4B013CE1" w:rsidR="000F4581" w:rsidRDefault="00521B24" w:rsidP="00324167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ILVA Max Jessen er et privatejet møbelhus </w:t>
      </w:r>
      <w:r w:rsidR="000F4581">
        <w:rPr>
          <w:rFonts w:ascii="Segoe UI" w:hAnsi="Segoe UI" w:cs="Segoe UI"/>
          <w:color w:val="000000"/>
        </w:rPr>
        <w:t>på 7</w:t>
      </w:r>
      <w:r w:rsidR="003E250B">
        <w:rPr>
          <w:rFonts w:ascii="Segoe UI" w:hAnsi="Segoe UI" w:cs="Segoe UI"/>
          <w:color w:val="000000"/>
        </w:rPr>
        <w:t>5</w:t>
      </w:r>
      <w:r w:rsidR="000F4581">
        <w:rPr>
          <w:rFonts w:ascii="Segoe UI" w:hAnsi="Segoe UI" w:cs="Segoe UI"/>
          <w:color w:val="000000"/>
        </w:rPr>
        <w:t xml:space="preserve">00 m2 beliggende i Terndrup. </w:t>
      </w:r>
      <w:r w:rsidR="009404B7">
        <w:rPr>
          <w:rFonts w:ascii="Segoe UI" w:hAnsi="Segoe UI" w:cs="Segoe UI"/>
          <w:color w:val="000000"/>
        </w:rPr>
        <w:t>Vi er 32 fastansatte</w:t>
      </w:r>
      <w:r w:rsidR="00EA2BE8">
        <w:rPr>
          <w:rFonts w:ascii="Segoe UI" w:hAnsi="Segoe UI" w:cs="Segoe UI"/>
          <w:color w:val="000000"/>
        </w:rPr>
        <w:t xml:space="preserve"> udover 4-6</w:t>
      </w:r>
      <w:r w:rsidR="001A3BD1">
        <w:rPr>
          <w:rFonts w:ascii="Segoe UI" w:hAnsi="Segoe UI" w:cs="Segoe UI"/>
          <w:color w:val="000000"/>
        </w:rPr>
        <w:t xml:space="preserve"> weekendsælgere </w:t>
      </w:r>
      <w:r w:rsidR="009404B7">
        <w:rPr>
          <w:rFonts w:ascii="Segoe UI" w:hAnsi="Segoe UI" w:cs="Segoe UI"/>
          <w:color w:val="000000"/>
        </w:rPr>
        <w:t>og har desuden en indretnin</w:t>
      </w:r>
      <w:r w:rsidR="00883340">
        <w:rPr>
          <w:rFonts w:ascii="Segoe UI" w:hAnsi="Segoe UI" w:cs="Segoe UI"/>
          <w:color w:val="000000"/>
        </w:rPr>
        <w:t>gsarkitekt tilknyttet</w:t>
      </w:r>
      <w:r w:rsidR="007B1590">
        <w:rPr>
          <w:rFonts w:ascii="Segoe UI" w:hAnsi="Segoe UI" w:cs="Segoe UI"/>
          <w:color w:val="000000"/>
        </w:rPr>
        <w:t xml:space="preserve">. </w:t>
      </w:r>
    </w:p>
    <w:p w14:paraId="279050D0" w14:textId="77777777" w:rsidR="000F4581" w:rsidRDefault="000F4581" w:rsidP="00324167">
      <w:pPr>
        <w:rPr>
          <w:rFonts w:ascii="Segoe UI" w:hAnsi="Segoe UI" w:cs="Segoe UI"/>
          <w:color w:val="000000"/>
        </w:rPr>
      </w:pPr>
    </w:p>
    <w:p w14:paraId="001D70A2" w14:textId="4CD7EA04" w:rsidR="00324167" w:rsidRDefault="00324167" w:rsidP="00324167">
      <w:pPr>
        <w:rPr>
          <w:rFonts w:ascii="Segoe UI" w:hAnsi="Segoe UI" w:cs="Segoe UI"/>
          <w:color w:val="000000"/>
        </w:rPr>
      </w:pPr>
      <w:r w:rsidRPr="00FA7148">
        <w:rPr>
          <w:rFonts w:ascii="Segoe UI" w:hAnsi="Segoe UI" w:cs="Segoe UI"/>
          <w:color w:val="000000"/>
        </w:rPr>
        <w:t xml:space="preserve">Vi </w:t>
      </w:r>
      <w:r w:rsidR="007B1590">
        <w:rPr>
          <w:rFonts w:ascii="Segoe UI" w:hAnsi="Segoe UI" w:cs="Segoe UI"/>
          <w:color w:val="000000"/>
        </w:rPr>
        <w:t xml:space="preserve">har ca. </w:t>
      </w:r>
      <w:r w:rsidRPr="00FA7148">
        <w:rPr>
          <w:rFonts w:ascii="Segoe UI" w:hAnsi="Segoe UI" w:cs="Segoe UI"/>
          <w:color w:val="000000"/>
        </w:rPr>
        <w:t>700.000 varevarianter og omkring 30.000 lagerførte varer</w:t>
      </w:r>
      <w:r w:rsidR="004E1E22">
        <w:rPr>
          <w:rFonts w:ascii="Segoe UI" w:hAnsi="Segoe UI" w:cs="Segoe UI"/>
          <w:color w:val="000000"/>
        </w:rPr>
        <w:t xml:space="preserve"> f</w:t>
      </w:r>
      <w:r w:rsidRPr="00FA7148">
        <w:rPr>
          <w:rFonts w:ascii="Segoe UI" w:hAnsi="Segoe UI" w:cs="Segoe UI"/>
          <w:color w:val="000000"/>
        </w:rPr>
        <w:t>ordelt på tre fysiske lo</w:t>
      </w:r>
      <w:r w:rsidR="00DD4651">
        <w:rPr>
          <w:rFonts w:ascii="Segoe UI" w:hAnsi="Segoe UI" w:cs="Segoe UI"/>
          <w:color w:val="000000"/>
        </w:rPr>
        <w:t>k</w:t>
      </w:r>
      <w:r w:rsidRPr="00FA7148">
        <w:rPr>
          <w:rFonts w:ascii="Segoe UI" w:hAnsi="Segoe UI" w:cs="Segoe UI"/>
          <w:color w:val="000000"/>
        </w:rPr>
        <w:t>ationer</w:t>
      </w:r>
      <w:r w:rsidR="00DD4651">
        <w:rPr>
          <w:rFonts w:ascii="Segoe UI" w:hAnsi="Segoe UI" w:cs="Segoe UI"/>
          <w:color w:val="000000"/>
        </w:rPr>
        <w:t xml:space="preserve">, som ligger </w:t>
      </w:r>
      <w:r w:rsidRPr="00FA7148">
        <w:rPr>
          <w:rFonts w:ascii="Segoe UI" w:hAnsi="Segoe UI" w:cs="Segoe UI"/>
          <w:color w:val="000000"/>
        </w:rPr>
        <w:t>i gåafstand fra hinanden</w:t>
      </w:r>
      <w:r w:rsidR="000F4581">
        <w:rPr>
          <w:rFonts w:ascii="Segoe UI" w:hAnsi="Segoe UI" w:cs="Segoe UI"/>
          <w:color w:val="000000"/>
        </w:rPr>
        <w:t>.</w:t>
      </w:r>
    </w:p>
    <w:p w14:paraId="5DF7A262" w14:textId="77777777" w:rsidR="00324167" w:rsidRPr="00324167" w:rsidRDefault="00324167" w:rsidP="00FA7148">
      <w:pPr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DA2759C" w14:textId="0C86CC99" w:rsidR="00E32621" w:rsidRDefault="00E32621" w:rsidP="00FA7148">
      <w:pPr>
        <w:rPr>
          <w:rFonts w:ascii="Segoe UI" w:hAnsi="Segoe UI" w:cs="Segoe UI"/>
          <w:color w:val="000000"/>
        </w:rPr>
      </w:pPr>
    </w:p>
    <w:p w14:paraId="2A63C4DA" w14:textId="5DB15E62" w:rsidR="00E32621" w:rsidRDefault="00E51A50" w:rsidP="00FA7148">
      <w:pPr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Digitale udfordringer:</w:t>
      </w:r>
    </w:p>
    <w:p w14:paraId="787EB4D5" w14:textId="2FEC4A6A" w:rsidR="00E51A50" w:rsidRDefault="00E51A50" w:rsidP="00FA7148">
      <w:pPr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ACD270D" w14:textId="6DD37CB7" w:rsidR="00E32621" w:rsidRPr="00C33E07" w:rsidRDefault="00EF5EBD" w:rsidP="00FA7148">
      <w:pPr>
        <w:rPr>
          <w:rFonts w:ascii="Segoe UI" w:hAnsi="Segoe UI" w:cs="Segoe UI"/>
          <w:color w:val="000000"/>
        </w:rPr>
      </w:pPr>
      <w:r w:rsidRPr="00C33E07">
        <w:rPr>
          <w:rFonts w:ascii="Segoe UI" w:hAnsi="Segoe UI" w:cs="Segoe UI"/>
          <w:color w:val="000000"/>
        </w:rPr>
        <w:t xml:space="preserve">På nuværende tidspunkt har vi ikke </w:t>
      </w:r>
      <w:r w:rsidR="00DF3839" w:rsidRPr="00C33E07">
        <w:rPr>
          <w:rFonts w:ascii="Segoe UI" w:hAnsi="Segoe UI" w:cs="Segoe UI"/>
          <w:color w:val="000000"/>
        </w:rPr>
        <w:t>fuldstændig</w:t>
      </w:r>
      <w:r w:rsidRPr="00C33E07">
        <w:rPr>
          <w:rFonts w:ascii="Segoe UI" w:hAnsi="Segoe UI" w:cs="Segoe UI"/>
          <w:color w:val="000000"/>
        </w:rPr>
        <w:t xml:space="preserve"> </w:t>
      </w:r>
      <w:r w:rsidR="00144B0F">
        <w:rPr>
          <w:rFonts w:ascii="Segoe UI" w:hAnsi="Segoe UI" w:cs="Segoe UI"/>
          <w:color w:val="000000"/>
        </w:rPr>
        <w:t xml:space="preserve">status </w:t>
      </w:r>
      <w:r w:rsidRPr="00C33E07">
        <w:rPr>
          <w:rFonts w:ascii="Segoe UI" w:hAnsi="Segoe UI" w:cs="Segoe UI"/>
          <w:color w:val="000000"/>
        </w:rPr>
        <w:t xml:space="preserve">på vores lagerbeholdning. I oktober 2020 </w:t>
      </w:r>
      <w:r w:rsidR="00B56D88" w:rsidRPr="00C33E07">
        <w:rPr>
          <w:rFonts w:ascii="Segoe UI" w:hAnsi="Segoe UI" w:cs="Segoe UI"/>
          <w:color w:val="000000"/>
        </w:rPr>
        <w:t>åbnede</w:t>
      </w:r>
      <w:r w:rsidRPr="00C33E07">
        <w:rPr>
          <w:rFonts w:ascii="Segoe UI" w:hAnsi="Segoe UI" w:cs="Segoe UI"/>
          <w:color w:val="000000"/>
        </w:rPr>
        <w:t xml:space="preserve"> vi en ny afdeling</w:t>
      </w:r>
      <w:r w:rsidR="00B56D88" w:rsidRPr="00C33E07">
        <w:rPr>
          <w:rFonts w:ascii="Segoe UI" w:hAnsi="Segoe UI" w:cs="Segoe UI"/>
          <w:color w:val="000000"/>
        </w:rPr>
        <w:t xml:space="preserve">, </w:t>
      </w:r>
      <w:r w:rsidRPr="00C33E07">
        <w:rPr>
          <w:rFonts w:ascii="Segoe UI" w:hAnsi="Segoe UI" w:cs="Segoe UI"/>
          <w:color w:val="000000"/>
        </w:rPr>
        <w:t xml:space="preserve">Max Outlet, </w:t>
      </w:r>
      <w:r w:rsidR="00DF3839" w:rsidRPr="00C33E07">
        <w:rPr>
          <w:rFonts w:ascii="Segoe UI" w:hAnsi="Segoe UI" w:cs="Segoe UI"/>
          <w:color w:val="000000"/>
        </w:rPr>
        <w:t>som fysisk ikke ligger på samme adresse som den eksisterende Max Jessen</w:t>
      </w:r>
      <w:r w:rsidR="00B56D88" w:rsidRPr="00C33E07">
        <w:rPr>
          <w:rFonts w:ascii="Segoe UI" w:hAnsi="Segoe UI" w:cs="Segoe UI"/>
          <w:color w:val="000000"/>
        </w:rPr>
        <w:t>. D</w:t>
      </w:r>
      <w:r w:rsidR="00DF3839" w:rsidRPr="00C33E07">
        <w:rPr>
          <w:rFonts w:ascii="Segoe UI" w:hAnsi="Segoe UI" w:cs="Segoe UI"/>
          <w:color w:val="000000"/>
        </w:rPr>
        <w:t>et sammenholdt med</w:t>
      </w:r>
      <w:r w:rsidR="007E45BF">
        <w:rPr>
          <w:rFonts w:ascii="Segoe UI" w:hAnsi="Segoe UI" w:cs="Segoe UI"/>
          <w:color w:val="000000"/>
        </w:rPr>
        <w:t xml:space="preserve">, </w:t>
      </w:r>
      <w:r w:rsidR="00DF3839" w:rsidRPr="00C33E07">
        <w:rPr>
          <w:rFonts w:ascii="Segoe UI" w:hAnsi="Segoe UI" w:cs="Segoe UI"/>
          <w:color w:val="000000"/>
        </w:rPr>
        <w:t>at salget på vores webshop er ste</w:t>
      </w:r>
      <w:r w:rsidR="007E45BF">
        <w:rPr>
          <w:rFonts w:ascii="Segoe UI" w:hAnsi="Segoe UI" w:cs="Segoe UI"/>
          <w:color w:val="000000"/>
        </w:rPr>
        <w:t>g</w:t>
      </w:r>
      <w:r w:rsidR="00DF3839" w:rsidRPr="00C33E07">
        <w:rPr>
          <w:rFonts w:ascii="Segoe UI" w:hAnsi="Segoe UI" w:cs="Segoe UI"/>
          <w:color w:val="000000"/>
        </w:rPr>
        <w:t xml:space="preserve">et med flere 100% </w:t>
      </w:r>
      <w:r w:rsidR="00D95FAC" w:rsidRPr="00C33E07">
        <w:rPr>
          <w:rFonts w:ascii="Segoe UI" w:hAnsi="Segoe UI" w:cs="Segoe UI"/>
          <w:color w:val="000000"/>
        </w:rPr>
        <w:t xml:space="preserve">de seneste år, </w:t>
      </w:r>
      <w:r w:rsidR="00885FED" w:rsidRPr="00C33E07">
        <w:rPr>
          <w:rFonts w:ascii="Segoe UI" w:hAnsi="Segoe UI" w:cs="Segoe UI"/>
          <w:color w:val="000000"/>
        </w:rPr>
        <w:t xml:space="preserve">har medført at det er endnu mere essentielt at have </w:t>
      </w:r>
      <w:r w:rsidR="00144B0F">
        <w:rPr>
          <w:rFonts w:ascii="Segoe UI" w:hAnsi="Segoe UI" w:cs="Segoe UI"/>
          <w:color w:val="000000"/>
        </w:rPr>
        <w:t>kontrol over</w:t>
      </w:r>
      <w:r w:rsidR="00885FED" w:rsidRPr="00C33E07">
        <w:rPr>
          <w:rFonts w:ascii="Segoe UI" w:hAnsi="Segoe UI" w:cs="Segoe UI"/>
          <w:color w:val="000000"/>
        </w:rPr>
        <w:t xml:space="preserve"> lagerbeholdningen, således at vi ikke risikerer</w:t>
      </w:r>
      <w:r w:rsidR="00C33E07" w:rsidRPr="00C33E07">
        <w:rPr>
          <w:rFonts w:ascii="Segoe UI" w:hAnsi="Segoe UI" w:cs="Segoe UI"/>
          <w:color w:val="000000"/>
        </w:rPr>
        <w:t xml:space="preserve"> at sælge den samme vare flere gange. </w:t>
      </w:r>
    </w:p>
    <w:p w14:paraId="370E9602" w14:textId="77777777" w:rsidR="00E32621" w:rsidRPr="00FA7148" w:rsidRDefault="00E32621" w:rsidP="00FA7148">
      <w:pPr>
        <w:rPr>
          <w:rFonts w:ascii="Segoe UI" w:hAnsi="Segoe UI" w:cs="Segoe UI"/>
          <w:color w:val="000000"/>
        </w:rPr>
      </w:pPr>
    </w:p>
    <w:p w14:paraId="4134DEF9" w14:textId="77777777" w:rsidR="00FA7148" w:rsidRPr="00FA7148" w:rsidRDefault="00FA7148" w:rsidP="00FA7148">
      <w:pPr>
        <w:rPr>
          <w:rFonts w:ascii="Segoe UI" w:hAnsi="Segoe UI" w:cs="Segoe UI"/>
          <w:color w:val="000000"/>
        </w:rPr>
      </w:pPr>
    </w:p>
    <w:p w14:paraId="29B486B9" w14:textId="77777777" w:rsidR="006051E5" w:rsidRDefault="006051E5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 w:type="page"/>
      </w:r>
    </w:p>
    <w:p w14:paraId="245AC0F0" w14:textId="1764DE11" w:rsidR="00FA7148" w:rsidRDefault="00144B0F" w:rsidP="00FA714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Vores behov</w:t>
      </w:r>
    </w:p>
    <w:p w14:paraId="282838D8" w14:textId="2A1984B2" w:rsidR="00555CB7" w:rsidRDefault="00555CB7" w:rsidP="00FA7148">
      <w:pPr>
        <w:rPr>
          <w:rFonts w:ascii="Segoe UI" w:hAnsi="Segoe UI" w:cs="Segoe UI"/>
          <w:color w:val="000000"/>
        </w:rPr>
      </w:pPr>
    </w:p>
    <w:p w14:paraId="2D09E4DF" w14:textId="3A12AFAC" w:rsidR="00555CB7" w:rsidRPr="00144B0F" w:rsidRDefault="00144B0F" w:rsidP="00865D1C">
      <w:pPr>
        <w:pStyle w:val="Listeafsnit"/>
        <w:numPr>
          <w:ilvl w:val="0"/>
          <w:numId w:val="8"/>
        </w:numPr>
        <w:rPr>
          <w:rFonts w:ascii="Segoe UI" w:eastAsia="Times New Roman" w:hAnsi="Segoe UI" w:cs="Segoe UI"/>
          <w:color w:val="000000"/>
          <w:lang w:eastAsia="da-DK"/>
        </w:rPr>
      </w:pPr>
      <w:r w:rsidRPr="00144B0F">
        <w:rPr>
          <w:rFonts w:ascii="Segoe UI" w:eastAsia="Times New Roman" w:hAnsi="Segoe UI" w:cs="Segoe UI"/>
          <w:color w:val="000000"/>
          <w:lang w:eastAsia="da-DK"/>
        </w:rPr>
        <w:t>Sparring vedrørende integration i</w:t>
      </w:r>
      <w:r w:rsidR="00555CB7" w:rsidRPr="00144B0F">
        <w:rPr>
          <w:rFonts w:ascii="Segoe UI" w:eastAsia="Times New Roman" w:hAnsi="Segoe UI" w:cs="Segoe UI"/>
          <w:color w:val="000000"/>
          <w:lang w:eastAsia="da-DK"/>
        </w:rPr>
        <w:t xml:space="preserve"> B</w:t>
      </w:r>
      <w:r w:rsidRPr="00144B0F">
        <w:rPr>
          <w:rFonts w:ascii="Segoe UI" w:eastAsia="Times New Roman" w:hAnsi="Segoe UI" w:cs="Segoe UI"/>
          <w:color w:val="000000"/>
          <w:lang w:eastAsia="da-DK"/>
        </w:rPr>
        <w:t>usiness Central, o</w:t>
      </w:r>
      <w:r w:rsidR="00555CB7" w:rsidRPr="00144B0F">
        <w:rPr>
          <w:rFonts w:ascii="Segoe UI" w:eastAsia="Times New Roman" w:hAnsi="Segoe UI" w:cs="Segoe UI"/>
          <w:color w:val="000000"/>
          <w:lang w:eastAsia="da-DK"/>
        </w:rPr>
        <w:t>psætning af hardware</w:t>
      </w:r>
      <w:r w:rsidRPr="00144B0F">
        <w:rPr>
          <w:rFonts w:ascii="Segoe UI" w:eastAsia="Times New Roman" w:hAnsi="Segoe UI" w:cs="Segoe UI"/>
          <w:color w:val="000000"/>
          <w:lang w:eastAsia="da-DK"/>
        </w:rPr>
        <w:t xml:space="preserve">, samt </w:t>
      </w:r>
      <w:r>
        <w:rPr>
          <w:rFonts w:ascii="Segoe UI" w:eastAsia="Times New Roman" w:hAnsi="Segoe UI" w:cs="Segoe UI"/>
          <w:color w:val="000000"/>
          <w:lang w:eastAsia="da-DK"/>
        </w:rPr>
        <w:t>l</w:t>
      </w:r>
      <w:r w:rsidR="00555CB7" w:rsidRPr="00144B0F">
        <w:rPr>
          <w:rFonts w:ascii="Segoe UI" w:eastAsia="Times New Roman" w:hAnsi="Segoe UI" w:cs="Segoe UI"/>
          <w:color w:val="000000"/>
          <w:lang w:eastAsia="da-DK"/>
        </w:rPr>
        <w:t>abellayout til de to labelsystemer</w:t>
      </w:r>
    </w:p>
    <w:p w14:paraId="7D00D310" w14:textId="7C873D62" w:rsidR="00555CB7" w:rsidRDefault="006F2524" w:rsidP="00555CB7">
      <w:pPr>
        <w:pStyle w:val="Listeafsnit"/>
        <w:numPr>
          <w:ilvl w:val="0"/>
          <w:numId w:val="8"/>
        </w:numPr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 xml:space="preserve">Uddannelse i brug af </w:t>
      </w:r>
      <w:r w:rsidR="00144B0F">
        <w:rPr>
          <w:rFonts w:ascii="Segoe UI" w:eastAsia="Times New Roman" w:hAnsi="Segoe UI" w:cs="Segoe UI"/>
          <w:color w:val="000000"/>
          <w:lang w:eastAsia="da-DK"/>
        </w:rPr>
        <w:t>label</w:t>
      </w:r>
      <w:r>
        <w:rPr>
          <w:rFonts w:ascii="Segoe UI" w:eastAsia="Times New Roman" w:hAnsi="Segoe UI" w:cs="Segoe UI"/>
          <w:color w:val="000000"/>
          <w:lang w:eastAsia="da-DK"/>
        </w:rPr>
        <w:t>systemet</w:t>
      </w:r>
    </w:p>
    <w:p w14:paraId="05E9468D" w14:textId="233E2F29" w:rsidR="006F2524" w:rsidRDefault="004F1D36" w:rsidP="00555CB7">
      <w:pPr>
        <w:pStyle w:val="Listeafsnit"/>
        <w:numPr>
          <w:ilvl w:val="0"/>
          <w:numId w:val="8"/>
        </w:numPr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Sidemandsoplæring ved indkøring</w:t>
      </w:r>
    </w:p>
    <w:p w14:paraId="59CFE3D9" w14:textId="77777777" w:rsidR="00144B0F" w:rsidRPr="00144B0F" w:rsidRDefault="00144B0F" w:rsidP="00DF729A">
      <w:pPr>
        <w:pStyle w:val="Listeafsnit"/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144B0F">
        <w:rPr>
          <w:rFonts w:ascii="Segoe UI" w:eastAsia="Times New Roman" w:hAnsi="Segoe UI" w:cs="Segoe UI"/>
          <w:color w:val="000000"/>
          <w:lang w:eastAsia="da-DK"/>
        </w:rPr>
        <w:t>Sparring vedrørende p</w:t>
      </w:r>
      <w:r w:rsidR="004F1D36" w:rsidRPr="00144B0F">
        <w:rPr>
          <w:rFonts w:ascii="Segoe UI" w:eastAsia="Times New Roman" w:hAnsi="Segoe UI" w:cs="Segoe UI"/>
          <w:color w:val="000000"/>
          <w:lang w:eastAsia="da-DK"/>
        </w:rPr>
        <w:t>rocedurer for afvikling af status</w:t>
      </w:r>
    </w:p>
    <w:p w14:paraId="7B740DEA" w14:textId="76EF6A5A" w:rsidR="00FA7148" w:rsidRPr="00144B0F" w:rsidRDefault="00FA7148" w:rsidP="00DF729A">
      <w:pPr>
        <w:pStyle w:val="Listeafsnit"/>
        <w:numPr>
          <w:ilvl w:val="0"/>
          <w:numId w:val="8"/>
        </w:numPr>
        <w:rPr>
          <w:rFonts w:ascii="Segoe UI" w:hAnsi="Segoe UI" w:cs="Segoe UI"/>
          <w:color w:val="000000"/>
        </w:rPr>
      </w:pPr>
      <w:r w:rsidRPr="00144B0F">
        <w:rPr>
          <w:rFonts w:ascii="Segoe UI" w:hAnsi="Segoe UI" w:cs="Segoe UI"/>
          <w:color w:val="000000"/>
        </w:rPr>
        <w:t xml:space="preserve">I øvrigt </w:t>
      </w:r>
      <w:r w:rsidR="00144B0F" w:rsidRPr="00144B0F">
        <w:rPr>
          <w:rFonts w:ascii="Segoe UI" w:hAnsi="Segoe UI" w:cs="Segoe UI"/>
          <w:color w:val="000000"/>
        </w:rPr>
        <w:t>viden</w:t>
      </w:r>
      <w:r w:rsidRPr="00144B0F">
        <w:rPr>
          <w:rFonts w:ascii="Segoe UI" w:hAnsi="Segoe UI" w:cs="Segoe UI"/>
          <w:color w:val="000000"/>
        </w:rPr>
        <w:t xml:space="preserve"> om</w:t>
      </w:r>
      <w:r w:rsidR="00144B0F" w:rsidRPr="00144B0F">
        <w:rPr>
          <w:rFonts w:ascii="Segoe UI" w:hAnsi="Segoe UI" w:cs="Segoe UI"/>
          <w:color w:val="000000"/>
        </w:rPr>
        <w:t>,</w:t>
      </w:r>
      <w:r w:rsidRPr="00144B0F">
        <w:rPr>
          <w:rFonts w:ascii="Segoe UI" w:hAnsi="Segoe UI" w:cs="Segoe UI"/>
          <w:color w:val="000000"/>
        </w:rPr>
        <w:t xml:space="preserve"> hvordan løbende support på systemet håndteres.</w:t>
      </w:r>
    </w:p>
    <w:p w14:paraId="3F13AA6F" w14:textId="755772E7" w:rsidR="00487149" w:rsidRDefault="009F7A19"/>
    <w:p w14:paraId="66E67146" w14:textId="26D2BD36" w:rsidR="008D5225" w:rsidRPr="009E6AE5" w:rsidRDefault="008D5225" w:rsidP="008D5225">
      <w:pPr>
        <w:spacing w:before="100" w:beforeAutospacing="1" w:after="100" w:afterAutospacing="1"/>
      </w:pPr>
      <w:r w:rsidRPr="009E6AE5">
        <w:rPr>
          <w:rFonts w:ascii="Calibri" w:hAnsi="Calibri" w:cs="Calibri"/>
          <w:b/>
          <w:bCs/>
          <w:sz w:val="22"/>
          <w:szCs w:val="22"/>
        </w:rPr>
        <w:t>Økonomi</w:t>
      </w:r>
    </w:p>
    <w:p w14:paraId="3194713C" w14:textId="61759017" w:rsidR="008D5225" w:rsidRPr="00E07F9F" w:rsidRDefault="008D5225" w:rsidP="008D5225">
      <w:p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9E6AE5">
        <w:rPr>
          <w:rFonts w:ascii="Segoe UI" w:hAnsi="Segoe UI" w:cs="Segoe UI"/>
          <w:color w:val="000000"/>
        </w:rPr>
        <w:t xml:space="preserve">Vi ønsker en fast pris på forløbet baseret på sparringsmøder, forberedelse, </w:t>
      </w:r>
      <w:r w:rsidR="00BA4377" w:rsidRPr="00E07F9F">
        <w:rPr>
          <w:rFonts w:ascii="Segoe UI" w:hAnsi="Segoe UI" w:cs="Segoe UI"/>
          <w:color w:val="000000"/>
        </w:rPr>
        <w:t xml:space="preserve">implementering, </w:t>
      </w:r>
      <w:r w:rsidR="007945D3" w:rsidRPr="00E07F9F">
        <w:rPr>
          <w:rFonts w:ascii="Segoe UI" w:hAnsi="Segoe UI" w:cs="Segoe UI"/>
          <w:color w:val="000000"/>
        </w:rPr>
        <w:t>uddannelse</w:t>
      </w:r>
      <w:r w:rsidR="00084CD0" w:rsidRPr="00E07F9F">
        <w:rPr>
          <w:rFonts w:ascii="Segoe UI" w:hAnsi="Segoe UI" w:cs="Segoe UI"/>
          <w:color w:val="000000"/>
        </w:rPr>
        <w:t xml:space="preserve">, </w:t>
      </w:r>
      <w:r w:rsidR="00BA4377" w:rsidRPr="00E07F9F">
        <w:rPr>
          <w:rFonts w:ascii="Segoe UI" w:hAnsi="Segoe UI" w:cs="Segoe UI"/>
          <w:color w:val="000000"/>
        </w:rPr>
        <w:t xml:space="preserve">oplæring </w:t>
      </w:r>
      <w:r w:rsidR="007945D3" w:rsidRPr="00E07F9F">
        <w:rPr>
          <w:rFonts w:ascii="Segoe UI" w:hAnsi="Segoe UI" w:cs="Segoe UI"/>
          <w:color w:val="000000"/>
        </w:rPr>
        <w:t xml:space="preserve">mm. </w:t>
      </w:r>
      <w:r w:rsidRPr="009E6AE5">
        <w:rPr>
          <w:rFonts w:ascii="Segoe UI" w:hAnsi="Segoe UI" w:cs="Segoe UI"/>
          <w:color w:val="000000"/>
        </w:rPr>
        <w:t>samt evt. materialer, forplejning</w:t>
      </w:r>
      <w:r w:rsidR="001A60C2" w:rsidRPr="00E07F9F">
        <w:rPr>
          <w:rFonts w:ascii="Segoe UI" w:hAnsi="Segoe UI" w:cs="Segoe UI"/>
          <w:color w:val="000000"/>
        </w:rPr>
        <w:t xml:space="preserve"> </w:t>
      </w:r>
      <w:r w:rsidRPr="009E6AE5">
        <w:rPr>
          <w:rFonts w:ascii="Segoe UI" w:hAnsi="Segoe UI" w:cs="Segoe UI"/>
          <w:color w:val="000000"/>
        </w:rPr>
        <w:t xml:space="preserve">og transport. </w:t>
      </w:r>
    </w:p>
    <w:p w14:paraId="26C8C65E" w14:textId="77777777" w:rsidR="008D5225" w:rsidRPr="009E6AE5" w:rsidRDefault="008D5225" w:rsidP="008D5225">
      <w:p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9E6AE5">
        <w:rPr>
          <w:rFonts w:ascii="Segoe UI" w:hAnsi="Segoe UI" w:cs="Segoe UI"/>
          <w:color w:val="000000"/>
        </w:rPr>
        <w:t xml:space="preserve">Budgetramme: </w:t>
      </w:r>
      <w:r w:rsidRPr="00E07F9F">
        <w:rPr>
          <w:rFonts w:ascii="Segoe UI" w:hAnsi="Segoe UI" w:cs="Segoe UI"/>
          <w:color w:val="000000"/>
        </w:rPr>
        <w:t>100.000</w:t>
      </w:r>
      <w:r w:rsidRPr="009E6AE5">
        <w:rPr>
          <w:rFonts w:ascii="Segoe UI" w:hAnsi="Segoe UI" w:cs="Segoe UI"/>
          <w:color w:val="000000"/>
        </w:rPr>
        <w:t xml:space="preserve"> DKK. </w:t>
      </w:r>
    </w:p>
    <w:p w14:paraId="6ED563AA" w14:textId="77777777" w:rsidR="008C05CC" w:rsidRDefault="008C05CC" w:rsidP="008C05CC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</w:p>
    <w:p w14:paraId="1C023A55" w14:textId="010E90B9" w:rsidR="008C05CC" w:rsidRPr="009E6AE5" w:rsidRDefault="008C05CC" w:rsidP="008C05CC">
      <w:pPr>
        <w:spacing w:before="100" w:beforeAutospacing="1" w:after="100" w:afterAutospacing="1"/>
      </w:pPr>
      <w:r w:rsidRPr="009E6AE5">
        <w:rPr>
          <w:rFonts w:ascii="Calibri" w:hAnsi="Calibri" w:cs="Calibri"/>
          <w:b/>
          <w:bCs/>
          <w:sz w:val="22"/>
          <w:szCs w:val="22"/>
        </w:rPr>
        <w:t>Tidsplan</w:t>
      </w:r>
    </w:p>
    <w:p w14:paraId="1C8483B5" w14:textId="5058E823" w:rsidR="008C05CC" w:rsidRPr="009E6AE5" w:rsidRDefault="008C05CC" w:rsidP="008C05CC">
      <w:p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9E6AE5">
        <w:rPr>
          <w:rFonts w:ascii="Segoe UI" w:hAnsi="Segoe UI" w:cs="Segoe UI"/>
          <w:color w:val="000000"/>
        </w:rPr>
        <w:t xml:space="preserve">Der forventes opstart af forløbet </w:t>
      </w:r>
      <w:r w:rsidR="00B6592F">
        <w:rPr>
          <w:rFonts w:ascii="Segoe UI" w:hAnsi="Segoe UI" w:cs="Segoe UI"/>
          <w:color w:val="000000"/>
        </w:rPr>
        <w:t xml:space="preserve">primo september </w:t>
      </w:r>
      <w:r w:rsidRPr="009E6AE5">
        <w:rPr>
          <w:rFonts w:ascii="Segoe UI" w:hAnsi="Segoe UI" w:cs="Segoe UI"/>
          <w:color w:val="000000"/>
        </w:rPr>
        <w:t xml:space="preserve">og afslutning </w:t>
      </w:r>
      <w:r w:rsidR="00A82631">
        <w:rPr>
          <w:rFonts w:ascii="Segoe UI" w:hAnsi="Segoe UI" w:cs="Segoe UI"/>
          <w:color w:val="000000"/>
        </w:rPr>
        <w:t>senest 30/</w:t>
      </w:r>
      <w:r w:rsidR="00B6592F">
        <w:rPr>
          <w:rFonts w:ascii="Segoe UI" w:hAnsi="Segoe UI" w:cs="Segoe UI"/>
          <w:color w:val="000000"/>
        </w:rPr>
        <w:t>11</w:t>
      </w:r>
      <w:r w:rsidR="00A82631">
        <w:rPr>
          <w:rFonts w:ascii="Segoe UI" w:hAnsi="Segoe UI" w:cs="Segoe UI"/>
          <w:color w:val="000000"/>
        </w:rPr>
        <w:t xml:space="preserve"> </w:t>
      </w:r>
      <w:r w:rsidRPr="009E6AE5">
        <w:rPr>
          <w:rFonts w:ascii="Segoe UI" w:hAnsi="Segoe UI" w:cs="Segoe UI"/>
          <w:color w:val="000000"/>
        </w:rPr>
        <w:t xml:space="preserve">i indeværende </w:t>
      </w:r>
      <w:proofErr w:type="spellStart"/>
      <w:r w:rsidRPr="009E6AE5">
        <w:rPr>
          <w:rFonts w:ascii="Segoe UI" w:hAnsi="Segoe UI" w:cs="Segoe UI"/>
          <w:color w:val="000000"/>
        </w:rPr>
        <w:t>år</w:t>
      </w:r>
      <w:proofErr w:type="spellEnd"/>
      <w:r w:rsidRPr="009E6AE5">
        <w:rPr>
          <w:rFonts w:ascii="Segoe UI" w:hAnsi="Segoe UI" w:cs="Segoe UI"/>
          <w:color w:val="000000"/>
        </w:rPr>
        <w:t xml:space="preserve">. </w:t>
      </w:r>
    </w:p>
    <w:p w14:paraId="40BB277B" w14:textId="77777777" w:rsidR="008D5225" w:rsidRDefault="008D5225"/>
    <w:p w14:paraId="26744906" w14:textId="38466E9F" w:rsidR="006C31E0" w:rsidRDefault="00E534EE" w:rsidP="00E534EE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  <w:r w:rsidRPr="00E534EE">
        <w:rPr>
          <w:rFonts w:ascii="Calibri" w:hAnsi="Calibri" w:cs="Calibri"/>
          <w:b/>
          <w:bCs/>
          <w:sz w:val="22"/>
          <w:szCs w:val="22"/>
        </w:rPr>
        <w:t>Tildelingskriterier</w:t>
      </w:r>
    </w:p>
    <w:p w14:paraId="74172C26" w14:textId="7DAB8627" w:rsidR="00144B0F" w:rsidRDefault="00144B0F" w:rsidP="00E534EE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 bedømmelsen af leverandører lægger vi vægt på følgende</w:t>
      </w:r>
    </w:p>
    <w:p w14:paraId="225C0654" w14:textId="77777777" w:rsidR="00144B0F" w:rsidRPr="00E07F9F" w:rsidRDefault="00144B0F" w:rsidP="00144B0F">
      <w:p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9E6AE5">
        <w:rPr>
          <w:rFonts w:ascii="Segoe UI" w:hAnsi="Segoe UI" w:cs="Segoe UI"/>
          <w:color w:val="000000"/>
        </w:rPr>
        <w:t xml:space="preserve">-  at I har dokumenteret erfaring med at gennemføre </w:t>
      </w:r>
      <w:proofErr w:type="spellStart"/>
      <w:r w:rsidRPr="009E6AE5">
        <w:rPr>
          <w:rFonts w:ascii="Segoe UI" w:hAnsi="Segoe UI" w:cs="Segoe UI"/>
          <w:color w:val="000000"/>
        </w:rPr>
        <w:t>rådgivningsforløb</w:t>
      </w:r>
      <w:proofErr w:type="spellEnd"/>
      <w:r w:rsidRPr="00E07F9F">
        <w:rPr>
          <w:rFonts w:ascii="Segoe UI" w:hAnsi="Segoe UI" w:cs="Segoe UI"/>
          <w:color w:val="000000"/>
        </w:rPr>
        <w:t xml:space="preserve"> indenfor </w:t>
      </w:r>
      <w:r>
        <w:rPr>
          <w:rFonts w:ascii="Segoe UI" w:hAnsi="Segoe UI" w:cs="Segoe UI"/>
          <w:color w:val="000000"/>
        </w:rPr>
        <w:t xml:space="preserve">       </w:t>
      </w:r>
      <w:r w:rsidRPr="00E07F9F">
        <w:rPr>
          <w:rFonts w:ascii="Segoe UI" w:hAnsi="Segoe UI" w:cs="Segoe UI"/>
          <w:color w:val="000000"/>
        </w:rPr>
        <w:t>lagerstyring.</w:t>
      </w:r>
    </w:p>
    <w:p w14:paraId="3F6B92D1" w14:textId="77777777" w:rsidR="00144B0F" w:rsidRPr="009E6AE5" w:rsidRDefault="00144B0F" w:rsidP="00144B0F">
      <w:p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9E6AE5">
        <w:rPr>
          <w:rFonts w:ascii="Segoe UI" w:hAnsi="Segoe UI" w:cs="Segoe UI"/>
          <w:color w:val="000000"/>
        </w:rPr>
        <w:t xml:space="preserve">-  at I har en generel erfaring med </w:t>
      </w:r>
      <w:r w:rsidRPr="00E07F9F">
        <w:rPr>
          <w:rFonts w:ascii="Segoe UI" w:hAnsi="Segoe UI" w:cs="Segoe UI"/>
          <w:color w:val="000000"/>
        </w:rPr>
        <w:t>møbelbranchen</w:t>
      </w:r>
    </w:p>
    <w:p w14:paraId="1CEC2EA6" w14:textId="5AC9FF7F" w:rsidR="00144B0F" w:rsidRDefault="00144B0F" w:rsidP="00144B0F">
      <w:p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9E6AE5">
        <w:rPr>
          <w:rFonts w:ascii="Segoe UI" w:hAnsi="Segoe UI" w:cs="Segoe UI"/>
          <w:color w:val="000000"/>
        </w:rPr>
        <w:t xml:space="preserve">-  at I har en generel viden om </w:t>
      </w:r>
      <w:r w:rsidRPr="00E07F9F">
        <w:rPr>
          <w:rFonts w:ascii="Segoe UI" w:hAnsi="Segoe UI" w:cs="Segoe UI"/>
          <w:color w:val="000000"/>
        </w:rPr>
        <w:t>lagerstyrings</w:t>
      </w:r>
      <w:r w:rsidRPr="009E6AE5">
        <w:rPr>
          <w:rFonts w:ascii="Segoe UI" w:hAnsi="Segoe UI" w:cs="Segoe UI"/>
          <w:color w:val="000000"/>
        </w:rPr>
        <w:t xml:space="preserve">løsninger til </w:t>
      </w:r>
      <w:r w:rsidRPr="00E07F9F">
        <w:rPr>
          <w:rFonts w:ascii="Segoe UI" w:hAnsi="Segoe UI" w:cs="Segoe UI"/>
          <w:color w:val="000000"/>
        </w:rPr>
        <w:t>en møbelforretning.</w:t>
      </w:r>
    </w:p>
    <w:p w14:paraId="125B801C" w14:textId="5B4E64E6" w:rsidR="00144B0F" w:rsidRDefault="00144B0F" w:rsidP="00144B0F">
      <w:pPr>
        <w:spacing w:before="100" w:beforeAutospacing="1" w:after="100" w:afterAutospacing="1"/>
        <w:rPr>
          <w:rFonts w:ascii="Segoe UI" w:hAnsi="Segoe UI" w:cs="Segoe UI"/>
          <w:color w:val="000000"/>
        </w:rPr>
      </w:pPr>
    </w:p>
    <w:p w14:paraId="56AB6392" w14:textId="28414C3D" w:rsidR="00FB1342" w:rsidRDefault="00144B0F" w:rsidP="00E534EE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  <w:r>
        <w:rPr>
          <w:rFonts w:ascii="Segoe UI" w:hAnsi="Segoe UI" w:cs="Segoe UI"/>
          <w:color w:val="000000"/>
        </w:rPr>
        <w:t>Deadline for besvarelse:</w:t>
      </w:r>
      <w:r w:rsidR="00A82631">
        <w:rPr>
          <w:rFonts w:ascii="Segoe UI" w:hAnsi="Segoe UI" w:cs="Segoe UI"/>
          <w:color w:val="000000"/>
        </w:rPr>
        <w:t xml:space="preserve"> </w:t>
      </w:r>
      <w:r w:rsidR="00B6592F">
        <w:rPr>
          <w:rFonts w:ascii="Segoe UI" w:hAnsi="Segoe UI" w:cs="Segoe UI"/>
          <w:color w:val="000000"/>
        </w:rPr>
        <w:t>25/8-2022</w:t>
      </w:r>
    </w:p>
    <w:p w14:paraId="7E235B84" w14:textId="77777777" w:rsidR="00E534EE" w:rsidRPr="00E534EE" w:rsidRDefault="00E534EE" w:rsidP="00E534EE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</w:p>
    <w:sectPr w:rsidR="00E534EE" w:rsidRPr="00E534EE" w:rsidSect="00C1366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AE7"/>
    <w:multiLevelType w:val="multilevel"/>
    <w:tmpl w:val="AB2A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C5C8C"/>
    <w:multiLevelType w:val="multilevel"/>
    <w:tmpl w:val="5D2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95A27"/>
    <w:multiLevelType w:val="multilevel"/>
    <w:tmpl w:val="9BC2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F4752"/>
    <w:multiLevelType w:val="hybridMultilevel"/>
    <w:tmpl w:val="BC7ED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33EC8"/>
    <w:multiLevelType w:val="multilevel"/>
    <w:tmpl w:val="78F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2655E"/>
    <w:multiLevelType w:val="hybridMultilevel"/>
    <w:tmpl w:val="2FEE3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741DF"/>
    <w:multiLevelType w:val="multilevel"/>
    <w:tmpl w:val="B46C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64837"/>
    <w:multiLevelType w:val="multilevel"/>
    <w:tmpl w:val="74E6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95"/>
    <w:rsid w:val="00063162"/>
    <w:rsid w:val="00084CD0"/>
    <w:rsid w:val="000D31E6"/>
    <w:rsid w:val="000F4581"/>
    <w:rsid w:val="00122985"/>
    <w:rsid w:val="001369C1"/>
    <w:rsid w:val="00144B0F"/>
    <w:rsid w:val="00190E3D"/>
    <w:rsid w:val="001A3BD1"/>
    <w:rsid w:val="001A60C2"/>
    <w:rsid w:val="001B74E9"/>
    <w:rsid w:val="001D207A"/>
    <w:rsid w:val="00234563"/>
    <w:rsid w:val="00274EF4"/>
    <w:rsid w:val="00324167"/>
    <w:rsid w:val="003911EC"/>
    <w:rsid w:val="003E250B"/>
    <w:rsid w:val="00462AC9"/>
    <w:rsid w:val="00463384"/>
    <w:rsid w:val="004D24F3"/>
    <w:rsid w:val="004E1E22"/>
    <w:rsid w:val="004F1D36"/>
    <w:rsid w:val="004F21F7"/>
    <w:rsid w:val="0052027D"/>
    <w:rsid w:val="00521B24"/>
    <w:rsid w:val="00555CB7"/>
    <w:rsid w:val="005D501B"/>
    <w:rsid w:val="006051E5"/>
    <w:rsid w:val="00626D37"/>
    <w:rsid w:val="00665610"/>
    <w:rsid w:val="006C31E0"/>
    <w:rsid w:val="006C4AD8"/>
    <w:rsid w:val="006F0BE5"/>
    <w:rsid w:val="006F2524"/>
    <w:rsid w:val="007945D3"/>
    <w:rsid w:val="007B1590"/>
    <w:rsid w:val="007D3BC7"/>
    <w:rsid w:val="007E45BF"/>
    <w:rsid w:val="00883340"/>
    <w:rsid w:val="00885FED"/>
    <w:rsid w:val="008C05CC"/>
    <w:rsid w:val="008D5225"/>
    <w:rsid w:val="009045B7"/>
    <w:rsid w:val="009404B7"/>
    <w:rsid w:val="009D3843"/>
    <w:rsid w:val="009E6AE5"/>
    <w:rsid w:val="009F7A19"/>
    <w:rsid w:val="00A25662"/>
    <w:rsid w:val="00A82631"/>
    <w:rsid w:val="00A83C2B"/>
    <w:rsid w:val="00AE7F19"/>
    <w:rsid w:val="00B56D88"/>
    <w:rsid w:val="00B63136"/>
    <w:rsid w:val="00B6592F"/>
    <w:rsid w:val="00BA4377"/>
    <w:rsid w:val="00BF070D"/>
    <w:rsid w:val="00C0214A"/>
    <w:rsid w:val="00C13660"/>
    <w:rsid w:val="00C30763"/>
    <w:rsid w:val="00C33E07"/>
    <w:rsid w:val="00C44495"/>
    <w:rsid w:val="00C52D95"/>
    <w:rsid w:val="00D512BB"/>
    <w:rsid w:val="00D57B18"/>
    <w:rsid w:val="00D74BB6"/>
    <w:rsid w:val="00D94525"/>
    <w:rsid w:val="00D945DB"/>
    <w:rsid w:val="00D95E99"/>
    <w:rsid w:val="00D95FAC"/>
    <w:rsid w:val="00DD4651"/>
    <w:rsid w:val="00DF2CFF"/>
    <w:rsid w:val="00DF3839"/>
    <w:rsid w:val="00E07F9F"/>
    <w:rsid w:val="00E32621"/>
    <w:rsid w:val="00E41AF1"/>
    <w:rsid w:val="00E51A50"/>
    <w:rsid w:val="00E534EE"/>
    <w:rsid w:val="00EA231A"/>
    <w:rsid w:val="00EA2BE8"/>
    <w:rsid w:val="00EF5EBD"/>
    <w:rsid w:val="00F34E52"/>
    <w:rsid w:val="00F50C86"/>
    <w:rsid w:val="00FA7148"/>
    <w:rsid w:val="00FA7E17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DCFB"/>
  <w15:chartTrackingRefBased/>
  <w15:docId w15:val="{800509C8-B7AD-EE40-8217-6CB7C357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BC7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4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FA7148"/>
  </w:style>
  <w:style w:type="paragraph" w:styleId="Listeafsnit">
    <w:name w:val="List Paragraph"/>
    <w:basedOn w:val="Normal"/>
    <w:uiPriority w:val="34"/>
    <w:qFormat/>
    <w:rsid w:val="00D945D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44B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44B0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44B0F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44B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44B0F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4B0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4B0F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F7E0-8C0D-4A21-BC37-28E6528F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Haldrup</dc:creator>
  <cp:keywords/>
  <dc:description/>
  <cp:lastModifiedBy>Eva Thornberg</cp:lastModifiedBy>
  <cp:revision>2</cp:revision>
  <dcterms:created xsi:type="dcterms:W3CDTF">2022-08-12T09:38:00Z</dcterms:created>
  <dcterms:modified xsi:type="dcterms:W3CDTF">2022-08-12T09:38:00Z</dcterms:modified>
</cp:coreProperties>
</file>